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D1A" w:rsidRDefault="00876D1A" w:rsidP="00876D1A">
      <w:pPr>
        <w:jc w:val="center"/>
        <w:rPr>
          <w:b/>
          <w:sz w:val="28"/>
          <w:szCs w:val="28"/>
        </w:rPr>
      </w:pPr>
      <w:r>
        <w:rPr>
          <w:b/>
          <w:sz w:val="28"/>
          <w:szCs w:val="28"/>
        </w:rPr>
        <w:t>АДМИНИСТРАЦИЯ</w:t>
      </w:r>
    </w:p>
    <w:p w:rsidR="00876D1A" w:rsidRDefault="00876D1A" w:rsidP="00876D1A">
      <w:pPr>
        <w:jc w:val="center"/>
        <w:rPr>
          <w:b/>
          <w:sz w:val="28"/>
          <w:szCs w:val="28"/>
        </w:rPr>
      </w:pPr>
      <w:r>
        <w:rPr>
          <w:b/>
          <w:sz w:val="28"/>
          <w:szCs w:val="28"/>
        </w:rPr>
        <w:t>МУНИЦИПАЛЬНОГО ОБРАЗОВАНИЯ</w:t>
      </w:r>
    </w:p>
    <w:p w:rsidR="00876D1A" w:rsidRDefault="00876D1A" w:rsidP="00876D1A">
      <w:pPr>
        <w:jc w:val="center"/>
        <w:rPr>
          <w:b/>
          <w:sz w:val="28"/>
          <w:szCs w:val="28"/>
        </w:rPr>
      </w:pPr>
      <w:r>
        <w:rPr>
          <w:b/>
          <w:sz w:val="28"/>
          <w:szCs w:val="28"/>
        </w:rPr>
        <w:t>ЗАЛАЗНИНСКОГО СЕЛЬСКОГО ПОСЕЛЕНИЯ</w:t>
      </w:r>
    </w:p>
    <w:p w:rsidR="00876D1A" w:rsidRDefault="00876D1A" w:rsidP="00876D1A">
      <w:pPr>
        <w:jc w:val="center"/>
        <w:rPr>
          <w:b/>
          <w:sz w:val="28"/>
          <w:szCs w:val="28"/>
        </w:rPr>
      </w:pPr>
      <w:r>
        <w:rPr>
          <w:b/>
          <w:sz w:val="28"/>
          <w:szCs w:val="28"/>
        </w:rPr>
        <w:t xml:space="preserve">ОМУТНИНСКОГО РАЙОНА </w:t>
      </w:r>
    </w:p>
    <w:p w:rsidR="00876D1A" w:rsidRDefault="00876D1A" w:rsidP="00876D1A">
      <w:pPr>
        <w:jc w:val="center"/>
        <w:rPr>
          <w:b/>
          <w:sz w:val="28"/>
          <w:szCs w:val="28"/>
        </w:rPr>
      </w:pPr>
      <w:r>
        <w:rPr>
          <w:b/>
          <w:sz w:val="28"/>
          <w:szCs w:val="28"/>
        </w:rPr>
        <w:t xml:space="preserve"> КИРОВСКОЙ ОБЛАСТИ</w:t>
      </w:r>
    </w:p>
    <w:p w:rsidR="00876D1A" w:rsidRDefault="00876D1A" w:rsidP="00876D1A">
      <w:pPr>
        <w:jc w:val="center"/>
        <w:rPr>
          <w:sz w:val="28"/>
          <w:szCs w:val="28"/>
        </w:rPr>
      </w:pPr>
    </w:p>
    <w:p w:rsidR="00876D1A" w:rsidRDefault="00876D1A" w:rsidP="00876D1A">
      <w:pPr>
        <w:jc w:val="center"/>
        <w:rPr>
          <w:b/>
          <w:sz w:val="28"/>
          <w:szCs w:val="28"/>
        </w:rPr>
      </w:pPr>
      <w:r>
        <w:rPr>
          <w:b/>
          <w:sz w:val="28"/>
          <w:szCs w:val="28"/>
        </w:rPr>
        <w:t>П О С Т А Н О В Л Е Н И Е</w:t>
      </w:r>
    </w:p>
    <w:p w:rsidR="00876D1A" w:rsidRDefault="00876D1A" w:rsidP="00876D1A">
      <w:pPr>
        <w:rPr>
          <w:b/>
          <w:sz w:val="28"/>
          <w:szCs w:val="28"/>
        </w:rPr>
      </w:pPr>
    </w:p>
    <w:p w:rsidR="00876D1A" w:rsidRDefault="00013394" w:rsidP="00876D1A">
      <w:pPr>
        <w:rPr>
          <w:sz w:val="28"/>
          <w:szCs w:val="28"/>
        </w:rPr>
      </w:pPr>
      <w:r>
        <w:rPr>
          <w:sz w:val="28"/>
          <w:szCs w:val="28"/>
        </w:rPr>
        <w:t>13</w:t>
      </w:r>
      <w:r w:rsidR="0072471D">
        <w:rPr>
          <w:sz w:val="28"/>
          <w:szCs w:val="28"/>
        </w:rPr>
        <w:t>.05.2024</w:t>
      </w:r>
      <w:r w:rsidR="00876D1A">
        <w:rPr>
          <w:sz w:val="28"/>
          <w:szCs w:val="28"/>
        </w:rPr>
        <w:t xml:space="preserve">                                                                                                      </w:t>
      </w:r>
      <w:r w:rsidR="00AB2C6C">
        <w:rPr>
          <w:sz w:val="28"/>
          <w:szCs w:val="28"/>
        </w:rPr>
        <w:t xml:space="preserve">   № </w:t>
      </w:r>
      <w:r w:rsidR="0072471D">
        <w:rPr>
          <w:sz w:val="28"/>
          <w:szCs w:val="28"/>
        </w:rPr>
        <w:t>18</w:t>
      </w:r>
    </w:p>
    <w:p w:rsidR="00876D1A" w:rsidRDefault="00876D1A" w:rsidP="00876D1A">
      <w:pPr>
        <w:jc w:val="center"/>
        <w:rPr>
          <w:sz w:val="28"/>
          <w:szCs w:val="28"/>
        </w:rPr>
      </w:pPr>
      <w:r>
        <w:rPr>
          <w:sz w:val="28"/>
          <w:szCs w:val="28"/>
        </w:rPr>
        <w:t>с. Залазна</w:t>
      </w:r>
    </w:p>
    <w:p w:rsidR="00876D1A" w:rsidRDefault="00876D1A" w:rsidP="00876D1A">
      <w:pPr>
        <w:jc w:val="center"/>
        <w:rPr>
          <w:sz w:val="28"/>
          <w:szCs w:val="28"/>
        </w:rPr>
      </w:pPr>
    </w:p>
    <w:p w:rsidR="00876D1A" w:rsidRPr="00876D1A" w:rsidRDefault="00876D1A" w:rsidP="00876D1A">
      <w:pPr>
        <w:jc w:val="center"/>
        <w:rPr>
          <w:b/>
          <w:sz w:val="28"/>
          <w:szCs w:val="28"/>
        </w:rPr>
      </w:pPr>
      <w:r w:rsidRPr="006052C9">
        <w:rPr>
          <w:b/>
          <w:sz w:val="28"/>
          <w:szCs w:val="28"/>
        </w:rPr>
        <w:t xml:space="preserve">О </w:t>
      </w:r>
      <w:r>
        <w:rPr>
          <w:b/>
          <w:sz w:val="28"/>
          <w:szCs w:val="28"/>
        </w:rPr>
        <w:t>внесени</w:t>
      </w:r>
      <w:r w:rsidR="0072471D">
        <w:rPr>
          <w:b/>
          <w:sz w:val="28"/>
          <w:szCs w:val="28"/>
        </w:rPr>
        <w:t>и изменений в постановление № 4 от 19.01.2024</w:t>
      </w:r>
      <w:r w:rsidR="00A72029">
        <w:rPr>
          <w:b/>
          <w:sz w:val="28"/>
          <w:szCs w:val="28"/>
        </w:rPr>
        <w:t xml:space="preserve"> </w:t>
      </w:r>
      <w:r>
        <w:rPr>
          <w:b/>
          <w:sz w:val="28"/>
          <w:szCs w:val="28"/>
        </w:rPr>
        <w:t xml:space="preserve"> «Об утверждении муниципальной программы « Развитие муниципального </w:t>
      </w:r>
      <w:r w:rsidR="0072471D">
        <w:rPr>
          <w:b/>
          <w:sz w:val="28"/>
          <w:szCs w:val="28"/>
        </w:rPr>
        <w:t>о</w:t>
      </w:r>
      <w:r>
        <w:rPr>
          <w:b/>
          <w:sz w:val="28"/>
          <w:szCs w:val="28"/>
        </w:rPr>
        <w:t>бразования Залазнинское сельское поселение</w:t>
      </w:r>
      <w:r w:rsidRPr="006052C9">
        <w:rPr>
          <w:b/>
          <w:sz w:val="28"/>
          <w:szCs w:val="28"/>
        </w:rPr>
        <w:t xml:space="preserve"> Омутнинского района Кировской </w:t>
      </w:r>
      <w:r w:rsidR="0072471D">
        <w:rPr>
          <w:b/>
          <w:sz w:val="28"/>
          <w:szCs w:val="28"/>
        </w:rPr>
        <w:t xml:space="preserve">области </w:t>
      </w:r>
      <w:r>
        <w:rPr>
          <w:b/>
          <w:sz w:val="28"/>
          <w:szCs w:val="28"/>
        </w:rPr>
        <w:t>»</w:t>
      </w:r>
    </w:p>
    <w:p w:rsidR="00876D1A" w:rsidRDefault="00876D1A" w:rsidP="00876D1A">
      <w:pPr>
        <w:autoSpaceDE w:val="0"/>
        <w:autoSpaceDN w:val="0"/>
        <w:adjustRightInd w:val="0"/>
        <w:ind w:firstLine="709"/>
        <w:jc w:val="both"/>
        <w:rPr>
          <w:rFonts w:eastAsiaTheme="minorHAnsi"/>
          <w:sz w:val="28"/>
          <w:szCs w:val="28"/>
          <w:lang w:eastAsia="en-US"/>
        </w:rPr>
      </w:pPr>
    </w:p>
    <w:p w:rsidR="00876D1A" w:rsidRDefault="00876D1A" w:rsidP="00876D1A">
      <w:pPr>
        <w:autoSpaceDE w:val="0"/>
        <w:autoSpaceDN w:val="0"/>
        <w:adjustRightInd w:val="0"/>
        <w:ind w:firstLine="709"/>
        <w:jc w:val="both"/>
        <w:rPr>
          <w:rFonts w:eastAsiaTheme="minorHAnsi"/>
          <w:sz w:val="28"/>
          <w:szCs w:val="28"/>
          <w:lang w:eastAsia="en-US"/>
        </w:rPr>
      </w:pPr>
    </w:p>
    <w:p w:rsidR="00876D1A" w:rsidRPr="00254E83" w:rsidRDefault="00C73E7A" w:rsidP="00E108E1">
      <w:pPr>
        <w:autoSpaceDE w:val="0"/>
        <w:autoSpaceDN w:val="0"/>
        <w:adjustRightInd w:val="0"/>
        <w:spacing w:line="360" w:lineRule="auto"/>
        <w:ind w:firstLine="709"/>
        <w:jc w:val="both"/>
        <w:rPr>
          <w:sz w:val="28"/>
          <w:szCs w:val="28"/>
        </w:rPr>
      </w:pPr>
      <w:r>
        <w:rPr>
          <w:rFonts w:eastAsiaTheme="minorHAnsi"/>
          <w:sz w:val="28"/>
          <w:szCs w:val="28"/>
          <w:lang w:eastAsia="en-US"/>
        </w:rPr>
        <w:t>В соответствии с постановлением администрации муниципального  образования  Залазнинское сельское поселение Омутнинского района Кировской обл</w:t>
      </w:r>
      <w:r w:rsidR="000210FC">
        <w:rPr>
          <w:rFonts w:eastAsiaTheme="minorHAnsi"/>
          <w:sz w:val="28"/>
          <w:szCs w:val="28"/>
          <w:lang w:eastAsia="en-US"/>
        </w:rPr>
        <w:t>а</w:t>
      </w:r>
      <w:r>
        <w:rPr>
          <w:rFonts w:eastAsiaTheme="minorHAnsi"/>
          <w:sz w:val="28"/>
          <w:szCs w:val="28"/>
          <w:lang w:eastAsia="en-US"/>
        </w:rPr>
        <w:t>сти от 25.10.2013 № 55 «</w:t>
      </w:r>
      <w:bookmarkStart w:id="0" w:name="_GoBack"/>
      <w:bookmarkEnd w:id="0"/>
      <w:r>
        <w:rPr>
          <w:rFonts w:eastAsiaTheme="minorHAnsi"/>
          <w:sz w:val="28"/>
          <w:szCs w:val="28"/>
          <w:lang w:eastAsia="en-US"/>
        </w:rPr>
        <w:t>О разработке, реализации и оценке эффективности реализации муниципальных программ муниципального образования  Залазнинское сельское поселение Омутнинского района Кировской области», н</w:t>
      </w:r>
      <w:r w:rsidR="00876D1A">
        <w:rPr>
          <w:rFonts w:eastAsiaTheme="minorHAnsi"/>
          <w:sz w:val="28"/>
          <w:szCs w:val="28"/>
          <w:lang w:eastAsia="en-US"/>
        </w:rPr>
        <w:t xml:space="preserve">а основании решения </w:t>
      </w:r>
      <w:r w:rsidR="00AB2C6C">
        <w:rPr>
          <w:rFonts w:eastAsiaTheme="minorHAnsi"/>
          <w:sz w:val="28"/>
          <w:szCs w:val="28"/>
          <w:lang w:eastAsia="en-US"/>
        </w:rPr>
        <w:t xml:space="preserve">Залазнинской сельской Думы от </w:t>
      </w:r>
      <w:r w:rsidR="00A525C4">
        <w:rPr>
          <w:rFonts w:eastAsiaTheme="minorHAnsi"/>
          <w:sz w:val="28"/>
          <w:szCs w:val="28"/>
          <w:lang w:eastAsia="en-US"/>
        </w:rPr>
        <w:t>25.04.2024</w:t>
      </w:r>
      <w:r w:rsidR="00876D1A">
        <w:rPr>
          <w:rFonts w:eastAsiaTheme="minorHAnsi"/>
          <w:sz w:val="28"/>
          <w:szCs w:val="28"/>
          <w:lang w:eastAsia="en-US"/>
        </w:rPr>
        <w:t xml:space="preserve"> </w:t>
      </w:r>
      <w:r w:rsidR="00E108E1">
        <w:rPr>
          <w:rFonts w:eastAsiaTheme="minorHAnsi"/>
          <w:sz w:val="28"/>
          <w:szCs w:val="28"/>
          <w:lang w:eastAsia="en-US"/>
        </w:rPr>
        <w:t xml:space="preserve"> </w:t>
      </w:r>
      <w:r w:rsidR="00AB2C6C">
        <w:rPr>
          <w:rFonts w:eastAsiaTheme="minorHAnsi"/>
          <w:sz w:val="28"/>
          <w:szCs w:val="28"/>
          <w:lang w:eastAsia="en-US"/>
        </w:rPr>
        <w:t>№</w:t>
      </w:r>
      <w:r w:rsidR="00A525C4">
        <w:rPr>
          <w:rFonts w:eastAsiaTheme="minorHAnsi"/>
          <w:sz w:val="28"/>
          <w:szCs w:val="28"/>
          <w:lang w:eastAsia="en-US"/>
        </w:rPr>
        <w:t xml:space="preserve"> 5</w:t>
      </w:r>
      <w:r w:rsidR="00AB2C6C">
        <w:rPr>
          <w:rFonts w:eastAsiaTheme="minorHAnsi"/>
          <w:sz w:val="28"/>
          <w:szCs w:val="28"/>
          <w:lang w:eastAsia="en-US"/>
        </w:rPr>
        <w:t xml:space="preserve"> </w:t>
      </w:r>
      <w:r w:rsidR="00876D1A">
        <w:rPr>
          <w:rFonts w:eastAsiaTheme="minorHAnsi"/>
          <w:sz w:val="28"/>
          <w:szCs w:val="28"/>
          <w:lang w:eastAsia="en-US"/>
        </w:rPr>
        <w:t xml:space="preserve"> «</w:t>
      </w:r>
      <w:r w:rsidR="00A525C4">
        <w:rPr>
          <w:rFonts w:eastAsiaTheme="minorHAnsi"/>
          <w:sz w:val="28"/>
          <w:szCs w:val="28"/>
          <w:lang w:eastAsia="en-US"/>
        </w:rPr>
        <w:t xml:space="preserve"> О внесении изменений в решение Залазнинской сельской Думы от 19.12.2023 №18</w:t>
      </w:r>
      <w:r w:rsidR="00876D1A">
        <w:rPr>
          <w:rFonts w:eastAsiaTheme="minorHAnsi"/>
          <w:sz w:val="28"/>
          <w:szCs w:val="28"/>
          <w:lang w:eastAsia="en-US"/>
        </w:rPr>
        <w:t xml:space="preserve"> </w:t>
      </w:r>
      <w:r w:rsidR="00A525C4">
        <w:rPr>
          <w:rFonts w:eastAsiaTheme="minorHAnsi"/>
          <w:sz w:val="28"/>
          <w:szCs w:val="28"/>
          <w:lang w:eastAsia="en-US"/>
        </w:rPr>
        <w:t>«</w:t>
      </w:r>
      <w:r w:rsidR="00876D1A">
        <w:rPr>
          <w:rFonts w:eastAsiaTheme="minorHAnsi"/>
          <w:sz w:val="28"/>
          <w:szCs w:val="28"/>
          <w:lang w:eastAsia="en-US"/>
        </w:rPr>
        <w:t xml:space="preserve">О бюджете муниципального образования Залазнинское сельское поселение Омутнинского </w:t>
      </w:r>
      <w:r w:rsidR="00A525C4">
        <w:rPr>
          <w:rFonts w:eastAsiaTheme="minorHAnsi"/>
          <w:sz w:val="28"/>
          <w:szCs w:val="28"/>
          <w:lang w:eastAsia="en-US"/>
        </w:rPr>
        <w:t>района Кировской области на 2024 год и плановый период 2025 и 2026</w:t>
      </w:r>
      <w:r w:rsidR="00876D1A">
        <w:rPr>
          <w:rFonts w:eastAsiaTheme="minorHAnsi"/>
          <w:sz w:val="28"/>
          <w:szCs w:val="28"/>
          <w:lang w:eastAsia="en-US"/>
        </w:rPr>
        <w:t xml:space="preserve"> годов» администрация </w:t>
      </w:r>
      <w:r w:rsidR="00876D1A">
        <w:rPr>
          <w:sz w:val="28"/>
          <w:szCs w:val="28"/>
        </w:rPr>
        <w:t xml:space="preserve">Залазнинского  сельского поселения Омутнинского района Кировской области </w:t>
      </w:r>
      <w:r w:rsidR="00876D1A" w:rsidRPr="005142CA">
        <w:rPr>
          <w:sz w:val="28"/>
          <w:szCs w:val="28"/>
        </w:rPr>
        <w:t>ПОСТАНОВЛЯЕТ:</w:t>
      </w:r>
      <w:r w:rsidR="00254E83">
        <w:rPr>
          <w:sz w:val="28"/>
          <w:szCs w:val="28"/>
        </w:rPr>
        <w:t xml:space="preserve"> </w:t>
      </w:r>
      <w:r w:rsidR="008113F9">
        <w:rPr>
          <w:sz w:val="28"/>
          <w:szCs w:val="28"/>
        </w:rPr>
        <w:tab/>
      </w:r>
      <w:r w:rsidR="008113F9">
        <w:rPr>
          <w:sz w:val="28"/>
          <w:szCs w:val="28"/>
        </w:rPr>
        <w:tab/>
      </w:r>
      <w:r w:rsidR="008113F9">
        <w:rPr>
          <w:sz w:val="28"/>
          <w:szCs w:val="28"/>
        </w:rPr>
        <w:tab/>
      </w:r>
      <w:r w:rsidR="008113F9">
        <w:rPr>
          <w:sz w:val="28"/>
          <w:szCs w:val="28"/>
        </w:rPr>
        <w:tab/>
      </w:r>
      <w:r w:rsidR="008113F9">
        <w:rPr>
          <w:sz w:val="28"/>
          <w:szCs w:val="28"/>
        </w:rPr>
        <w:tab/>
      </w:r>
      <w:r w:rsidR="008113F9">
        <w:rPr>
          <w:sz w:val="28"/>
          <w:szCs w:val="28"/>
        </w:rPr>
        <w:tab/>
      </w:r>
      <w:r w:rsidR="008113F9">
        <w:rPr>
          <w:sz w:val="28"/>
          <w:szCs w:val="28"/>
        </w:rPr>
        <w:tab/>
      </w:r>
      <w:r w:rsidR="008113F9">
        <w:rPr>
          <w:sz w:val="28"/>
          <w:szCs w:val="28"/>
        </w:rPr>
        <w:tab/>
        <w:t xml:space="preserve">                      </w:t>
      </w:r>
      <w:r w:rsidR="00254E83">
        <w:rPr>
          <w:sz w:val="28"/>
          <w:szCs w:val="28"/>
        </w:rPr>
        <w:t>1. Внести изменения в  муниципальную программу</w:t>
      </w:r>
      <w:r w:rsidR="00D05101">
        <w:rPr>
          <w:sz w:val="28"/>
          <w:szCs w:val="28"/>
        </w:rPr>
        <w:t xml:space="preserve"> </w:t>
      </w:r>
      <w:r w:rsidR="00254E83">
        <w:rPr>
          <w:sz w:val="28"/>
          <w:szCs w:val="28"/>
        </w:rPr>
        <w:t>«</w:t>
      </w:r>
      <w:r w:rsidR="00254E83" w:rsidRPr="00254E83">
        <w:rPr>
          <w:sz w:val="28"/>
          <w:szCs w:val="28"/>
        </w:rPr>
        <w:t>Развитие муниципального образования Залазнинское сельское поселение Омутнинского района Кировской области »</w:t>
      </w:r>
      <w:r w:rsidR="00D05101">
        <w:rPr>
          <w:sz w:val="28"/>
          <w:szCs w:val="28"/>
        </w:rPr>
        <w:t xml:space="preserve"> далее (муниципальная Программа)</w:t>
      </w:r>
      <w:r w:rsidR="001110EB">
        <w:rPr>
          <w:sz w:val="28"/>
          <w:szCs w:val="28"/>
        </w:rPr>
        <w:t xml:space="preserve"> согласно приложению (прилагается)</w:t>
      </w:r>
      <w:r w:rsidR="00D05101">
        <w:rPr>
          <w:sz w:val="28"/>
          <w:szCs w:val="28"/>
        </w:rPr>
        <w:t>:</w:t>
      </w:r>
    </w:p>
    <w:p w:rsidR="000210FC" w:rsidRDefault="00C64F51" w:rsidP="002A0141">
      <w:pPr>
        <w:spacing w:line="360" w:lineRule="auto"/>
        <w:jc w:val="both"/>
        <w:rPr>
          <w:sz w:val="28"/>
          <w:szCs w:val="28"/>
        </w:rPr>
      </w:pPr>
      <w:r>
        <w:rPr>
          <w:sz w:val="28"/>
          <w:szCs w:val="28"/>
        </w:rPr>
        <w:t xml:space="preserve">        </w:t>
      </w:r>
      <w:r w:rsidR="00876D1A" w:rsidRPr="00376F04">
        <w:rPr>
          <w:sz w:val="28"/>
          <w:szCs w:val="28"/>
        </w:rPr>
        <w:t>1.</w:t>
      </w:r>
      <w:r w:rsidR="00D05101">
        <w:rPr>
          <w:sz w:val="28"/>
          <w:szCs w:val="28"/>
        </w:rPr>
        <w:t>1</w:t>
      </w:r>
      <w:r w:rsidR="00876D1A" w:rsidRPr="00376F04">
        <w:rPr>
          <w:spacing w:val="-16"/>
          <w:sz w:val="28"/>
          <w:szCs w:val="28"/>
        </w:rPr>
        <w:t xml:space="preserve"> </w:t>
      </w:r>
      <w:r w:rsidR="00E108E1">
        <w:rPr>
          <w:spacing w:val="-16"/>
          <w:sz w:val="28"/>
          <w:szCs w:val="28"/>
        </w:rPr>
        <w:t xml:space="preserve">Внести изменения в </w:t>
      </w:r>
      <w:r w:rsidR="00C73E7A">
        <w:rPr>
          <w:spacing w:val="-16"/>
          <w:sz w:val="28"/>
          <w:szCs w:val="28"/>
        </w:rPr>
        <w:t xml:space="preserve">таблицу </w:t>
      </w:r>
      <w:r w:rsidR="00E108E1">
        <w:rPr>
          <w:spacing w:val="-16"/>
          <w:sz w:val="28"/>
          <w:szCs w:val="28"/>
        </w:rPr>
        <w:t xml:space="preserve">Паспорт </w:t>
      </w:r>
      <w:r w:rsidR="00E108E1" w:rsidRPr="00E108E1">
        <w:rPr>
          <w:sz w:val="28"/>
          <w:szCs w:val="28"/>
        </w:rPr>
        <w:t xml:space="preserve">муниципальной программы </w:t>
      </w:r>
      <w:r w:rsidR="00C73E7A">
        <w:rPr>
          <w:sz w:val="28"/>
          <w:szCs w:val="28"/>
        </w:rPr>
        <w:t xml:space="preserve">: </w:t>
      </w:r>
      <w:r w:rsidR="00D10B72">
        <w:rPr>
          <w:sz w:val="28"/>
          <w:szCs w:val="28"/>
        </w:rPr>
        <w:tab/>
      </w:r>
      <w:r w:rsidR="00D10B72">
        <w:rPr>
          <w:sz w:val="28"/>
          <w:szCs w:val="28"/>
        </w:rPr>
        <w:tab/>
      </w:r>
      <w:r w:rsidR="00F81122">
        <w:rPr>
          <w:sz w:val="28"/>
          <w:szCs w:val="28"/>
        </w:rPr>
        <w:t>- по строке «Общий объем финансирования муниципальной программы  в 2024- 2028</w:t>
      </w:r>
      <w:r w:rsidR="001F49C1">
        <w:rPr>
          <w:sz w:val="28"/>
          <w:szCs w:val="28"/>
        </w:rPr>
        <w:t xml:space="preserve"> годах составит» число «30</w:t>
      </w:r>
      <w:r w:rsidR="005C1F16">
        <w:rPr>
          <w:sz w:val="28"/>
          <w:szCs w:val="28"/>
        </w:rPr>
        <w:t> 094,1</w:t>
      </w:r>
      <w:r w:rsidR="00F81122">
        <w:rPr>
          <w:sz w:val="28"/>
          <w:szCs w:val="28"/>
        </w:rPr>
        <w:t>»</w:t>
      </w:r>
      <w:r w:rsidR="00AA18D6">
        <w:rPr>
          <w:sz w:val="28"/>
          <w:szCs w:val="28"/>
        </w:rPr>
        <w:tab/>
      </w:r>
      <w:r w:rsidR="00254E83">
        <w:rPr>
          <w:sz w:val="28"/>
          <w:szCs w:val="28"/>
        </w:rPr>
        <w:t xml:space="preserve"> </w:t>
      </w:r>
      <w:r w:rsidR="00F81122">
        <w:rPr>
          <w:sz w:val="28"/>
          <w:szCs w:val="28"/>
        </w:rPr>
        <w:t>заменить на</w:t>
      </w:r>
      <w:r w:rsidR="00254E83">
        <w:rPr>
          <w:sz w:val="28"/>
          <w:szCs w:val="28"/>
        </w:rPr>
        <w:t xml:space="preserve"> число</w:t>
      </w:r>
      <w:r w:rsidR="00F81122">
        <w:rPr>
          <w:sz w:val="28"/>
          <w:szCs w:val="28"/>
        </w:rPr>
        <w:t xml:space="preserve"> «</w:t>
      </w:r>
      <w:r w:rsidR="005C1F16">
        <w:rPr>
          <w:sz w:val="28"/>
          <w:szCs w:val="28"/>
        </w:rPr>
        <w:t xml:space="preserve"> </w:t>
      </w:r>
      <w:r w:rsidR="005C1F16">
        <w:rPr>
          <w:sz w:val="28"/>
          <w:szCs w:val="28"/>
        </w:rPr>
        <w:lastRenderedPageBreak/>
        <w:t>30 985,1</w:t>
      </w:r>
      <w:r w:rsidR="00D10B72">
        <w:rPr>
          <w:sz w:val="28"/>
          <w:szCs w:val="28"/>
        </w:rPr>
        <w:t>»</w:t>
      </w:r>
      <w:r w:rsidR="00254E83">
        <w:rPr>
          <w:sz w:val="28"/>
          <w:szCs w:val="28"/>
        </w:rPr>
        <w:t>;</w:t>
      </w:r>
      <w:r w:rsidR="00AA18D6">
        <w:rPr>
          <w:sz w:val="28"/>
          <w:szCs w:val="28"/>
        </w:rPr>
        <w:tab/>
      </w:r>
      <w:r w:rsidR="00AA18D6">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D10B72">
        <w:rPr>
          <w:sz w:val="28"/>
          <w:szCs w:val="28"/>
        </w:rPr>
        <w:t>- по строке «Из средств местного бюджета» число «28 891,9» заменить на</w:t>
      </w:r>
      <w:r w:rsidR="00254E83">
        <w:rPr>
          <w:sz w:val="28"/>
          <w:szCs w:val="28"/>
        </w:rPr>
        <w:t xml:space="preserve"> число</w:t>
      </w:r>
      <w:r w:rsidR="00D10B72">
        <w:rPr>
          <w:sz w:val="28"/>
          <w:szCs w:val="28"/>
        </w:rPr>
        <w:t xml:space="preserve"> </w:t>
      </w:r>
      <w:r w:rsidR="005C1F16">
        <w:rPr>
          <w:sz w:val="28"/>
          <w:szCs w:val="28"/>
        </w:rPr>
        <w:t>«29 50</w:t>
      </w:r>
      <w:r w:rsidR="00254E83">
        <w:rPr>
          <w:sz w:val="28"/>
          <w:szCs w:val="28"/>
        </w:rPr>
        <w:t xml:space="preserve">7,9»; </w:t>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t xml:space="preserve">- по строке « на 2024 год» число « 6351,2» заменить на число </w:t>
      </w:r>
      <w:r w:rsidR="005C1F16">
        <w:rPr>
          <w:sz w:val="28"/>
          <w:szCs w:val="28"/>
        </w:rPr>
        <w:t>«6 967,2</w:t>
      </w:r>
      <w:r w:rsidR="00254E83">
        <w:rPr>
          <w:sz w:val="28"/>
          <w:szCs w:val="28"/>
        </w:rPr>
        <w:t>»;</w:t>
      </w:r>
      <w:r w:rsidR="00AA18D6">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t>- по строке «Межбюджетные трансферты» число « 700,0» заменить на число «975,0»;</w:t>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r>
      <w:r w:rsidR="00254E83">
        <w:rPr>
          <w:sz w:val="28"/>
          <w:szCs w:val="28"/>
        </w:rPr>
        <w:tab/>
        <w:t xml:space="preserve"> - по строке « 2024 год» число» 400,0» заменить на число «675,0».</w:t>
      </w:r>
      <w:r w:rsidR="00AA18D6">
        <w:rPr>
          <w:sz w:val="28"/>
          <w:szCs w:val="28"/>
        </w:rPr>
        <w:tab/>
      </w:r>
    </w:p>
    <w:p w:rsidR="000210FC" w:rsidRDefault="00D05101" w:rsidP="002A0141">
      <w:pPr>
        <w:spacing w:line="360" w:lineRule="auto"/>
        <w:jc w:val="both"/>
      </w:pPr>
      <w:r>
        <w:rPr>
          <w:sz w:val="28"/>
          <w:szCs w:val="28"/>
        </w:rPr>
        <w:t>1.2 Внести изменения</w:t>
      </w:r>
      <w:r w:rsidR="003346A3">
        <w:rPr>
          <w:sz w:val="28"/>
          <w:szCs w:val="28"/>
        </w:rPr>
        <w:t xml:space="preserve"> в раздел 3.1</w:t>
      </w:r>
      <w:r w:rsidR="00043520">
        <w:rPr>
          <w:sz w:val="28"/>
          <w:szCs w:val="28"/>
        </w:rPr>
        <w:t xml:space="preserve"> «Подпрограмма «Развитие муниципального управления»</w:t>
      </w:r>
      <w:r w:rsidR="002A7F20">
        <w:rPr>
          <w:sz w:val="28"/>
          <w:szCs w:val="28"/>
        </w:rPr>
        <w:t>:</w:t>
      </w:r>
      <w:r w:rsidR="006E6CCE">
        <w:rPr>
          <w:sz w:val="28"/>
          <w:szCs w:val="28"/>
        </w:rPr>
        <w:t xml:space="preserve"> </w:t>
      </w:r>
      <w:r w:rsidR="002A7F20">
        <w:rPr>
          <w:sz w:val="28"/>
          <w:szCs w:val="28"/>
        </w:rPr>
        <w:tab/>
      </w:r>
      <w:r w:rsidR="002A7F20">
        <w:rPr>
          <w:sz w:val="28"/>
          <w:szCs w:val="28"/>
        </w:rPr>
        <w:tab/>
      </w:r>
      <w:r w:rsidR="002A7F20">
        <w:rPr>
          <w:sz w:val="28"/>
          <w:szCs w:val="28"/>
        </w:rPr>
        <w:tab/>
      </w:r>
      <w:r w:rsidR="002A7F20">
        <w:rPr>
          <w:sz w:val="28"/>
          <w:szCs w:val="28"/>
        </w:rPr>
        <w:tab/>
      </w:r>
      <w:r w:rsidR="002A7F20">
        <w:rPr>
          <w:sz w:val="28"/>
          <w:szCs w:val="28"/>
        </w:rPr>
        <w:tab/>
      </w:r>
      <w:r w:rsidR="002A7F20">
        <w:rPr>
          <w:sz w:val="28"/>
          <w:szCs w:val="28"/>
        </w:rPr>
        <w:tab/>
      </w:r>
      <w:r w:rsidR="002A7F20">
        <w:rPr>
          <w:sz w:val="28"/>
          <w:szCs w:val="28"/>
        </w:rPr>
        <w:tab/>
      </w:r>
      <w:r w:rsidR="002A7F20">
        <w:rPr>
          <w:sz w:val="28"/>
          <w:szCs w:val="28"/>
        </w:rPr>
        <w:tab/>
      </w:r>
      <w:r w:rsidR="002A7F20">
        <w:rPr>
          <w:sz w:val="28"/>
          <w:szCs w:val="28"/>
        </w:rPr>
        <w:tab/>
        <w:t>- в таблицу по строке «</w:t>
      </w:r>
      <w:r w:rsidR="002A7F20" w:rsidRPr="004D48C5">
        <w:rPr>
          <w:sz w:val="28"/>
          <w:szCs w:val="28"/>
        </w:rPr>
        <w:t>Общий объем планируемого финансирования подпрограммы» число</w:t>
      </w:r>
      <w:r w:rsidR="00043520" w:rsidRPr="004D48C5">
        <w:rPr>
          <w:sz w:val="28"/>
          <w:szCs w:val="28"/>
        </w:rPr>
        <w:t xml:space="preserve"> </w:t>
      </w:r>
      <w:r w:rsidR="002A7F20">
        <w:rPr>
          <w:sz w:val="28"/>
          <w:szCs w:val="28"/>
        </w:rPr>
        <w:t xml:space="preserve">«16 667,8» заменить на число </w:t>
      </w:r>
      <w:r w:rsidR="004D48C5">
        <w:rPr>
          <w:sz w:val="28"/>
          <w:szCs w:val="28"/>
        </w:rPr>
        <w:t xml:space="preserve">«16 834,4»; </w:t>
      </w:r>
      <w:r w:rsidR="004D48C5">
        <w:rPr>
          <w:sz w:val="28"/>
          <w:szCs w:val="28"/>
        </w:rPr>
        <w:tab/>
      </w:r>
      <w:r w:rsidR="004D48C5">
        <w:rPr>
          <w:sz w:val="28"/>
          <w:szCs w:val="28"/>
        </w:rPr>
        <w:tab/>
      </w:r>
      <w:r w:rsidR="004D48C5">
        <w:rPr>
          <w:sz w:val="28"/>
          <w:szCs w:val="28"/>
        </w:rPr>
        <w:tab/>
      </w:r>
      <w:r w:rsidR="004D48C5">
        <w:rPr>
          <w:sz w:val="28"/>
          <w:szCs w:val="28"/>
        </w:rPr>
        <w:tab/>
        <w:t>- по строке «2024» число 3 912,0» заменить на число «4 078,6»</w:t>
      </w:r>
      <w:r w:rsidR="002A7F20">
        <w:t xml:space="preserve"> </w:t>
      </w:r>
      <w:r w:rsidR="004D48C5">
        <w:tab/>
      </w:r>
    </w:p>
    <w:p w:rsidR="000210FC" w:rsidRDefault="004D48C5" w:rsidP="002A0141">
      <w:pPr>
        <w:spacing w:line="360" w:lineRule="auto"/>
        <w:jc w:val="both"/>
        <w:rPr>
          <w:sz w:val="28"/>
          <w:szCs w:val="28"/>
        </w:rPr>
      </w:pPr>
      <w:r w:rsidRPr="004D48C5">
        <w:rPr>
          <w:sz w:val="28"/>
          <w:szCs w:val="28"/>
        </w:rPr>
        <w:t>1.2.1</w:t>
      </w:r>
      <w:r>
        <w:rPr>
          <w:sz w:val="28"/>
          <w:szCs w:val="28"/>
        </w:rPr>
        <w:t xml:space="preserve"> В</w:t>
      </w:r>
      <w:r w:rsidR="00043520">
        <w:rPr>
          <w:sz w:val="28"/>
          <w:szCs w:val="28"/>
        </w:rPr>
        <w:t xml:space="preserve"> подраздел </w:t>
      </w:r>
      <w:r w:rsidR="00245486">
        <w:rPr>
          <w:sz w:val="28"/>
          <w:szCs w:val="28"/>
        </w:rPr>
        <w:t>«Ресурсное обеспечение муниципальной подпрограммы»</w:t>
      </w:r>
      <w:r w:rsidR="00F0671B">
        <w:rPr>
          <w:sz w:val="28"/>
          <w:szCs w:val="28"/>
        </w:rPr>
        <w:t>:</w:t>
      </w:r>
      <w:r w:rsidR="00F0671B">
        <w:rPr>
          <w:sz w:val="28"/>
          <w:szCs w:val="28"/>
        </w:rPr>
        <w:tab/>
      </w:r>
      <w:r w:rsidR="00F0671B">
        <w:rPr>
          <w:sz w:val="28"/>
          <w:szCs w:val="28"/>
        </w:rPr>
        <w:tab/>
      </w:r>
      <w:r w:rsidR="00F0671B">
        <w:rPr>
          <w:sz w:val="28"/>
          <w:szCs w:val="28"/>
        </w:rPr>
        <w:tab/>
      </w:r>
      <w:r w:rsidR="00F0671B">
        <w:rPr>
          <w:sz w:val="28"/>
          <w:szCs w:val="28"/>
        </w:rPr>
        <w:tab/>
      </w:r>
      <w:r w:rsidR="00F0671B">
        <w:rPr>
          <w:sz w:val="28"/>
          <w:szCs w:val="28"/>
        </w:rPr>
        <w:tab/>
      </w:r>
      <w:r w:rsidR="00F0671B">
        <w:rPr>
          <w:sz w:val="28"/>
          <w:szCs w:val="28"/>
        </w:rPr>
        <w:tab/>
      </w:r>
      <w:r w:rsidR="00F0671B">
        <w:rPr>
          <w:sz w:val="28"/>
          <w:szCs w:val="28"/>
        </w:rPr>
        <w:tab/>
      </w:r>
      <w:r w:rsidR="00F0671B">
        <w:rPr>
          <w:sz w:val="28"/>
          <w:szCs w:val="28"/>
        </w:rPr>
        <w:tab/>
      </w:r>
      <w:r w:rsidR="00F0671B">
        <w:rPr>
          <w:sz w:val="28"/>
          <w:szCs w:val="28"/>
        </w:rPr>
        <w:tab/>
      </w:r>
      <w:r>
        <w:rPr>
          <w:sz w:val="28"/>
          <w:szCs w:val="28"/>
        </w:rPr>
        <w:tab/>
      </w:r>
      <w:r>
        <w:rPr>
          <w:sz w:val="28"/>
          <w:szCs w:val="28"/>
        </w:rPr>
        <w:tab/>
      </w:r>
      <w:r>
        <w:rPr>
          <w:sz w:val="28"/>
          <w:szCs w:val="28"/>
        </w:rPr>
        <w:tab/>
      </w:r>
      <w:r w:rsidR="00245486">
        <w:rPr>
          <w:sz w:val="28"/>
          <w:szCs w:val="28"/>
        </w:rPr>
        <w:t xml:space="preserve"> </w:t>
      </w:r>
      <w:r>
        <w:rPr>
          <w:sz w:val="28"/>
          <w:szCs w:val="28"/>
        </w:rPr>
        <w:t>- по строке «</w:t>
      </w:r>
      <w:r w:rsidR="00F0671B">
        <w:rPr>
          <w:sz w:val="28"/>
          <w:szCs w:val="28"/>
        </w:rPr>
        <w:t>Общий объем финансирования муниципальной подпрограммы»</w:t>
      </w:r>
      <w:r w:rsidR="00245486">
        <w:rPr>
          <w:sz w:val="28"/>
          <w:szCs w:val="28"/>
        </w:rPr>
        <w:t xml:space="preserve"> </w:t>
      </w:r>
      <w:r w:rsidR="005C1F16">
        <w:rPr>
          <w:sz w:val="28"/>
          <w:szCs w:val="28"/>
        </w:rPr>
        <w:t xml:space="preserve">и </w:t>
      </w:r>
    </w:p>
    <w:p w:rsidR="000210FC" w:rsidRDefault="005C1F16" w:rsidP="002A0141">
      <w:pPr>
        <w:spacing w:line="360" w:lineRule="auto"/>
        <w:jc w:val="both"/>
        <w:rPr>
          <w:sz w:val="28"/>
          <w:szCs w:val="28"/>
        </w:rPr>
      </w:pPr>
      <w:r>
        <w:rPr>
          <w:sz w:val="28"/>
          <w:szCs w:val="28"/>
        </w:rPr>
        <w:t xml:space="preserve"> «средства местного бюджета» </w:t>
      </w:r>
      <w:r w:rsidR="00245486">
        <w:rPr>
          <w:sz w:val="28"/>
          <w:szCs w:val="28"/>
        </w:rPr>
        <w:t>число «16 667,8» заменить на число «16</w:t>
      </w:r>
      <w:r w:rsidR="00F0671B">
        <w:rPr>
          <w:sz w:val="28"/>
          <w:szCs w:val="28"/>
        </w:rPr>
        <w:t xml:space="preserve"> </w:t>
      </w:r>
      <w:r>
        <w:rPr>
          <w:sz w:val="28"/>
          <w:szCs w:val="28"/>
        </w:rPr>
        <w:t>834,4</w:t>
      </w:r>
      <w:r w:rsidR="00245486">
        <w:rPr>
          <w:sz w:val="28"/>
          <w:szCs w:val="28"/>
        </w:rPr>
        <w:t>»;</w:t>
      </w:r>
      <w:r w:rsidR="00F0671B">
        <w:rPr>
          <w:sz w:val="28"/>
          <w:szCs w:val="28"/>
        </w:rPr>
        <w:tab/>
      </w:r>
      <w:r w:rsidR="00F0671B">
        <w:rPr>
          <w:sz w:val="28"/>
          <w:szCs w:val="28"/>
        </w:rPr>
        <w:tab/>
      </w:r>
      <w:r w:rsidR="00F0671B">
        <w:rPr>
          <w:sz w:val="28"/>
          <w:szCs w:val="28"/>
        </w:rPr>
        <w:tab/>
      </w:r>
      <w:r w:rsidR="00F0671B">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45486">
        <w:rPr>
          <w:sz w:val="28"/>
          <w:szCs w:val="28"/>
        </w:rPr>
        <w:t xml:space="preserve"> - по строке «2024» число «3 </w:t>
      </w:r>
      <w:r w:rsidR="004D48C5">
        <w:rPr>
          <w:sz w:val="28"/>
          <w:szCs w:val="28"/>
        </w:rPr>
        <w:t>912,0» заменить на число 4 078,6</w:t>
      </w:r>
      <w:r w:rsidR="00245486">
        <w:rPr>
          <w:sz w:val="28"/>
          <w:szCs w:val="28"/>
        </w:rPr>
        <w:t>»</w:t>
      </w:r>
      <w:r w:rsidR="004D48C5">
        <w:rPr>
          <w:sz w:val="28"/>
          <w:szCs w:val="28"/>
        </w:rPr>
        <w:t xml:space="preserve">; </w:t>
      </w:r>
      <w:r w:rsidR="004D48C5">
        <w:rPr>
          <w:sz w:val="28"/>
          <w:szCs w:val="28"/>
        </w:rPr>
        <w:tab/>
      </w:r>
      <w:r w:rsidR="004D48C5">
        <w:rPr>
          <w:sz w:val="28"/>
          <w:szCs w:val="28"/>
        </w:rPr>
        <w:tab/>
      </w:r>
    </w:p>
    <w:p w:rsidR="000210FC" w:rsidRDefault="004D48C5" w:rsidP="002A0141">
      <w:pPr>
        <w:spacing w:line="360" w:lineRule="auto"/>
        <w:jc w:val="both"/>
        <w:rPr>
          <w:sz w:val="28"/>
          <w:szCs w:val="28"/>
        </w:rPr>
      </w:pPr>
      <w:r>
        <w:rPr>
          <w:sz w:val="28"/>
          <w:szCs w:val="28"/>
        </w:rPr>
        <w:t xml:space="preserve">1.2.2  В таблицу « Мероприятия»: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в строке «Функционирование Главы» в графе  «Объём финансирования» число « 3 605,0» заменить на число «3 606,4»</w:t>
      </w:r>
      <w:r w:rsidR="005E5F43">
        <w:rPr>
          <w:sz w:val="28"/>
          <w:szCs w:val="28"/>
        </w:rPr>
        <w:t xml:space="preserve">  в строке </w:t>
      </w:r>
      <w:r w:rsidR="00D12354">
        <w:rPr>
          <w:sz w:val="28"/>
          <w:szCs w:val="28"/>
        </w:rPr>
        <w:tab/>
        <w:t xml:space="preserve"> </w:t>
      </w:r>
      <w:r w:rsidR="005E5F43">
        <w:rPr>
          <w:sz w:val="28"/>
          <w:szCs w:val="28"/>
        </w:rPr>
        <w:t xml:space="preserve">« 2024» число « 721,0» заменить на число «722,4»;  </w:t>
      </w:r>
      <w:r w:rsidR="005E5F43">
        <w:rPr>
          <w:sz w:val="28"/>
          <w:szCs w:val="28"/>
        </w:rPr>
        <w:tab/>
      </w:r>
      <w:r w:rsidR="005E5F43">
        <w:rPr>
          <w:sz w:val="28"/>
          <w:szCs w:val="28"/>
        </w:rPr>
        <w:tab/>
      </w:r>
      <w:r w:rsidR="005E5F43">
        <w:rPr>
          <w:sz w:val="28"/>
          <w:szCs w:val="28"/>
        </w:rPr>
        <w:tab/>
      </w:r>
      <w:r w:rsidR="005E5F43">
        <w:rPr>
          <w:sz w:val="28"/>
          <w:szCs w:val="28"/>
        </w:rPr>
        <w:tab/>
      </w:r>
      <w:r w:rsidR="005E5F43">
        <w:rPr>
          <w:sz w:val="28"/>
          <w:szCs w:val="28"/>
        </w:rPr>
        <w:tab/>
      </w:r>
      <w:r w:rsidR="005E5F43">
        <w:rPr>
          <w:sz w:val="28"/>
          <w:szCs w:val="28"/>
        </w:rPr>
        <w:tab/>
        <w:t xml:space="preserve">- в строке « Содержание органов местного самоуправления»  в графе «Объём финансирования» число «10 975,6» заменить на число « 11 012,9»; </w:t>
      </w:r>
      <w:r w:rsidR="005C1F16">
        <w:rPr>
          <w:sz w:val="28"/>
          <w:szCs w:val="28"/>
        </w:rPr>
        <w:tab/>
      </w:r>
      <w:r w:rsidR="005C1F16">
        <w:rPr>
          <w:sz w:val="28"/>
          <w:szCs w:val="28"/>
        </w:rPr>
        <w:tab/>
        <w:t>-  в графе «Объём финансирования» « 2024» число «2221,1» заменить на число «2258,4»</w:t>
      </w:r>
      <w:r w:rsidR="00D12354">
        <w:rPr>
          <w:sz w:val="28"/>
          <w:szCs w:val="28"/>
        </w:rPr>
        <w:tab/>
      </w:r>
      <w:r w:rsidR="00D12354">
        <w:rPr>
          <w:sz w:val="28"/>
          <w:szCs w:val="28"/>
        </w:rPr>
        <w:tab/>
      </w:r>
      <w:r w:rsidR="005C1F16">
        <w:rPr>
          <w:sz w:val="28"/>
          <w:szCs w:val="28"/>
        </w:rPr>
        <w:tab/>
      </w:r>
      <w:r w:rsidR="005C1F16">
        <w:rPr>
          <w:sz w:val="28"/>
          <w:szCs w:val="28"/>
        </w:rPr>
        <w:tab/>
      </w:r>
      <w:r w:rsidR="005C1F16">
        <w:rPr>
          <w:sz w:val="28"/>
          <w:szCs w:val="28"/>
        </w:rPr>
        <w:tab/>
      </w:r>
      <w:r w:rsidR="005C1F16">
        <w:rPr>
          <w:sz w:val="28"/>
          <w:szCs w:val="28"/>
        </w:rPr>
        <w:tab/>
      </w:r>
      <w:r w:rsidR="005C1F16">
        <w:rPr>
          <w:sz w:val="28"/>
          <w:szCs w:val="28"/>
        </w:rPr>
        <w:tab/>
      </w:r>
      <w:r w:rsidR="005C1F16">
        <w:rPr>
          <w:sz w:val="28"/>
          <w:szCs w:val="28"/>
        </w:rPr>
        <w:tab/>
      </w:r>
      <w:r w:rsidR="005C1F16">
        <w:rPr>
          <w:sz w:val="28"/>
          <w:szCs w:val="28"/>
        </w:rPr>
        <w:tab/>
      </w:r>
      <w:r w:rsidR="005C1F16">
        <w:rPr>
          <w:sz w:val="28"/>
          <w:szCs w:val="28"/>
        </w:rPr>
        <w:tab/>
      </w:r>
      <w:r w:rsidR="005C1F16">
        <w:rPr>
          <w:sz w:val="28"/>
          <w:szCs w:val="28"/>
        </w:rPr>
        <w:tab/>
      </w:r>
      <w:r w:rsidR="005E5F43">
        <w:rPr>
          <w:sz w:val="28"/>
          <w:szCs w:val="28"/>
        </w:rPr>
        <w:t>- в строке «Создание резервного фонда»</w:t>
      </w:r>
      <w:r w:rsidR="00D12354">
        <w:rPr>
          <w:sz w:val="28"/>
          <w:szCs w:val="28"/>
        </w:rPr>
        <w:t xml:space="preserve"> в графе «Объём финансирования» число «10,0» заменить на число «</w:t>
      </w:r>
      <w:r w:rsidR="005C1F16">
        <w:rPr>
          <w:sz w:val="28"/>
          <w:szCs w:val="28"/>
        </w:rPr>
        <w:t>28</w:t>
      </w:r>
      <w:r w:rsidR="00D12354">
        <w:rPr>
          <w:sz w:val="28"/>
          <w:szCs w:val="28"/>
        </w:rPr>
        <w:t xml:space="preserve">,7» в строке «2024» число </w:t>
      </w:r>
      <w:r w:rsidR="00013394">
        <w:rPr>
          <w:sz w:val="28"/>
          <w:szCs w:val="28"/>
        </w:rPr>
        <w:t>«</w:t>
      </w:r>
      <w:r w:rsidR="00D12354">
        <w:rPr>
          <w:sz w:val="28"/>
          <w:szCs w:val="28"/>
        </w:rPr>
        <w:t>2,0» заменит на число «</w:t>
      </w:r>
      <w:r w:rsidR="005C1F16">
        <w:rPr>
          <w:sz w:val="28"/>
          <w:szCs w:val="28"/>
        </w:rPr>
        <w:t>20</w:t>
      </w:r>
      <w:r w:rsidR="00D12354">
        <w:rPr>
          <w:sz w:val="28"/>
          <w:szCs w:val="28"/>
        </w:rPr>
        <w:t>,7».</w:t>
      </w:r>
      <w:r w:rsidR="00D12354">
        <w:rPr>
          <w:sz w:val="28"/>
          <w:szCs w:val="28"/>
        </w:rPr>
        <w:tab/>
      </w:r>
      <w:r w:rsidR="00D12354">
        <w:rPr>
          <w:sz w:val="28"/>
          <w:szCs w:val="28"/>
        </w:rPr>
        <w:tab/>
      </w:r>
      <w:r w:rsidR="00D12354">
        <w:rPr>
          <w:sz w:val="28"/>
          <w:szCs w:val="28"/>
        </w:rPr>
        <w:tab/>
      </w:r>
      <w:r w:rsidR="00D12354">
        <w:rPr>
          <w:sz w:val="28"/>
          <w:szCs w:val="28"/>
        </w:rPr>
        <w:tab/>
      </w:r>
      <w:r w:rsidR="00D12354">
        <w:rPr>
          <w:sz w:val="28"/>
          <w:szCs w:val="28"/>
        </w:rPr>
        <w:tab/>
      </w:r>
      <w:r w:rsidR="00D12354">
        <w:rPr>
          <w:sz w:val="28"/>
          <w:szCs w:val="28"/>
        </w:rPr>
        <w:tab/>
      </w:r>
      <w:r w:rsidR="00F0671B">
        <w:rPr>
          <w:sz w:val="28"/>
          <w:szCs w:val="28"/>
        </w:rPr>
        <w:tab/>
      </w:r>
    </w:p>
    <w:p w:rsidR="00876D1A" w:rsidRPr="00742330" w:rsidRDefault="00F0671B" w:rsidP="002A0141">
      <w:pPr>
        <w:spacing w:line="360" w:lineRule="auto"/>
        <w:jc w:val="both"/>
        <w:rPr>
          <w:sz w:val="28"/>
          <w:szCs w:val="28"/>
        </w:rPr>
      </w:pPr>
      <w:r>
        <w:rPr>
          <w:sz w:val="28"/>
          <w:szCs w:val="28"/>
        </w:rPr>
        <w:lastRenderedPageBreak/>
        <w:t>1.3 Внести изменения в раздел 3.2</w:t>
      </w:r>
      <w:r w:rsidR="00C64F51">
        <w:rPr>
          <w:sz w:val="28"/>
          <w:szCs w:val="28"/>
        </w:rPr>
        <w:t xml:space="preserve"> « Подпрограмма « Благоустройство населенных пунктов Залазнинского сельского поселения»</w:t>
      </w:r>
      <w:r w:rsidR="00D12354">
        <w:rPr>
          <w:sz w:val="28"/>
          <w:szCs w:val="28"/>
        </w:rPr>
        <w:t xml:space="preserve">: </w:t>
      </w:r>
      <w:r w:rsidR="00D12354">
        <w:rPr>
          <w:sz w:val="28"/>
          <w:szCs w:val="28"/>
        </w:rPr>
        <w:tab/>
      </w:r>
      <w:r w:rsidR="00D12354">
        <w:rPr>
          <w:sz w:val="28"/>
          <w:szCs w:val="28"/>
        </w:rPr>
        <w:tab/>
      </w:r>
      <w:r w:rsidR="00D12354">
        <w:rPr>
          <w:sz w:val="28"/>
          <w:szCs w:val="28"/>
        </w:rPr>
        <w:tab/>
        <w:t xml:space="preserve">1.3.1 В таблицу по строке «Общий объём финансирования» число </w:t>
      </w:r>
      <w:r w:rsidR="00013394">
        <w:rPr>
          <w:sz w:val="28"/>
          <w:szCs w:val="28"/>
        </w:rPr>
        <w:t xml:space="preserve">                     </w:t>
      </w:r>
      <w:r w:rsidR="00D12354">
        <w:rPr>
          <w:sz w:val="28"/>
          <w:szCs w:val="28"/>
        </w:rPr>
        <w:t>« 2</w:t>
      </w:r>
      <w:r w:rsidR="00013394">
        <w:rPr>
          <w:sz w:val="28"/>
          <w:szCs w:val="28"/>
        </w:rPr>
        <w:t xml:space="preserve"> </w:t>
      </w:r>
      <w:r w:rsidR="00D12354">
        <w:rPr>
          <w:sz w:val="28"/>
          <w:szCs w:val="28"/>
        </w:rPr>
        <w:t xml:space="preserve">586,4» заменить на число « 2 839,6»; </w:t>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D12354">
        <w:rPr>
          <w:sz w:val="28"/>
          <w:szCs w:val="28"/>
        </w:rPr>
        <w:t>- в строке «</w:t>
      </w:r>
      <w:r w:rsidR="005C1F16">
        <w:rPr>
          <w:sz w:val="28"/>
          <w:szCs w:val="28"/>
        </w:rPr>
        <w:t xml:space="preserve">средства местного  бюджета </w:t>
      </w:r>
      <w:r w:rsidR="00D12354">
        <w:rPr>
          <w:sz w:val="28"/>
          <w:szCs w:val="28"/>
        </w:rPr>
        <w:t>» число «1</w:t>
      </w:r>
      <w:r w:rsidR="003D5B0F">
        <w:rPr>
          <w:sz w:val="28"/>
          <w:szCs w:val="28"/>
        </w:rPr>
        <w:t xml:space="preserve"> </w:t>
      </w:r>
      <w:r w:rsidR="00D12354">
        <w:rPr>
          <w:sz w:val="28"/>
          <w:szCs w:val="28"/>
        </w:rPr>
        <w:t xml:space="preserve">384,2» заменить на число « </w:t>
      </w:r>
      <w:r w:rsidR="003D5B0F">
        <w:rPr>
          <w:sz w:val="28"/>
          <w:szCs w:val="28"/>
        </w:rPr>
        <w:t>1447,4»;</w:t>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t xml:space="preserve"> - в строке «межбюджетные трансферты» число «700,0» заменить на число « 890,0»; </w:t>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t>- в строке «2024» число «819,7» заменить на число « 1 072,9».</w:t>
      </w:r>
      <w:r w:rsidR="003D5B0F">
        <w:rPr>
          <w:sz w:val="28"/>
          <w:szCs w:val="28"/>
        </w:rPr>
        <w:tab/>
      </w:r>
      <w:r w:rsidR="003D5B0F">
        <w:rPr>
          <w:sz w:val="28"/>
          <w:szCs w:val="28"/>
        </w:rPr>
        <w:tab/>
      </w:r>
      <w:r w:rsidR="003D5B0F">
        <w:rPr>
          <w:sz w:val="28"/>
          <w:szCs w:val="28"/>
        </w:rPr>
        <w:tab/>
        <w:t xml:space="preserve"> 1.3.2</w:t>
      </w:r>
      <w:r w:rsidR="00D12354">
        <w:rPr>
          <w:sz w:val="28"/>
          <w:szCs w:val="28"/>
        </w:rPr>
        <w:t xml:space="preserve">  </w:t>
      </w:r>
      <w:r w:rsidR="003D5B0F">
        <w:rPr>
          <w:sz w:val="28"/>
          <w:szCs w:val="28"/>
        </w:rPr>
        <w:t>В</w:t>
      </w:r>
      <w:r w:rsidR="00C64F51">
        <w:rPr>
          <w:sz w:val="28"/>
          <w:szCs w:val="28"/>
        </w:rPr>
        <w:t xml:space="preserve"> </w:t>
      </w:r>
      <w:r w:rsidR="003D5B0F">
        <w:rPr>
          <w:sz w:val="28"/>
          <w:szCs w:val="28"/>
        </w:rPr>
        <w:t xml:space="preserve">подраздел  </w:t>
      </w:r>
      <w:r>
        <w:rPr>
          <w:sz w:val="28"/>
          <w:szCs w:val="28"/>
        </w:rPr>
        <w:t xml:space="preserve">« Перечень подпрограммных мероприятий»: </w:t>
      </w:r>
      <w:r w:rsidR="00E935A2">
        <w:rPr>
          <w:sz w:val="28"/>
          <w:szCs w:val="28"/>
        </w:rPr>
        <w:tab/>
      </w:r>
      <w:r w:rsidR="00E935A2">
        <w:rPr>
          <w:sz w:val="28"/>
          <w:szCs w:val="28"/>
        </w:rPr>
        <w:tab/>
        <w:t xml:space="preserve">   </w:t>
      </w:r>
      <w:r>
        <w:rPr>
          <w:sz w:val="28"/>
          <w:szCs w:val="28"/>
        </w:rPr>
        <w:t>- по строке  « Общий</w:t>
      </w:r>
      <w:r w:rsidR="00E935A2">
        <w:rPr>
          <w:sz w:val="28"/>
          <w:szCs w:val="28"/>
        </w:rPr>
        <w:t xml:space="preserve"> объем финансирования»  число «2 586,4» заменить на число « 2 839,6</w:t>
      </w:r>
      <w:r>
        <w:rPr>
          <w:sz w:val="28"/>
          <w:szCs w:val="28"/>
        </w:rPr>
        <w:t>»;</w:t>
      </w:r>
      <w:r>
        <w:rPr>
          <w:sz w:val="28"/>
          <w:szCs w:val="28"/>
        </w:rPr>
        <w:tab/>
      </w:r>
      <w:r w:rsidR="00245486">
        <w:rPr>
          <w:sz w:val="28"/>
          <w:szCs w:val="28"/>
        </w:rPr>
        <w:t xml:space="preserve"> </w:t>
      </w:r>
      <w:r w:rsidR="00E935A2">
        <w:rPr>
          <w:sz w:val="28"/>
          <w:szCs w:val="28"/>
        </w:rPr>
        <w:t xml:space="preserve"> </w:t>
      </w:r>
      <w:r w:rsidR="00E935A2">
        <w:rPr>
          <w:sz w:val="28"/>
          <w:szCs w:val="28"/>
        </w:rPr>
        <w:tab/>
      </w:r>
      <w:r w:rsidR="00E935A2">
        <w:rPr>
          <w:sz w:val="28"/>
          <w:szCs w:val="28"/>
        </w:rPr>
        <w:tab/>
      </w:r>
      <w:r w:rsidR="00E935A2">
        <w:rPr>
          <w:sz w:val="28"/>
          <w:szCs w:val="28"/>
        </w:rPr>
        <w:tab/>
      </w:r>
      <w:r w:rsidR="00E935A2">
        <w:rPr>
          <w:sz w:val="28"/>
          <w:szCs w:val="28"/>
        </w:rPr>
        <w:tab/>
      </w:r>
      <w:r w:rsidR="00E935A2">
        <w:rPr>
          <w:sz w:val="28"/>
          <w:szCs w:val="28"/>
        </w:rPr>
        <w:tab/>
      </w:r>
      <w:r w:rsidR="00E935A2">
        <w:rPr>
          <w:sz w:val="28"/>
          <w:szCs w:val="28"/>
        </w:rPr>
        <w:tab/>
      </w:r>
      <w:r w:rsidR="00E935A2">
        <w:rPr>
          <w:sz w:val="28"/>
          <w:szCs w:val="28"/>
        </w:rPr>
        <w:tab/>
      </w:r>
      <w:r w:rsidR="00E935A2">
        <w:rPr>
          <w:sz w:val="28"/>
          <w:szCs w:val="28"/>
        </w:rPr>
        <w:tab/>
      </w:r>
      <w:r w:rsidR="00E935A2">
        <w:rPr>
          <w:sz w:val="28"/>
          <w:szCs w:val="28"/>
        </w:rPr>
        <w:tab/>
        <w:t>- в строке « средства местных  бюджетов»  число « 1 384,2» заменит</w:t>
      </w:r>
      <w:r w:rsidR="00652F0B">
        <w:rPr>
          <w:sz w:val="28"/>
          <w:szCs w:val="28"/>
        </w:rPr>
        <w:t>ь</w:t>
      </w:r>
      <w:r w:rsidR="00E935A2">
        <w:rPr>
          <w:sz w:val="28"/>
          <w:szCs w:val="28"/>
        </w:rPr>
        <w:t xml:space="preserve"> на число «1447,4»;</w:t>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3D5B0F">
        <w:rPr>
          <w:sz w:val="28"/>
          <w:szCs w:val="28"/>
        </w:rPr>
        <w:tab/>
      </w:r>
      <w:r w:rsidR="00E935A2">
        <w:rPr>
          <w:sz w:val="28"/>
          <w:szCs w:val="28"/>
        </w:rPr>
        <w:t xml:space="preserve"> </w:t>
      </w:r>
      <w:r w:rsidR="00E935A2">
        <w:rPr>
          <w:sz w:val="28"/>
          <w:szCs w:val="28"/>
        </w:rPr>
        <w:tab/>
      </w:r>
      <w:r w:rsidR="00E935A2">
        <w:rPr>
          <w:sz w:val="28"/>
          <w:szCs w:val="28"/>
        </w:rPr>
        <w:tab/>
      </w:r>
      <w:r w:rsidR="00E935A2">
        <w:rPr>
          <w:sz w:val="28"/>
          <w:szCs w:val="28"/>
        </w:rPr>
        <w:tab/>
        <w:t xml:space="preserve"> </w:t>
      </w:r>
      <w:r>
        <w:rPr>
          <w:sz w:val="28"/>
          <w:szCs w:val="28"/>
        </w:rPr>
        <w:t>- по строке « межбюджетные трансферты» число « 700,0» заменить на число «</w:t>
      </w:r>
      <w:r w:rsidR="00D00221">
        <w:rPr>
          <w:sz w:val="28"/>
          <w:szCs w:val="28"/>
        </w:rPr>
        <w:t xml:space="preserve"> 890,0»;</w:t>
      </w:r>
      <w:r w:rsidR="000877FC">
        <w:rPr>
          <w:sz w:val="28"/>
          <w:szCs w:val="28"/>
        </w:rPr>
        <w:t xml:space="preserve"> </w:t>
      </w:r>
      <w:r w:rsidR="00B72C72">
        <w:rPr>
          <w:sz w:val="28"/>
          <w:szCs w:val="28"/>
        </w:rPr>
        <w:tab/>
      </w:r>
      <w:r w:rsidR="00B72C72">
        <w:rPr>
          <w:sz w:val="28"/>
          <w:szCs w:val="28"/>
        </w:rPr>
        <w:tab/>
      </w:r>
      <w:r w:rsidR="00B72C72">
        <w:rPr>
          <w:sz w:val="28"/>
          <w:szCs w:val="28"/>
        </w:rPr>
        <w:tab/>
      </w:r>
      <w:r w:rsidR="00B72C72">
        <w:rPr>
          <w:sz w:val="28"/>
          <w:szCs w:val="28"/>
        </w:rPr>
        <w:tab/>
      </w:r>
      <w:r w:rsidR="00B72C72">
        <w:rPr>
          <w:sz w:val="28"/>
          <w:szCs w:val="28"/>
        </w:rPr>
        <w:tab/>
      </w:r>
      <w:r w:rsidR="00B72C72">
        <w:rPr>
          <w:sz w:val="28"/>
          <w:szCs w:val="28"/>
        </w:rPr>
        <w:tab/>
      </w:r>
      <w:r w:rsidR="00B72C72">
        <w:rPr>
          <w:sz w:val="28"/>
          <w:szCs w:val="28"/>
        </w:rPr>
        <w:tab/>
      </w:r>
      <w:r w:rsidR="00B72C72">
        <w:rPr>
          <w:sz w:val="28"/>
          <w:szCs w:val="28"/>
        </w:rPr>
        <w:tab/>
      </w:r>
      <w:r w:rsidR="00B72C72">
        <w:rPr>
          <w:sz w:val="28"/>
          <w:szCs w:val="28"/>
        </w:rPr>
        <w:tab/>
      </w:r>
      <w:r w:rsidR="00B72C72">
        <w:rPr>
          <w:sz w:val="28"/>
          <w:szCs w:val="28"/>
        </w:rPr>
        <w:tab/>
      </w:r>
      <w:r w:rsidR="00B72C72">
        <w:rPr>
          <w:sz w:val="28"/>
          <w:szCs w:val="28"/>
        </w:rPr>
        <w:tab/>
      </w:r>
      <w:r w:rsidR="00E935A2">
        <w:rPr>
          <w:sz w:val="28"/>
          <w:szCs w:val="28"/>
        </w:rPr>
        <w:t>1.3.3  В</w:t>
      </w:r>
      <w:r w:rsidR="00B72C72">
        <w:rPr>
          <w:sz w:val="28"/>
          <w:szCs w:val="28"/>
        </w:rPr>
        <w:t xml:space="preserve"> таблицу </w:t>
      </w:r>
      <w:r w:rsidR="00C64F51">
        <w:rPr>
          <w:sz w:val="28"/>
          <w:szCs w:val="28"/>
        </w:rPr>
        <w:t xml:space="preserve">подраздела </w:t>
      </w:r>
      <w:r w:rsidR="000877FC">
        <w:rPr>
          <w:sz w:val="28"/>
          <w:szCs w:val="28"/>
        </w:rPr>
        <w:t xml:space="preserve"> « Показатели э</w:t>
      </w:r>
      <w:r w:rsidR="00B72C72">
        <w:rPr>
          <w:sz w:val="28"/>
          <w:szCs w:val="28"/>
        </w:rPr>
        <w:t>ффективности ре</w:t>
      </w:r>
      <w:r w:rsidR="00652F0B">
        <w:rPr>
          <w:sz w:val="28"/>
          <w:szCs w:val="28"/>
        </w:rPr>
        <w:t>ализации Подпрограммы по годам»</w:t>
      </w:r>
      <w:r w:rsidR="00B72C72">
        <w:rPr>
          <w:sz w:val="28"/>
          <w:szCs w:val="28"/>
        </w:rPr>
        <w:t xml:space="preserve">: </w:t>
      </w:r>
      <w:r w:rsidR="00B72C72">
        <w:rPr>
          <w:sz w:val="28"/>
          <w:szCs w:val="28"/>
        </w:rPr>
        <w:tab/>
      </w:r>
      <w:r w:rsidR="00B72C72">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E935A2">
        <w:rPr>
          <w:sz w:val="28"/>
          <w:szCs w:val="28"/>
        </w:rPr>
        <w:t>- по</w:t>
      </w:r>
      <w:r w:rsidR="00652F0B">
        <w:rPr>
          <w:sz w:val="28"/>
          <w:szCs w:val="28"/>
        </w:rPr>
        <w:t xml:space="preserve"> строке «Уличное освещение» в графе «2024» число «250,6» заменить на число «313,8»; </w:t>
      </w:r>
      <w:r w:rsidR="00B72C72">
        <w:rPr>
          <w:sz w:val="28"/>
          <w:szCs w:val="28"/>
        </w:rPr>
        <w:tab/>
      </w:r>
      <w:r w:rsidR="00B72C72">
        <w:rPr>
          <w:sz w:val="28"/>
          <w:szCs w:val="28"/>
        </w:rPr>
        <w:tab/>
      </w:r>
      <w:r w:rsidR="00B72C72">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B72C72">
        <w:rPr>
          <w:sz w:val="28"/>
          <w:szCs w:val="28"/>
        </w:rPr>
        <w:t>- по строке « Организация сбора мусора и ликвидация несанкционированных свалок» в графе « Межбюджетные трансферты» «2024» число 400,0» замен</w:t>
      </w:r>
      <w:r w:rsidR="00652F0B">
        <w:rPr>
          <w:sz w:val="28"/>
          <w:szCs w:val="28"/>
        </w:rPr>
        <w:t xml:space="preserve">ить на число «590,0». </w:t>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t xml:space="preserve"> 1.4</w:t>
      </w:r>
      <w:r w:rsidR="00B72C72">
        <w:rPr>
          <w:sz w:val="28"/>
          <w:szCs w:val="28"/>
        </w:rPr>
        <w:t xml:space="preserve"> Внести изменения в раздел 3.3 « Подпрограмма « Развитие транспортной инфраструктуры Залазнинского сельского поселения»:</w:t>
      </w:r>
      <w:r w:rsidR="00652F0B">
        <w:rPr>
          <w:sz w:val="28"/>
          <w:szCs w:val="28"/>
        </w:rPr>
        <w:t xml:space="preserve"> </w:t>
      </w:r>
      <w:r w:rsidR="00652F0B">
        <w:rPr>
          <w:sz w:val="28"/>
          <w:szCs w:val="28"/>
        </w:rPr>
        <w:tab/>
      </w:r>
      <w:r w:rsidR="00652F0B">
        <w:rPr>
          <w:sz w:val="28"/>
          <w:szCs w:val="28"/>
        </w:rPr>
        <w:tab/>
      </w:r>
      <w:r w:rsidR="00652F0B">
        <w:rPr>
          <w:sz w:val="28"/>
          <w:szCs w:val="28"/>
        </w:rPr>
        <w:tab/>
        <w:t>- в таблицу в строке « Общий объём финансирования» число                   « 4 329,5» заменить на число «4 791,5»</w:t>
      </w:r>
      <w:r w:rsidR="00B72C72">
        <w:rPr>
          <w:sz w:val="28"/>
          <w:szCs w:val="28"/>
        </w:rPr>
        <w:t xml:space="preserve"> </w:t>
      </w:r>
      <w:r w:rsidR="00043520">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r>
      <w:r w:rsidR="00652F0B">
        <w:rPr>
          <w:sz w:val="28"/>
          <w:szCs w:val="28"/>
        </w:rPr>
        <w:tab/>
        <w:t xml:space="preserve"> - в строке « Местный бюджет» число  «4 329,5» заменить на число                   « 4 706,5»</w:t>
      </w:r>
      <w:r w:rsidR="00043520">
        <w:rPr>
          <w:sz w:val="28"/>
          <w:szCs w:val="28"/>
        </w:rPr>
        <w:tab/>
      </w:r>
      <w:r w:rsidR="00043520">
        <w:rPr>
          <w:sz w:val="28"/>
          <w:szCs w:val="28"/>
        </w:rPr>
        <w:tab/>
      </w:r>
      <w:r w:rsidR="002A0141">
        <w:rPr>
          <w:sz w:val="28"/>
          <w:szCs w:val="28"/>
        </w:rPr>
        <w:tab/>
      </w:r>
      <w:r w:rsidR="002A0141">
        <w:rPr>
          <w:sz w:val="28"/>
          <w:szCs w:val="28"/>
        </w:rPr>
        <w:tab/>
      </w:r>
      <w:r w:rsidR="002A0141">
        <w:rPr>
          <w:sz w:val="28"/>
          <w:szCs w:val="28"/>
        </w:rPr>
        <w:tab/>
      </w:r>
      <w:r w:rsidR="002A0141">
        <w:rPr>
          <w:sz w:val="28"/>
          <w:szCs w:val="28"/>
        </w:rPr>
        <w:tab/>
      </w:r>
      <w:r w:rsidR="002A0141">
        <w:rPr>
          <w:sz w:val="28"/>
          <w:szCs w:val="28"/>
        </w:rPr>
        <w:tab/>
      </w:r>
      <w:r w:rsidR="002A0141">
        <w:rPr>
          <w:sz w:val="28"/>
          <w:szCs w:val="28"/>
        </w:rPr>
        <w:tab/>
      </w:r>
      <w:r w:rsidR="002A0141">
        <w:rPr>
          <w:sz w:val="28"/>
          <w:szCs w:val="28"/>
        </w:rPr>
        <w:tab/>
      </w:r>
      <w:r w:rsidR="002A0141">
        <w:rPr>
          <w:sz w:val="28"/>
          <w:szCs w:val="28"/>
        </w:rPr>
        <w:tab/>
      </w:r>
      <w:r w:rsidR="002A0141">
        <w:rPr>
          <w:sz w:val="28"/>
          <w:szCs w:val="28"/>
        </w:rPr>
        <w:tab/>
      </w:r>
      <w:r w:rsidR="002A0141">
        <w:rPr>
          <w:sz w:val="28"/>
          <w:szCs w:val="28"/>
        </w:rPr>
        <w:tab/>
      </w:r>
      <w:r w:rsidR="002A0141">
        <w:rPr>
          <w:sz w:val="28"/>
          <w:szCs w:val="28"/>
        </w:rPr>
        <w:tab/>
      </w:r>
      <w:r w:rsidR="00652F0B">
        <w:rPr>
          <w:sz w:val="28"/>
          <w:szCs w:val="28"/>
        </w:rPr>
        <w:t xml:space="preserve">- добавить слова </w:t>
      </w:r>
      <w:r w:rsidR="002A0141">
        <w:rPr>
          <w:sz w:val="28"/>
          <w:szCs w:val="28"/>
        </w:rPr>
        <w:t xml:space="preserve">«Межбюджетные трансферты – 85,0 тыс. рублей»      </w:t>
      </w:r>
      <w:r w:rsidR="00013394">
        <w:rPr>
          <w:sz w:val="28"/>
          <w:szCs w:val="28"/>
        </w:rPr>
        <w:t xml:space="preserve"> </w:t>
      </w:r>
      <w:r w:rsidR="007B6CDE">
        <w:rPr>
          <w:sz w:val="28"/>
          <w:szCs w:val="28"/>
        </w:rPr>
        <w:lastRenderedPageBreak/>
        <w:tab/>
      </w:r>
      <w:r w:rsidR="00013394">
        <w:rPr>
          <w:sz w:val="28"/>
          <w:szCs w:val="28"/>
        </w:rPr>
        <w:t xml:space="preserve"> </w:t>
      </w:r>
      <w:r w:rsidR="002A0141">
        <w:rPr>
          <w:sz w:val="28"/>
          <w:szCs w:val="28"/>
        </w:rPr>
        <w:t>1.4.1  В</w:t>
      </w:r>
      <w:r w:rsidR="00B72C72">
        <w:rPr>
          <w:sz w:val="28"/>
          <w:szCs w:val="28"/>
        </w:rPr>
        <w:t xml:space="preserve"> подразделе  «Ресурсное обеспечение подпрограммы»</w:t>
      </w:r>
      <w:r w:rsidR="00043520">
        <w:rPr>
          <w:sz w:val="28"/>
          <w:szCs w:val="28"/>
        </w:rPr>
        <w:t xml:space="preserve"> в</w:t>
      </w:r>
      <w:r w:rsidR="00B72C72">
        <w:rPr>
          <w:sz w:val="28"/>
          <w:szCs w:val="28"/>
        </w:rPr>
        <w:t xml:space="preserve"> </w:t>
      </w:r>
      <w:r w:rsidR="00043520">
        <w:rPr>
          <w:sz w:val="28"/>
          <w:szCs w:val="28"/>
        </w:rPr>
        <w:t>строке                     « Общая сумма расходов» число « 4 329,5» заменить на число «4 791,5»</w:t>
      </w:r>
      <w:r w:rsidR="007B6CDE">
        <w:rPr>
          <w:sz w:val="28"/>
          <w:szCs w:val="28"/>
        </w:rPr>
        <w:t xml:space="preserve"> и добавить слова « в том числе за счет межбюджетных трансфертов 85,0 тыс. рублей»</w:t>
      </w:r>
      <w:r w:rsidR="00043520">
        <w:rPr>
          <w:sz w:val="28"/>
          <w:szCs w:val="28"/>
        </w:rPr>
        <w:t xml:space="preserve">;    </w:t>
      </w:r>
      <w:r w:rsidR="00043520">
        <w:rPr>
          <w:sz w:val="28"/>
          <w:szCs w:val="28"/>
        </w:rPr>
        <w:tab/>
        <w:t xml:space="preserve">                      </w:t>
      </w:r>
      <w:r w:rsidR="00043520">
        <w:rPr>
          <w:sz w:val="28"/>
          <w:szCs w:val="28"/>
        </w:rPr>
        <w:tab/>
        <w:t xml:space="preserve"> </w:t>
      </w:r>
      <w:r w:rsidR="007B6CDE">
        <w:rPr>
          <w:sz w:val="28"/>
          <w:szCs w:val="28"/>
        </w:rPr>
        <w:tab/>
      </w:r>
      <w:r w:rsidR="007B6CDE">
        <w:rPr>
          <w:sz w:val="28"/>
          <w:szCs w:val="28"/>
        </w:rPr>
        <w:tab/>
      </w:r>
      <w:r w:rsidR="007B6CDE">
        <w:rPr>
          <w:sz w:val="28"/>
          <w:szCs w:val="28"/>
        </w:rPr>
        <w:tab/>
      </w:r>
      <w:r w:rsidR="007B6CDE">
        <w:rPr>
          <w:sz w:val="28"/>
          <w:szCs w:val="28"/>
        </w:rPr>
        <w:tab/>
      </w:r>
      <w:r w:rsidR="007B6CDE">
        <w:rPr>
          <w:sz w:val="28"/>
          <w:szCs w:val="28"/>
        </w:rPr>
        <w:tab/>
      </w:r>
      <w:r w:rsidR="007B6CDE">
        <w:rPr>
          <w:sz w:val="28"/>
          <w:szCs w:val="28"/>
        </w:rPr>
        <w:tab/>
      </w:r>
      <w:r w:rsidR="007B6CDE">
        <w:rPr>
          <w:sz w:val="28"/>
          <w:szCs w:val="28"/>
        </w:rPr>
        <w:tab/>
      </w:r>
      <w:r w:rsidR="007B6CDE">
        <w:rPr>
          <w:sz w:val="28"/>
          <w:szCs w:val="28"/>
        </w:rPr>
        <w:tab/>
      </w:r>
      <w:r w:rsidR="007B6CDE">
        <w:rPr>
          <w:sz w:val="28"/>
          <w:szCs w:val="28"/>
        </w:rPr>
        <w:tab/>
      </w:r>
      <w:r w:rsidR="00043520">
        <w:rPr>
          <w:sz w:val="28"/>
          <w:szCs w:val="28"/>
        </w:rPr>
        <w:t>- по строке «2024» число « 841,9» заменить на число «1303,9»</w:t>
      </w:r>
      <w:r w:rsidR="007B6CDE">
        <w:rPr>
          <w:sz w:val="28"/>
          <w:szCs w:val="28"/>
        </w:rPr>
        <w:t>.</w:t>
      </w:r>
      <w:r w:rsidR="002A0141">
        <w:rPr>
          <w:sz w:val="28"/>
          <w:szCs w:val="28"/>
        </w:rPr>
        <w:tab/>
      </w:r>
      <w:r w:rsidR="002A0141">
        <w:rPr>
          <w:sz w:val="28"/>
          <w:szCs w:val="28"/>
        </w:rPr>
        <w:tab/>
      </w:r>
      <w:r w:rsidR="002A0141">
        <w:rPr>
          <w:sz w:val="28"/>
          <w:szCs w:val="28"/>
        </w:rPr>
        <w:tab/>
        <w:t>1.5</w:t>
      </w:r>
      <w:r w:rsidR="002A0141" w:rsidRPr="002A0141">
        <w:rPr>
          <w:sz w:val="28"/>
          <w:szCs w:val="28"/>
        </w:rPr>
        <w:t xml:space="preserve"> </w:t>
      </w:r>
      <w:r w:rsidR="002A0141">
        <w:rPr>
          <w:sz w:val="28"/>
          <w:szCs w:val="28"/>
        </w:rPr>
        <w:t xml:space="preserve">Внести изменения в раздел 3.4 «Подпрограмма «Пожарная безопасность Залазнинского сельского поселения»: </w:t>
      </w:r>
      <w:r w:rsidR="002A0141">
        <w:rPr>
          <w:sz w:val="28"/>
          <w:szCs w:val="28"/>
        </w:rPr>
        <w:tab/>
      </w:r>
      <w:r w:rsidR="002A0141">
        <w:rPr>
          <w:sz w:val="28"/>
          <w:szCs w:val="28"/>
        </w:rPr>
        <w:tab/>
      </w:r>
      <w:r w:rsidR="002A0141">
        <w:rPr>
          <w:sz w:val="28"/>
          <w:szCs w:val="28"/>
        </w:rPr>
        <w:tab/>
      </w:r>
      <w:r w:rsidR="002A0141">
        <w:rPr>
          <w:sz w:val="28"/>
          <w:szCs w:val="28"/>
        </w:rPr>
        <w:tab/>
      </w:r>
      <w:r w:rsidR="002A0141">
        <w:rPr>
          <w:sz w:val="28"/>
          <w:szCs w:val="28"/>
        </w:rPr>
        <w:tab/>
      </w:r>
      <w:r w:rsidR="002A0141">
        <w:rPr>
          <w:sz w:val="28"/>
          <w:szCs w:val="28"/>
        </w:rPr>
        <w:tab/>
        <w:t>- в таблицу в строке «Общий объём планируемого финансирования» и «средства местного бюджета» число «6 507,0» заменит</w:t>
      </w:r>
      <w:r w:rsidR="004A05B3">
        <w:rPr>
          <w:sz w:val="28"/>
          <w:szCs w:val="28"/>
        </w:rPr>
        <w:t>ь</w:t>
      </w:r>
      <w:r w:rsidR="002A0141">
        <w:rPr>
          <w:sz w:val="28"/>
          <w:szCs w:val="28"/>
        </w:rPr>
        <w:t xml:space="preserve"> на число «6 516,2»</w:t>
      </w:r>
      <w:r w:rsidR="004A05B3">
        <w:rPr>
          <w:sz w:val="28"/>
          <w:szCs w:val="28"/>
        </w:rPr>
        <w:t>;</w:t>
      </w:r>
      <w:r w:rsidR="004A05B3">
        <w:rPr>
          <w:sz w:val="28"/>
          <w:szCs w:val="28"/>
        </w:rPr>
        <w:tab/>
      </w:r>
      <w:r w:rsidR="004A05B3">
        <w:rPr>
          <w:sz w:val="28"/>
          <w:szCs w:val="28"/>
        </w:rPr>
        <w:tab/>
        <w:t xml:space="preserve"> - в строке «2024» число «1 345,0»</w:t>
      </w:r>
      <w:r w:rsidR="008113F9">
        <w:rPr>
          <w:sz w:val="28"/>
          <w:szCs w:val="28"/>
        </w:rPr>
        <w:t xml:space="preserve"> </w:t>
      </w:r>
      <w:r w:rsidR="004A05B3">
        <w:rPr>
          <w:sz w:val="28"/>
          <w:szCs w:val="28"/>
        </w:rPr>
        <w:t>заменить на число «1 354,2».</w:t>
      </w:r>
      <w:r w:rsidR="008113F9">
        <w:rPr>
          <w:sz w:val="28"/>
          <w:szCs w:val="28"/>
        </w:rPr>
        <w:t xml:space="preserve"> </w:t>
      </w:r>
      <w:r w:rsidR="007B6CDE">
        <w:rPr>
          <w:sz w:val="28"/>
          <w:szCs w:val="28"/>
        </w:rPr>
        <w:tab/>
      </w:r>
      <w:r w:rsidR="007B6CDE">
        <w:rPr>
          <w:sz w:val="28"/>
          <w:szCs w:val="28"/>
        </w:rPr>
        <w:tab/>
        <w:t xml:space="preserve">1.6 В разделе 5 « Ресурсное обеспечение муниципальной программы»:     </w:t>
      </w:r>
      <w:r w:rsidR="007B6CDE">
        <w:rPr>
          <w:sz w:val="28"/>
          <w:szCs w:val="28"/>
        </w:rPr>
        <w:tab/>
        <w:t xml:space="preserve">- по строке « Планируемый общий объем» число « 30 094,1» заменить на число « 30 985,1»; </w:t>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7B6CDE">
        <w:rPr>
          <w:sz w:val="28"/>
          <w:szCs w:val="28"/>
        </w:rPr>
        <w:t>- по строке « средства местного бюджета»</w:t>
      </w:r>
      <w:r w:rsidR="002D1477">
        <w:rPr>
          <w:sz w:val="28"/>
          <w:szCs w:val="28"/>
        </w:rPr>
        <w:t xml:space="preserve"> </w:t>
      </w:r>
      <w:r w:rsidR="007B6CDE">
        <w:rPr>
          <w:sz w:val="28"/>
          <w:szCs w:val="28"/>
        </w:rPr>
        <w:t xml:space="preserve">число </w:t>
      </w:r>
      <w:r w:rsidR="002D1477">
        <w:rPr>
          <w:sz w:val="28"/>
          <w:szCs w:val="28"/>
        </w:rPr>
        <w:t xml:space="preserve">   </w:t>
      </w:r>
      <w:r w:rsidR="007B6CDE">
        <w:rPr>
          <w:sz w:val="28"/>
          <w:szCs w:val="28"/>
        </w:rPr>
        <w:t>«28 891,9» заменить на число</w:t>
      </w:r>
      <w:r w:rsidR="002D1477">
        <w:rPr>
          <w:sz w:val="28"/>
          <w:szCs w:val="28"/>
        </w:rPr>
        <w:t xml:space="preserve"> «29 507,9»;</w:t>
      </w:r>
      <w:r w:rsidR="007B6CDE">
        <w:rPr>
          <w:sz w:val="28"/>
          <w:szCs w:val="28"/>
        </w:rPr>
        <w:t xml:space="preserve"> </w:t>
      </w:r>
      <w:r w:rsidR="008113F9">
        <w:rPr>
          <w:sz w:val="28"/>
          <w:szCs w:val="28"/>
        </w:rPr>
        <w:t xml:space="preserve">  </w:t>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8113F9">
        <w:rPr>
          <w:sz w:val="28"/>
          <w:szCs w:val="28"/>
        </w:rPr>
        <w:t xml:space="preserve">  </w:t>
      </w:r>
      <w:r w:rsidR="002D1477">
        <w:rPr>
          <w:sz w:val="28"/>
          <w:szCs w:val="28"/>
        </w:rPr>
        <w:t>- по строке «межбюджетные трансферты» число «700,0» заменить на число «975,0».</w:t>
      </w:r>
      <w:r w:rsidR="008113F9">
        <w:rPr>
          <w:sz w:val="28"/>
          <w:szCs w:val="28"/>
        </w:rPr>
        <w:t xml:space="preserve">        </w:t>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2D1477">
        <w:rPr>
          <w:sz w:val="28"/>
          <w:szCs w:val="28"/>
        </w:rPr>
        <w:tab/>
      </w:r>
      <w:r w:rsidR="008113F9">
        <w:rPr>
          <w:sz w:val="28"/>
          <w:szCs w:val="28"/>
        </w:rPr>
        <w:t xml:space="preserve"> </w:t>
      </w:r>
      <w:r w:rsidR="004A05B3">
        <w:rPr>
          <w:sz w:val="28"/>
          <w:szCs w:val="28"/>
        </w:rPr>
        <w:t>2. Пр</w:t>
      </w:r>
      <w:r w:rsidR="008113F9">
        <w:rPr>
          <w:sz w:val="28"/>
          <w:szCs w:val="28"/>
        </w:rPr>
        <w:t xml:space="preserve">иложения к муниципальной программе </w:t>
      </w:r>
      <w:r w:rsidR="004A05B3">
        <w:rPr>
          <w:sz w:val="28"/>
          <w:szCs w:val="28"/>
        </w:rPr>
        <w:t xml:space="preserve"> № 4</w:t>
      </w:r>
      <w:r w:rsidR="008113F9">
        <w:rPr>
          <w:sz w:val="28"/>
          <w:szCs w:val="28"/>
        </w:rPr>
        <w:t xml:space="preserve"> и № 5 изложить в новой редакции. Прилагаются.</w:t>
      </w:r>
      <w:r w:rsidR="004A05B3">
        <w:rPr>
          <w:sz w:val="28"/>
          <w:szCs w:val="28"/>
        </w:rPr>
        <w:t xml:space="preserve"> </w:t>
      </w:r>
      <w:r w:rsidR="008113F9">
        <w:rPr>
          <w:sz w:val="28"/>
          <w:szCs w:val="28"/>
        </w:rPr>
        <w:tab/>
      </w:r>
      <w:r w:rsidR="008113F9">
        <w:rPr>
          <w:sz w:val="28"/>
          <w:szCs w:val="28"/>
        </w:rPr>
        <w:tab/>
      </w:r>
      <w:r w:rsidR="008113F9">
        <w:rPr>
          <w:sz w:val="28"/>
          <w:szCs w:val="28"/>
        </w:rPr>
        <w:tab/>
      </w:r>
      <w:r w:rsidR="008113F9">
        <w:rPr>
          <w:sz w:val="28"/>
          <w:szCs w:val="28"/>
        </w:rPr>
        <w:tab/>
      </w:r>
      <w:r w:rsidR="008113F9">
        <w:rPr>
          <w:sz w:val="28"/>
          <w:szCs w:val="28"/>
        </w:rPr>
        <w:tab/>
      </w:r>
      <w:r w:rsidR="008113F9">
        <w:rPr>
          <w:sz w:val="28"/>
          <w:szCs w:val="28"/>
        </w:rPr>
        <w:tab/>
      </w:r>
      <w:r w:rsidR="008113F9">
        <w:rPr>
          <w:sz w:val="28"/>
          <w:szCs w:val="28"/>
        </w:rPr>
        <w:tab/>
      </w:r>
      <w:r w:rsidR="008113F9">
        <w:rPr>
          <w:sz w:val="28"/>
          <w:szCs w:val="28"/>
        </w:rPr>
        <w:tab/>
        <w:t xml:space="preserve">                    </w:t>
      </w:r>
      <w:r w:rsidR="002A0141">
        <w:rPr>
          <w:sz w:val="28"/>
          <w:szCs w:val="28"/>
        </w:rPr>
        <w:t xml:space="preserve"> </w:t>
      </w:r>
      <w:r w:rsidR="008113F9">
        <w:rPr>
          <w:color w:val="000000"/>
          <w:sz w:val="28"/>
          <w:szCs w:val="28"/>
        </w:rPr>
        <w:t>3</w:t>
      </w:r>
      <w:r w:rsidR="00876D1A" w:rsidRPr="00742330">
        <w:rPr>
          <w:color w:val="000000"/>
          <w:sz w:val="28"/>
          <w:szCs w:val="28"/>
        </w:rPr>
        <w:t xml:space="preserve">. Контроль за исполнением настоящего постановления возложить на </w:t>
      </w:r>
      <w:r w:rsidR="00876D1A">
        <w:rPr>
          <w:color w:val="000000"/>
          <w:sz w:val="28"/>
          <w:szCs w:val="28"/>
        </w:rPr>
        <w:t>ведущего специалиста бухгалтера финансиста администрации Залазнинского сельского поселения Шутову М.Н.</w:t>
      </w:r>
    </w:p>
    <w:p w:rsidR="00876D1A" w:rsidRPr="00CF62E9" w:rsidRDefault="008113F9" w:rsidP="00E108E1">
      <w:pPr>
        <w:autoSpaceDE w:val="0"/>
        <w:autoSpaceDN w:val="0"/>
        <w:adjustRightInd w:val="0"/>
        <w:spacing w:line="360" w:lineRule="auto"/>
        <w:jc w:val="both"/>
        <w:rPr>
          <w:sz w:val="28"/>
          <w:szCs w:val="28"/>
        </w:rPr>
      </w:pPr>
      <w:r>
        <w:rPr>
          <w:sz w:val="28"/>
          <w:szCs w:val="28"/>
        </w:rPr>
        <w:t>4</w:t>
      </w:r>
      <w:r w:rsidR="00876D1A">
        <w:rPr>
          <w:sz w:val="28"/>
          <w:szCs w:val="28"/>
        </w:rPr>
        <w:t xml:space="preserve">. </w:t>
      </w:r>
      <w:r w:rsidR="00876D1A" w:rsidRPr="00CF62E9">
        <w:rPr>
          <w:sz w:val="28"/>
          <w:szCs w:val="28"/>
        </w:rPr>
        <w:t>Опубликовать настоящее постанов</w:t>
      </w:r>
      <w:r w:rsidR="00C64F51">
        <w:rPr>
          <w:sz w:val="28"/>
          <w:szCs w:val="28"/>
        </w:rPr>
        <w:t xml:space="preserve">ление  на официальном </w:t>
      </w:r>
      <w:r w:rsidR="00876D1A" w:rsidRPr="00CF62E9">
        <w:rPr>
          <w:sz w:val="28"/>
          <w:szCs w:val="28"/>
        </w:rPr>
        <w:t>сайте</w:t>
      </w:r>
      <w:r w:rsidR="00C64F51">
        <w:rPr>
          <w:sz w:val="28"/>
          <w:szCs w:val="28"/>
        </w:rPr>
        <w:t xml:space="preserve"> администрации </w:t>
      </w:r>
      <w:r w:rsidR="00876D1A" w:rsidRPr="00CF62E9">
        <w:rPr>
          <w:sz w:val="28"/>
          <w:szCs w:val="28"/>
        </w:rPr>
        <w:t xml:space="preserve"> муниципального образования </w:t>
      </w:r>
      <w:r w:rsidR="00C64F51">
        <w:rPr>
          <w:sz w:val="28"/>
          <w:szCs w:val="28"/>
        </w:rPr>
        <w:t xml:space="preserve">Залазнинское сельское поселение Омутнинского </w:t>
      </w:r>
      <w:r w:rsidR="00876D1A" w:rsidRPr="00CF62E9">
        <w:rPr>
          <w:sz w:val="28"/>
          <w:szCs w:val="28"/>
        </w:rPr>
        <w:t>район</w:t>
      </w:r>
      <w:r w:rsidR="00C64F51">
        <w:rPr>
          <w:sz w:val="28"/>
          <w:szCs w:val="28"/>
        </w:rPr>
        <w:t>а</w:t>
      </w:r>
      <w:r w:rsidR="00876D1A" w:rsidRPr="00CF62E9">
        <w:rPr>
          <w:sz w:val="28"/>
          <w:szCs w:val="28"/>
        </w:rPr>
        <w:t xml:space="preserve"> Кировской области.</w:t>
      </w:r>
    </w:p>
    <w:p w:rsidR="00876D1A" w:rsidRPr="00742330" w:rsidRDefault="008113F9" w:rsidP="00E108E1">
      <w:pPr>
        <w:spacing w:line="360" w:lineRule="auto"/>
        <w:jc w:val="both"/>
        <w:rPr>
          <w:color w:val="000000"/>
          <w:sz w:val="28"/>
          <w:szCs w:val="28"/>
        </w:rPr>
      </w:pPr>
      <w:r>
        <w:rPr>
          <w:color w:val="000000"/>
          <w:sz w:val="28"/>
          <w:szCs w:val="28"/>
        </w:rPr>
        <w:t>5</w:t>
      </w:r>
      <w:r w:rsidR="00876D1A" w:rsidRPr="00742330">
        <w:rPr>
          <w:color w:val="000000"/>
          <w:sz w:val="28"/>
          <w:szCs w:val="28"/>
        </w:rPr>
        <w:t xml:space="preserve">. Настоящее постановление вступает в силу </w:t>
      </w:r>
      <w:r w:rsidR="00876D1A">
        <w:rPr>
          <w:color w:val="000000"/>
          <w:sz w:val="28"/>
          <w:szCs w:val="28"/>
        </w:rPr>
        <w:t xml:space="preserve"> со дня его подписания.</w:t>
      </w:r>
    </w:p>
    <w:p w:rsidR="00C64F51" w:rsidRDefault="00C64F51" w:rsidP="00E108E1">
      <w:pPr>
        <w:spacing w:line="360" w:lineRule="auto"/>
        <w:rPr>
          <w:sz w:val="28"/>
          <w:szCs w:val="28"/>
        </w:rPr>
      </w:pPr>
    </w:p>
    <w:p w:rsidR="00876D1A" w:rsidRDefault="00876D1A" w:rsidP="00E108E1">
      <w:pPr>
        <w:spacing w:line="360" w:lineRule="auto"/>
        <w:rPr>
          <w:sz w:val="28"/>
          <w:szCs w:val="28"/>
        </w:rPr>
      </w:pPr>
      <w:r w:rsidRPr="00CF62E9">
        <w:rPr>
          <w:sz w:val="28"/>
          <w:szCs w:val="28"/>
        </w:rPr>
        <w:t>Глава администрации</w:t>
      </w:r>
      <w:r w:rsidR="00030BDF">
        <w:rPr>
          <w:sz w:val="28"/>
          <w:szCs w:val="28"/>
        </w:rPr>
        <w:t xml:space="preserve">                                                                            </w:t>
      </w:r>
      <w:r w:rsidRPr="00CF62E9">
        <w:rPr>
          <w:sz w:val="28"/>
          <w:szCs w:val="28"/>
        </w:rPr>
        <w:t xml:space="preserve">Залазнинского сельского поселения                                    </w:t>
      </w:r>
      <w:r>
        <w:rPr>
          <w:sz w:val="28"/>
          <w:szCs w:val="28"/>
        </w:rPr>
        <w:t xml:space="preserve">            </w:t>
      </w:r>
      <w:proofErr w:type="spellStart"/>
      <w:r>
        <w:rPr>
          <w:sz w:val="28"/>
          <w:szCs w:val="28"/>
        </w:rPr>
        <w:t>М.И.Смагина</w:t>
      </w:r>
      <w:proofErr w:type="spellEnd"/>
    </w:p>
    <w:p w:rsidR="00AA18D6" w:rsidRDefault="00AA18D6" w:rsidP="00A65042">
      <w:pPr>
        <w:tabs>
          <w:tab w:val="left" w:pos="5640"/>
        </w:tabs>
        <w:jc w:val="right"/>
        <w:rPr>
          <w:rFonts w:eastAsia="Calibri"/>
          <w:lang w:eastAsia="en-US"/>
        </w:rPr>
      </w:pPr>
    </w:p>
    <w:p w:rsidR="00AA18D6" w:rsidRDefault="00AA18D6" w:rsidP="00A65042">
      <w:pPr>
        <w:tabs>
          <w:tab w:val="left" w:pos="5640"/>
        </w:tabs>
        <w:jc w:val="right"/>
        <w:rPr>
          <w:rFonts w:eastAsia="Calibri"/>
          <w:lang w:eastAsia="en-US"/>
        </w:rPr>
      </w:pPr>
    </w:p>
    <w:p w:rsidR="00AA18D6" w:rsidRDefault="00AA18D6" w:rsidP="00A65042">
      <w:pPr>
        <w:tabs>
          <w:tab w:val="left" w:pos="5640"/>
        </w:tabs>
        <w:jc w:val="right"/>
        <w:rPr>
          <w:rFonts w:eastAsia="Calibri"/>
          <w:lang w:eastAsia="en-US"/>
        </w:rPr>
      </w:pPr>
    </w:p>
    <w:p w:rsidR="00AA18D6" w:rsidRDefault="00AA18D6" w:rsidP="00A65042">
      <w:pPr>
        <w:tabs>
          <w:tab w:val="left" w:pos="5640"/>
        </w:tabs>
        <w:jc w:val="right"/>
        <w:rPr>
          <w:rFonts w:eastAsia="Calibri"/>
          <w:lang w:eastAsia="en-US"/>
        </w:rPr>
      </w:pPr>
    </w:p>
    <w:p w:rsidR="00AA18D6" w:rsidRDefault="00AA18D6" w:rsidP="00A65042">
      <w:pPr>
        <w:tabs>
          <w:tab w:val="left" w:pos="5640"/>
        </w:tabs>
        <w:jc w:val="right"/>
        <w:rPr>
          <w:rFonts w:eastAsia="Calibri"/>
          <w:lang w:eastAsia="en-US"/>
        </w:rPr>
      </w:pPr>
    </w:p>
    <w:p w:rsidR="00AA18D6" w:rsidRDefault="00AA18D6" w:rsidP="00AA18D6">
      <w:pPr>
        <w:tabs>
          <w:tab w:val="left" w:pos="5640"/>
          <w:tab w:val="left" w:pos="5796"/>
        </w:tabs>
        <w:rPr>
          <w:rFonts w:eastAsia="Calibri"/>
          <w:lang w:eastAsia="en-US"/>
        </w:rPr>
      </w:pPr>
      <w:r>
        <w:rPr>
          <w:rFonts w:eastAsia="Calibri"/>
          <w:lang w:eastAsia="en-US"/>
        </w:rPr>
        <w:tab/>
      </w:r>
      <w:r>
        <w:rPr>
          <w:rFonts w:eastAsia="Calibri"/>
          <w:lang w:eastAsia="en-US"/>
        </w:rPr>
        <w:tab/>
      </w:r>
    </w:p>
    <w:p w:rsidR="00030BDF" w:rsidRPr="00030BDF" w:rsidRDefault="004F79B6" w:rsidP="00030BDF">
      <w:pPr>
        <w:tabs>
          <w:tab w:val="left" w:pos="2472"/>
        </w:tabs>
      </w:pPr>
      <w:r>
        <w:rPr>
          <w:rFonts w:eastAsia="Calibri"/>
          <w:lang w:eastAsia="en-US"/>
        </w:rPr>
        <w:t xml:space="preserve">                                   </w:t>
      </w:r>
    </w:p>
    <w:p w:rsidR="00030BDF" w:rsidRDefault="00030BDF" w:rsidP="00030BDF"/>
    <w:p w:rsidR="00A65042" w:rsidRDefault="00A65042" w:rsidP="00030BDF"/>
    <w:p w:rsidR="00A65042" w:rsidRPr="00030BDF" w:rsidRDefault="00A65042" w:rsidP="00030BDF"/>
    <w:p w:rsidR="00030BDF" w:rsidRPr="00030BDF" w:rsidRDefault="00030BDF" w:rsidP="00030BDF"/>
    <w:p w:rsidR="004F79B6" w:rsidRDefault="004F79B6" w:rsidP="00030BDF"/>
    <w:p w:rsidR="004F79B6" w:rsidRDefault="004F79B6" w:rsidP="00030BDF"/>
    <w:p w:rsidR="004F79B6" w:rsidRDefault="004F79B6" w:rsidP="00030BDF"/>
    <w:p w:rsidR="004F79B6" w:rsidRDefault="004F79B6" w:rsidP="00030BDF"/>
    <w:p w:rsidR="004F79B6" w:rsidRDefault="004F79B6" w:rsidP="00030BDF"/>
    <w:p w:rsidR="001110EB" w:rsidRDefault="001110EB" w:rsidP="00030BDF">
      <w:r>
        <w:t xml:space="preserve">                                                                   </w:t>
      </w:r>
    </w:p>
    <w:p w:rsidR="00030BDF" w:rsidRPr="00030BDF" w:rsidRDefault="00030BDF" w:rsidP="00030BDF"/>
    <w:p w:rsidR="004F79B6" w:rsidRDefault="004F79B6" w:rsidP="004F79B6">
      <w:pPr>
        <w:rPr>
          <w:sz w:val="22"/>
        </w:rPr>
      </w:pPr>
    </w:p>
    <w:tbl>
      <w:tblPr>
        <w:tblStyle w:val="ad"/>
        <w:tblW w:w="0" w:type="auto"/>
        <w:tblLook w:val="04A0" w:firstRow="1" w:lastRow="0" w:firstColumn="1" w:lastColumn="0" w:noHBand="0" w:noVBand="1"/>
      </w:tblPr>
      <w:tblGrid>
        <w:gridCol w:w="4785"/>
        <w:gridCol w:w="4786"/>
      </w:tblGrid>
      <w:tr w:rsidR="004F79B6" w:rsidTr="004F79B6">
        <w:tc>
          <w:tcPr>
            <w:tcW w:w="4785" w:type="dxa"/>
            <w:tcBorders>
              <w:top w:val="nil"/>
              <w:left w:val="nil"/>
              <w:bottom w:val="nil"/>
              <w:right w:val="nil"/>
            </w:tcBorders>
          </w:tcPr>
          <w:p w:rsidR="004F79B6" w:rsidRDefault="004F79B6" w:rsidP="004F79B6"/>
          <w:p w:rsidR="004F79B6" w:rsidRPr="004F79B6" w:rsidRDefault="004F79B6" w:rsidP="004F79B6"/>
        </w:tc>
        <w:tc>
          <w:tcPr>
            <w:tcW w:w="4786" w:type="dxa"/>
            <w:tcBorders>
              <w:top w:val="nil"/>
              <w:left w:val="nil"/>
              <w:bottom w:val="nil"/>
              <w:right w:val="nil"/>
            </w:tcBorders>
          </w:tcPr>
          <w:p w:rsidR="004F79B6" w:rsidRDefault="004F79B6" w:rsidP="004F79B6">
            <w:pPr>
              <w:rPr>
                <w:szCs w:val="28"/>
              </w:rPr>
            </w:pPr>
            <w:r w:rsidRPr="002B0E58">
              <w:rPr>
                <w:sz w:val="22"/>
              </w:rPr>
              <w:t xml:space="preserve">Приложение к Постановлению  №4 от 19.01.2024  «Об утверждении  </w:t>
            </w:r>
            <w:r w:rsidRPr="002B0E58">
              <w:rPr>
                <w:szCs w:val="28"/>
              </w:rPr>
              <w:t>муниципальной программы «Развитие муниципального образования Залазнинское сельское поселение Омутнинского района Кировской области »</w:t>
            </w:r>
          </w:p>
          <w:p w:rsidR="004F79B6" w:rsidRPr="002B0E58" w:rsidRDefault="004F79B6" w:rsidP="004F79B6">
            <w:pPr>
              <w:rPr>
                <w:sz w:val="22"/>
              </w:rPr>
            </w:pPr>
            <w:r>
              <w:rPr>
                <w:szCs w:val="28"/>
              </w:rPr>
              <w:t>(в редакции от 13.05.2024 № 18)</w:t>
            </w:r>
          </w:p>
          <w:p w:rsidR="004F79B6" w:rsidRDefault="004F79B6" w:rsidP="004F79B6">
            <w:pPr>
              <w:rPr>
                <w:sz w:val="22"/>
              </w:rPr>
            </w:pPr>
          </w:p>
        </w:tc>
      </w:tr>
    </w:tbl>
    <w:p w:rsidR="004F79B6" w:rsidRDefault="004F79B6" w:rsidP="004F79B6">
      <w:pPr>
        <w:rPr>
          <w:sz w:val="22"/>
        </w:rPr>
      </w:pPr>
    </w:p>
    <w:p w:rsidR="004F79B6" w:rsidRDefault="004F79B6" w:rsidP="004F79B6">
      <w:pPr>
        <w:rPr>
          <w:sz w:val="22"/>
        </w:rPr>
      </w:pPr>
    </w:p>
    <w:p w:rsidR="004F79B6" w:rsidRDefault="004F79B6" w:rsidP="004F79B6">
      <w:pPr>
        <w:rPr>
          <w:sz w:val="22"/>
        </w:rPr>
      </w:pPr>
    </w:p>
    <w:p w:rsidR="004F79B6" w:rsidRDefault="004F79B6" w:rsidP="004F79B6">
      <w:pPr>
        <w:rPr>
          <w:sz w:val="22"/>
        </w:rPr>
      </w:pPr>
    </w:p>
    <w:p w:rsidR="00030BDF" w:rsidRPr="00030BDF" w:rsidRDefault="00030BDF" w:rsidP="00030BDF"/>
    <w:p w:rsidR="004F79B6" w:rsidRDefault="004F79B6" w:rsidP="002B0E58">
      <w:pPr>
        <w:pStyle w:val="a3"/>
        <w:jc w:val="center"/>
        <w:rPr>
          <w:rFonts w:ascii="Times New Roman" w:hAnsi="Times New Roman"/>
          <w:sz w:val="24"/>
          <w:szCs w:val="24"/>
        </w:rPr>
      </w:pPr>
    </w:p>
    <w:p w:rsidR="004F79B6" w:rsidRDefault="004F79B6" w:rsidP="002B0E58">
      <w:pPr>
        <w:pStyle w:val="a3"/>
        <w:jc w:val="center"/>
        <w:rPr>
          <w:rFonts w:ascii="Times New Roman" w:hAnsi="Times New Roman"/>
          <w:sz w:val="24"/>
          <w:szCs w:val="24"/>
        </w:rPr>
      </w:pPr>
    </w:p>
    <w:p w:rsidR="001110EB" w:rsidRPr="00064C54" w:rsidRDefault="004F79B6" w:rsidP="004F79B6">
      <w:pPr>
        <w:pStyle w:val="a3"/>
        <w:rPr>
          <w:rFonts w:ascii="Times New Roman" w:hAnsi="Times New Roman"/>
          <w:sz w:val="24"/>
          <w:szCs w:val="24"/>
        </w:rPr>
      </w:pPr>
      <w:r>
        <w:rPr>
          <w:rFonts w:ascii="Times New Roman" w:hAnsi="Times New Roman"/>
          <w:sz w:val="24"/>
          <w:szCs w:val="24"/>
        </w:rPr>
        <w:t xml:space="preserve">                                                               </w:t>
      </w:r>
      <w:r w:rsidR="001110EB" w:rsidRPr="00064C54">
        <w:rPr>
          <w:rFonts w:ascii="Times New Roman" w:hAnsi="Times New Roman"/>
          <w:sz w:val="24"/>
          <w:szCs w:val="24"/>
        </w:rPr>
        <w:t>ПАСПОРТ</w:t>
      </w:r>
    </w:p>
    <w:p w:rsidR="001110EB" w:rsidRPr="00064C54" w:rsidRDefault="001110EB" w:rsidP="001110EB">
      <w:pPr>
        <w:pStyle w:val="a3"/>
        <w:jc w:val="center"/>
        <w:rPr>
          <w:rFonts w:ascii="Times New Roman" w:hAnsi="Times New Roman"/>
          <w:sz w:val="24"/>
          <w:szCs w:val="24"/>
        </w:rPr>
      </w:pPr>
      <w:r w:rsidRPr="00064C54">
        <w:rPr>
          <w:rFonts w:ascii="Times New Roman" w:hAnsi="Times New Roman"/>
          <w:sz w:val="24"/>
          <w:szCs w:val="24"/>
        </w:rPr>
        <w:t>муниципальной программы</w:t>
      </w:r>
    </w:p>
    <w:p w:rsidR="001110EB" w:rsidRPr="00064C54" w:rsidRDefault="001110EB" w:rsidP="001110EB">
      <w:pPr>
        <w:pStyle w:val="a3"/>
        <w:jc w:val="center"/>
        <w:rPr>
          <w:rFonts w:ascii="Times New Roman" w:hAnsi="Times New Roman"/>
          <w:sz w:val="24"/>
          <w:szCs w:val="24"/>
        </w:rPr>
      </w:pPr>
      <w:r w:rsidRPr="00064C54">
        <w:rPr>
          <w:rFonts w:ascii="Times New Roman" w:hAnsi="Times New Roman"/>
          <w:sz w:val="24"/>
          <w:szCs w:val="24"/>
        </w:rPr>
        <w:t>«Развитие муниципального образования</w:t>
      </w:r>
    </w:p>
    <w:p w:rsidR="001110EB" w:rsidRPr="00064C54" w:rsidRDefault="001110EB" w:rsidP="001110EB">
      <w:pPr>
        <w:pStyle w:val="a3"/>
        <w:jc w:val="center"/>
        <w:rPr>
          <w:rFonts w:ascii="Times New Roman" w:hAnsi="Times New Roman"/>
          <w:sz w:val="24"/>
          <w:szCs w:val="24"/>
        </w:rPr>
      </w:pPr>
      <w:r w:rsidRPr="00064C54">
        <w:rPr>
          <w:rFonts w:ascii="Times New Roman" w:hAnsi="Times New Roman"/>
          <w:sz w:val="24"/>
          <w:szCs w:val="24"/>
        </w:rPr>
        <w:t>Залазнинское сельское поселение</w:t>
      </w:r>
    </w:p>
    <w:p w:rsidR="001110EB" w:rsidRPr="00064C54" w:rsidRDefault="001110EB" w:rsidP="001110EB">
      <w:pPr>
        <w:pStyle w:val="a3"/>
        <w:jc w:val="center"/>
        <w:rPr>
          <w:rFonts w:ascii="Times New Roman" w:hAnsi="Times New Roman"/>
          <w:sz w:val="24"/>
          <w:szCs w:val="24"/>
        </w:rPr>
      </w:pPr>
      <w:r w:rsidRPr="00064C54">
        <w:rPr>
          <w:rFonts w:ascii="Times New Roman" w:hAnsi="Times New Roman"/>
          <w:sz w:val="24"/>
          <w:szCs w:val="24"/>
        </w:rPr>
        <w:t>Омутнинского района Кировской области»</w:t>
      </w:r>
      <w:r w:rsidRPr="00064C54">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00"/>
      </w:tblGrid>
      <w:tr w:rsidR="001110EB" w:rsidRPr="00064C54" w:rsidTr="002B0E58">
        <w:tc>
          <w:tcPr>
            <w:tcW w:w="2268" w:type="dxa"/>
            <w:tcBorders>
              <w:top w:val="single" w:sz="4" w:space="0" w:color="auto"/>
              <w:left w:val="single" w:sz="4" w:space="0" w:color="auto"/>
              <w:bottom w:val="single" w:sz="4" w:space="0" w:color="auto"/>
              <w:right w:val="single" w:sz="4" w:space="0" w:color="auto"/>
            </w:tcBorders>
          </w:tcPr>
          <w:p w:rsidR="001110EB" w:rsidRPr="00064C54" w:rsidRDefault="001110EB" w:rsidP="002B0E58">
            <w:r w:rsidRPr="00064C54">
              <w:t xml:space="preserve">Ответственный исполнитель муниципальной программы </w:t>
            </w:r>
          </w:p>
        </w:tc>
        <w:tc>
          <w:tcPr>
            <w:tcW w:w="7200" w:type="dxa"/>
            <w:tcBorders>
              <w:top w:val="single" w:sz="4" w:space="0" w:color="auto"/>
              <w:left w:val="single" w:sz="4" w:space="0" w:color="auto"/>
              <w:bottom w:val="single" w:sz="4" w:space="0" w:color="auto"/>
              <w:right w:val="single" w:sz="4" w:space="0" w:color="auto"/>
            </w:tcBorders>
          </w:tcPr>
          <w:p w:rsidR="001110EB" w:rsidRPr="00064C54" w:rsidRDefault="001110EB" w:rsidP="002B0E58">
            <w:r w:rsidRPr="00064C54">
              <w:t>Администрация муниципального образования Залазнинское сельское поселение Омутнинского  района Кировской области (далее - администрация Залазнинского сельского поселения)</w:t>
            </w:r>
          </w:p>
        </w:tc>
      </w:tr>
      <w:tr w:rsidR="001110EB" w:rsidRPr="00064C54" w:rsidTr="002B0E58">
        <w:tc>
          <w:tcPr>
            <w:tcW w:w="2268" w:type="dxa"/>
            <w:tcBorders>
              <w:top w:val="single" w:sz="4" w:space="0" w:color="auto"/>
              <w:left w:val="single" w:sz="4" w:space="0" w:color="auto"/>
              <w:bottom w:val="single" w:sz="4" w:space="0" w:color="auto"/>
              <w:right w:val="single" w:sz="4" w:space="0" w:color="auto"/>
            </w:tcBorders>
          </w:tcPr>
          <w:p w:rsidR="001110EB" w:rsidRPr="00064C54" w:rsidRDefault="001110EB" w:rsidP="002B0E58">
            <w:r w:rsidRPr="00064C54">
              <w:t>Перечень подпрограмм</w:t>
            </w:r>
          </w:p>
          <w:p w:rsidR="001110EB" w:rsidRPr="00064C54" w:rsidRDefault="001110EB" w:rsidP="002B0E58">
            <w:r w:rsidRPr="00064C54">
              <w:t>муниципальной</w:t>
            </w:r>
          </w:p>
          <w:p w:rsidR="001110EB" w:rsidRPr="00064C54" w:rsidRDefault="001110EB" w:rsidP="002B0E58">
            <w:r w:rsidRPr="00064C54">
              <w:t>программы</w:t>
            </w:r>
          </w:p>
        </w:tc>
        <w:tc>
          <w:tcPr>
            <w:tcW w:w="7200"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jc w:val="both"/>
            </w:pPr>
            <w:r w:rsidRPr="00064C54">
              <w:t>Подпрограммы:</w:t>
            </w:r>
          </w:p>
          <w:p w:rsidR="001110EB" w:rsidRPr="00064C54" w:rsidRDefault="001110EB" w:rsidP="002B0E58">
            <w:pPr>
              <w:rPr>
                <w:bCs/>
              </w:rPr>
            </w:pPr>
            <w:r w:rsidRPr="00064C54">
              <w:t>1.</w:t>
            </w:r>
            <w:r w:rsidRPr="00064C54">
              <w:rPr>
                <w:b/>
              </w:rPr>
              <w:t xml:space="preserve"> </w:t>
            </w:r>
            <w:r w:rsidRPr="00064C54">
              <w:t>«</w:t>
            </w:r>
            <w:r w:rsidRPr="00064C54">
              <w:rPr>
                <w:bCs/>
              </w:rPr>
              <w:t>Развитие муниципального управления</w:t>
            </w:r>
            <w:r w:rsidRPr="00064C54">
              <w:t xml:space="preserve">»;         2.«Благоустройство населенных пунктов Залазнинского  сельского поселения»;                                                                          </w:t>
            </w:r>
            <w:r>
              <w:t xml:space="preserve">                       </w:t>
            </w:r>
            <w:r w:rsidRPr="00064C54">
              <w:t xml:space="preserve">  3.«Развитие транспортной инфраструктуры Залазнинского сельского поселения»;</w:t>
            </w:r>
            <w:r w:rsidRPr="00064C54">
              <w:rPr>
                <w:bCs/>
              </w:rPr>
              <w:t xml:space="preserve">                                            </w:t>
            </w:r>
            <w:r>
              <w:rPr>
                <w:bCs/>
              </w:rPr>
              <w:t xml:space="preserve">                                    </w:t>
            </w:r>
            <w:r w:rsidRPr="00064C54">
              <w:rPr>
                <w:bCs/>
              </w:rPr>
              <w:t xml:space="preserve">    </w:t>
            </w:r>
            <w:r w:rsidRPr="00064C54">
              <w:t xml:space="preserve">4.  «Пожарная безопасность Залазнинского сельского поселения»; </w:t>
            </w:r>
            <w:r w:rsidRPr="00064C54">
              <w:rPr>
                <w:bCs/>
              </w:rPr>
              <w:t xml:space="preserve">                                                                                               </w:t>
            </w:r>
            <w:r w:rsidRPr="00064C54">
              <w:t xml:space="preserve">5. « Снижение напряженности на рынке труда в </w:t>
            </w:r>
            <w:proofErr w:type="spellStart"/>
            <w:r w:rsidRPr="00064C54">
              <w:t>Залазнинском</w:t>
            </w:r>
            <w:proofErr w:type="spellEnd"/>
            <w:r w:rsidRPr="00064C54">
              <w:t xml:space="preserve">  сельском поселении»;</w:t>
            </w:r>
          </w:p>
          <w:p w:rsidR="001110EB" w:rsidRPr="00064C54" w:rsidRDefault="001110EB" w:rsidP="002B0E58">
            <w:r w:rsidRPr="00064C54">
              <w:t>и отдельные мероприятия.</w:t>
            </w:r>
          </w:p>
        </w:tc>
      </w:tr>
      <w:tr w:rsidR="001110EB" w:rsidRPr="00064C54" w:rsidTr="002B0E58">
        <w:tc>
          <w:tcPr>
            <w:tcW w:w="2268" w:type="dxa"/>
            <w:tcBorders>
              <w:top w:val="single" w:sz="4" w:space="0" w:color="auto"/>
              <w:left w:val="single" w:sz="4" w:space="0" w:color="auto"/>
              <w:bottom w:val="single" w:sz="4" w:space="0" w:color="auto"/>
              <w:right w:val="single" w:sz="4" w:space="0" w:color="auto"/>
            </w:tcBorders>
          </w:tcPr>
          <w:p w:rsidR="001110EB" w:rsidRPr="00064C54" w:rsidRDefault="001110EB" w:rsidP="002B0E58">
            <w:r w:rsidRPr="00064C54">
              <w:t xml:space="preserve">Цели муниципальной  </w:t>
            </w:r>
            <w:r w:rsidRPr="00064C54">
              <w:lastRenderedPageBreak/>
              <w:t>программы</w:t>
            </w:r>
          </w:p>
        </w:tc>
        <w:tc>
          <w:tcPr>
            <w:tcW w:w="7200"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jc w:val="both"/>
            </w:pPr>
            <w:r w:rsidRPr="00064C54">
              <w:lastRenderedPageBreak/>
              <w:t xml:space="preserve">- Совершенствование и оптимизация системы муниципального управления в администрации Залазнинского сельского поселения, </w:t>
            </w:r>
            <w:r w:rsidRPr="00064C54">
              <w:lastRenderedPageBreak/>
              <w:t xml:space="preserve">повышение эффективности и информационной  прозрачности деятельности   органов местного самоуправления Залазнинского сельского поселения; </w:t>
            </w:r>
          </w:p>
          <w:p w:rsidR="001110EB" w:rsidRPr="00064C54" w:rsidRDefault="001110EB" w:rsidP="002B0E58">
            <w:pPr>
              <w:autoSpaceDE w:val="0"/>
              <w:autoSpaceDN w:val="0"/>
              <w:adjustRightInd w:val="0"/>
              <w:jc w:val="both"/>
            </w:pPr>
            <w:r w:rsidRPr="00064C54">
              <w:t xml:space="preserve">- исполнение полномочий по решению вопросов местного значения в соответствии с федеральными законами, законами Кировской области, муниципальными правовыми актами. </w:t>
            </w:r>
          </w:p>
          <w:p w:rsidR="001110EB" w:rsidRPr="00064C54" w:rsidRDefault="001110EB" w:rsidP="002B0E58">
            <w:pPr>
              <w:pStyle w:val="ConsPlusNonformat"/>
              <w:jc w:val="both"/>
              <w:rPr>
                <w:rFonts w:ascii="Times New Roman" w:hAnsi="Times New Roman" w:cs="Times New Roman"/>
                <w:sz w:val="24"/>
                <w:szCs w:val="24"/>
              </w:rPr>
            </w:pPr>
            <w:r w:rsidRPr="00064C54">
              <w:rPr>
                <w:rFonts w:ascii="Times New Roman" w:hAnsi="Times New Roman" w:cs="Times New Roman"/>
                <w:sz w:val="24"/>
                <w:szCs w:val="24"/>
              </w:rPr>
              <w:t xml:space="preserve">- развитие сети автомобильных дорог общего пользования на     территории Залазнинского сельского поселения и улучшение их состояния.              </w:t>
            </w:r>
          </w:p>
          <w:p w:rsidR="001110EB" w:rsidRPr="00064C54" w:rsidRDefault="001110EB" w:rsidP="002B0E58">
            <w:pPr>
              <w:pStyle w:val="ConsPlusNonformat"/>
              <w:jc w:val="both"/>
              <w:rPr>
                <w:rFonts w:ascii="Times New Roman" w:hAnsi="Times New Roman" w:cs="Times New Roman"/>
                <w:sz w:val="24"/>
                <w:szCs w:val="24"/>
              </w:rPr>
            </w:pPr>
            <w:r w:rsidRPr="00064C54">
              <w:rPr>
                <w:rFonts w:ascii="Times New Roman" w:hAnsi="Times New Roman" w:cs="Times New Roman"/>
                <w:sz w:val="24"/>
                <w:szCs w:val="24"/>
              </w:rPr>
              <w:t xml:space="preserve">  - совершенствование системы комплексного благоустройства муниципального образования  Залазнинское сельское поселение;</w:t>
            </w:r>
          </w:p>
          <w:p w:rsidR="001110EB" w:rsidRPr="00064C54" w:rsidRDefault="001110EB" w:rsidP="002B0E58">
            <w:pPr>
              <w:pStyle w:val="ConsPlusNonformat"/>
              <w:jc w:val="both"/>
              <w:rPr>
                <w:rFonts w:ascii="Times New Roman" w:hAnsi="Times New Roman" w:cs="Times New Roman"/>
                <w:sz w:val="24"/>
                <w:szCs w:val="24"/>
              </w:rPr>
            </w:pPr>
            <w:r w:rsidRPr="00064C54">
              <w:rPr>
                <w:rFonts w:ascii="Times New Roman" w:hAnsi="Times New Roman" w:cs="Times New Roman"/>
                <w:sz w:val="24"/>
                <w:szCs w:val="24"/>
              </w:rPr>
              <w:t>- повышение уровня внешнего благоустройства и</w:t>
            </w:r>
            <w:r w:rsidRPr="00064C54">
              <w:rPr>
                <w:rFonts w:ascii="Times New Roman" w:hAnsi="Times New Roman" w:cs="Times New Roman"/>
                <w:sz w:val="24"/>
                <w:szCs w:val="24"/>
              </w:rPr>
              <w:br/>
              <w:t>санитарного содержания населенных пунктов Залазнинского сельского поселения;</w:t>
            </w:r>
          </w:p>
          <w:p w:rsidR="001110EB" w:rsidRPr="00064C54" w:rsidRDefault="001110EB" w:rsidP="002B0E58">
            <w:pPr>
              <w:pStyle w:val="ConsPlusNonformat"/>
              <w:jc w:val="both"/>
              <w:rPr>
                <w:rFonts w:ascii="Times New Roman" w:hAnsi="Times New Roman" w:cs="Times New Roman"/>
                <w:color w:val="000000"/>
                <w:sz w:val="24"/>
                <w:szCs w:val="24"/>
              </w:rPr>
            </w:pPr>
            <w:r w:rsidRPr="00064C54">
              <w:rPr>
                <w:rFonts w:ascii="Times New Roman" w:hAnsi="Times New Roman" w:cs="Times New Roman"/>
                <w:sz w:val="24"/>
                <w:szCs w:val="24"/>
              </w:rPr>
              <w:t>- совершенствование эстетического вида населенных пунктов Залазнинского сельского поселения, создание гармоничной архитектурно-ландшафтной среды;</w:t>
            </w:r>
          </w:p>
          <w:p w:rsidR="001110EB" w:rsidRPr="00064C54" w:rsidRDefault="001110EB" w:rsidP="002B0E58">
            <w:pPr>
              <w:pStyle w:val="HTML"/>
              <w:jc w:val="both"/>
              <w:rPr>
                <w:rFonts w:ascii="Times New Roman" w:hAnsi="Times New Roman" w:cs="Times New Roman"/>
                <w:sz w:val="24"/>
                <w:szCs w:val="24"/>
              </w:rPr>
            </w:pPr>
            <w:r w:rsidRPr="00064C54">
              <w:rPr>
                <w:rFonts w:ascii="Times New Roman" w:hAnsi="Times New Roman" w:cs="Times New Roman"/>
                <w:sz w:val="24"/>
                <w:szCs w:val="24"/>
              </w:rPr>
              <w:t>- активизации работ по благоустройству территории поселения в границах населенных пунктов, строительству и реконструкции систем уличного освещения  населенных пунктов;</w:t>
            </w:r>
          </w:p>
          <w:p w:rsidR="001110EB" w:rsidRPr="00064C54" w:rsidRDefault="001110EB" w:rsidP="002B0E58">
            <w:pPr>
              <w:pStyle w:val="HTML"/>
              <w:jc w:val="both"/>
              <w:rPr>
                <w:rFonts w:ascii="Times New Roman" w:hAnsi="Times New Roman" w:cs="Times New Roman"/>
                <w:sz w:val="24"/>
                <w:szCs w:val="24"/>
              </w:rPr>
            </w:pPr>
            <w:r w:rsidRPr="00064C54">
              <w:rPr>
                <w:rFonts w:ascii="Times New Roman" w:hAnsi="Times New Roman" w:cs="Times New Roman"/>
                <w:sz w:val="24"/>
                <w:szCs w:val="24"/>
              </w:rPr>
              <w:t xml:space="preserve"> - развитие и поддержка инициатив жителей населенных пунктов по благоустройству санитарной очистке придомовых территорий;</w:t>
            </w:r>
          </w:p>
          <w:p w:rsidR="001110EB" w:rsidRPr="00064C54" w:rsidRDefault="001110EB" w:rsidP="002B0E5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повышение общего  уровня благоустройства поселения.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xml:space="preserve"> - создание условий для оказания своевременной помощи при пожарах населению, проживающему на территории Залазнинского сельского поселения, удаленной от мест дислокации существующих пожарных частей.          </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1110EB" w:rsidRPr="00064C54" w:rsidTr="002B0E58">
        <w:tc>
          <w:tcPr>
            <w:tcW w:w="2268"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064C54">
              <w:lastRenderedPageBreak/>
              <w:t>Задачи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обеспечение осуществления управленческих функций администрации  Залазнинского сельского поселения (далее – администрации поселения);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совершенствование системы муниципального управления;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обеспечение деятельности главы администрации поселения;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обеспечение сохранности, эксплуатации и содержания имущества, находящегося в ведении администрации поселения;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обеспечение хозяйственной деятельности администрации поселения;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обеспечение использования современных информационно-коммуникационных технологий в профессиональной деятельности главы администрации поселения, формирование качественного кадрового состава муниципальной службы в администрации поселения;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развитие кадрового потенциала, повышение уровня подготовки муниципальных служащих по основным вопросам деятельности органов местного самоуправления, по финансовым вопросам, вопросам жилищно-коммунального хозяйства и в сфере закупок товаров, работ и услуг;</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обеспечение выплаты пенсии за выслугу лет лицам, замещавшим должности муниципальной службы в администрации поселения;</w:t>
            </w:r>
          </w:p>
          <w:p w:rsidR="001110EB" w:rsidRPr="00064C54" w:rsidRDefault="001110EB" w:rsidP="002B0E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организация и проведение мероприятий в рамках поддержки субъектов малого и среднего предпринимательства;</w:t>
            </w:r>
          </w:p>
          <w:p w:rsidR="001110EB" w:rsidRPr="00064C54" w:rsidRDefault="001110EB" w:rsidP="002B0E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xml:space="preserve">- проведение эффективной политики по предупреждению </w:t>
            </w:r>
            <w:r w:rsidRPr="00064C54">
              <w:lastRenderedPageBreak/>
              <w:t>коррупции на уровне органов местного самоуправления,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64C54">
              <w:t>осуществление первичного воинского учета.</w:t>
            </w:r>
          </w:p>
          <w:p w:rsidR="001110EB" w:rsidRPr="00064C54" w:rsidRDefault="001110EB" w:rsidP="002B0E5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улучшение транспортно-эксплуатационных показателей</w:t>
            </w:r>
          </w:p>
          <w:p w:rsidR="001110EB" w:rsidRPr="00064C54" w:rsidRDefault="001110EB" w:rsidP="002B0E5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 и обеспечение устойчивого функционирования автомобильных дорог общего пользования на территории Залазнинского сельского поселения  в соответствии с нормативными  требованиями;</w:t>
            </w:r>
          </w:p>
          <w:p w:rsidR="001110EB" w:rsidRPr="00064C54" w:rsidRDefault="001110EB" w:rsidP="002B0E5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сохранение круглогодичного автотранспортного сообщения с населенными пунктами;</w:t>
            </w:r>
          </w:p>
          <w:p w:rsidR="001110EB" w:rsidRPr="00064C54" w:rsidRDefault="001110EB" w:rsidP="002B0E5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повышение безопасности дорожного движения.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64C54">
              <w:rPr>
                <w:color w:val="000000"/>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64C54">
              <w:rPr>
                <w:color w:val="000000"/>
              </w:rPr>
              <w:t>- приведение в качественное состояние элементов благоустройства;</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64C54">
              <w:rPr>
                <w:color w:val="000000"/>
              </w:rPr>
              <w:t>- привлечение жителей к участию в решении проблем благоустройства;</w:t>
            </w:r>
            <w:r w:rsidRPr="00064C54">
              <w:t xml:space="preserve"> обслуживание уличного освещения, замена ламп в населенных пунктах;</w:t>
            </w:r>
          </w:p>
          <w:p w:rsidR="001110EB" w:rsidRPr="00064C54" w:rsidRDefault="001110EB" w:rsidP="002B0E58">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064C54">
              <w:t>- оздоровление санитарной экологической обстановки в поселении и на свободных территориях, проведение мероприятий по уничтожению борщевика Сосновского, ликвидация свалок бытового мусора;</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64C54">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обеспечение пожарной безопасности в муниципальном образовании;</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-приобретение первичных средств пожаротушения;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64C54">
              <w:t>-профилактические мероприятия, направленные на обучение населения правилам пожарной безопасности с привлечением общеобразовательного учреждения.</w:t>
            </w:r>
          </w:p>
        </w:tc>
      </w:tr>
      <w:tr w:rsidR="001110EB" w:rsidRPr="00064C54" w:rsidTr="002B0E58">
        <w:tc>
          <w:tcPr>
            <w:tcW w:w="2268"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lastRenderedPageBreak/>
              <w:t>Целевые показатели эффективности реализации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color w:val="000000"/>
              </w:rPr>
            </w:pPr>
            <w:r w:rsidRPr="00064C54">
              <w:rPr>
                <w:color w:val="000000"/>
              </w:rPr>
              <w:t xml:space="preserve"> </w:t>
            </w:r>
            <w:r w:rsidRPr="00064C54">
              <w:t xml:space="preserve">Целевое и эффективное использование бюджетных средств;    </w:t>
            </w:r>
          </w:p>
          <w:p w:rsidR="001110EB" w:rsidRPr="00064C54" w:rsidRDefault="001110EB" w:rsidP="002B0E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отсутствие нормативных правовых актов администрации поселения, противоречащих законодательству РФ по решению суда;</w:t>
            </w:r>
          </w:p>
          <w:p w:rsidR="001110EB" w:rsidRPr="00064C54" w:rsidRDefault="001110EB" w:rsidP="002B0E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выполнение плана по повышению квалификации и прохождению профессиональной переподготовки муниципальных служащих администрации поселения;</w:t>
            </w:r>
          </w:p>
          <w:p w:rsidR="001110EB" w:rsidRPr="00064C54" w:rsidRDefault="001110EB" w:rsidP="002B0E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xml:space="preserve">- обеспечение выплаты пенсии за выслугу лет лицам, заменяющим должности муниципальной службы в администрации поселения; </w:t>
            </w:r>
          </w:p>
          <w:p w:rsidR="001110EB" w:rsidRPr="00064C54" w:rsidRDefault="001110EB" w:rsidP="002B0E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обеспечение проведения мероприятий в области социальной политики;</w:t>
            </w:r>
          </w:p>
          <w:p w:rsidR="001110EB" w:rsidRPr="00064C54" w:rsidRDefault="001110EB" w:rsidP="002B0E58">
            <w:pPr>
              <w:tabs>
                <w:tab w:val="num" w:pos="105"/>
              </w:tabs>
              <w:autoSpaceDE w:val="0"/>
              <w:autoSpaceDN w:val="0"/>
              <w:adjustRightInd w:val="0"/>
              <w:jc w:val="both"/>
            </w:pPr>
            <w:r w:rsidRPr="00064C54">
              <w:t xml:space="preserve">- снижение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 </w:t>
            </w:r>
          </w:p>
          <w:p w:rsidR="001110EB" w:rsidRPr="00064C54" w:rsidRDefault="001110EB" w:rsidP="002B0E58">
            <w:pPr>
              <w:pStyle w:val="11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ru-RU"/>
              </w:rPr>
            </w:pPr>
            <w:r w:rsidRPr="00064C54">
              <w:rPr>
                <w:rFonts w:ascii="Times New Roman" w:hAnsi="Times New Roman" w:cs="Times New Roman"/>
                <w:color w:val="000000"/>
                <w:sz w:val="24"/>
                <w:szCs w:val="24"/>
                <w:lang w:val="ru-RU"/>
              </w:rPr>
              <w:t xml:space="preserve">- доля обращений по муниципальным </w:t>
            </w:r>
            <w:r w:rsidRPr="00064C54">
              <w:rPr>
                <w:rFonts w:ascii="Times New Roman" w:hAnsi="Times New Roman" w:cs="Times New Roman"/>
                <w:sz w:val="24"/>
                <w:szCs w:val="24"/>
                <w:lang w:val="ru-RU"/>
              </w:rPr>
              <w:t>услугам через Единый портал государственных и муниципальных услуг и региональный портал государственных и муниципальных услуг (далее – региональный портал) к общему количеству обращений за муниципальными услугами;</w:t>
            </w:r>
          </w:p>
          <w:p w:rsidR="001110EB" w:rsidRPr="00064C54" w:rsidRDefault="001110EB" w:rsidP="002B0E58">
            <w:pPr>
              <w:pStyle w:val="ConsPlusNormal"/>
              <w:tabs>
                <w:tab w:val="num" w:pos="105"/>
              </w:tabs>
              <w:ind w:firstLine="0"/>
              <w:jc w:val="both"/>
              <w:rPr>
                <w:rFonts w:ascii="Times New Roman" w:hAnsi="Times New Roman" w:cs="Times New Roman"/>
                <w:sz w:val="24"/>
                <w:szCs w:val="24"/>
              </w:rPr>
            </w:pPr>
            <w:r w:rsidRPr="00064C54">
              <w:rPr>
                <w:rFonts w:ascii="Times New Roman" w:hAnsi="Times New Roman" w:cs="Times New Roman"/>
                <w:sz w:val="24"/>
                <w:szCs w:val="24"/>
              </w:rPr>
              <w:t>- Доля численности населения Залазнинского сельского поселения, имеющего возможность получения муниципальных услуг, предоставляемых по принципу «одного окна»;</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color w:val="000000"/>
              </w:rPr>
            </w:pPr>
            <w:r w:rsidRPr="00064C54">
              <w:lastRenderedPageBreak/>
              <w:t>- Увеличение скорости движения автомобилей, повышение надежности круглогодичного сообщения по сети автомобильных дорог местного значения. Уменьшение издержек организаций автомобильного транспорта создает возможность для снижения тарифов на перевозки грузов и пассажиров.</w:t>
            </w:r>
          </w:p>
          <w:p w:rsidR="001110EB" w:rsidRPr="00064C54" w:rsidRDefault="001110EB" w:rsidP="002B0E58">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064C54">
              <w:t>- Повышение общего уровня благоустройства поселения;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64C54">
              <w:rPr>
                <w:color w:val="000000"/>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064C54">
              <w:t>;</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64C54">
              <w:rPr>
                <w:color w:val="000000"/>
              </w:rPr>
              <w:t>- приведение в качественное состояние элементов благоустройства</w:t>
            </w:r>
            <w:r w:rsidRPr="00064C54">
              <w:t>;</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64C54">
              <w:rPr>
                <w:color w:val="000000"/>
              </w:rPr>
              <w:t>- привлечение жителей к участию в решении проблем благоустройства</w:t>
            </w:r>
            <w:r w:rsidRPr="00064C54">
              <w:t>;</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Сокращение площади территории, не имеющей первичных средств пожаротушения.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Обеспечение подготовки населения к компетентным действиям в области защиты от ЧС и пожарной безопасности.</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Обеспечение пожарной безопасности в муниципальном образовании Залазнинское сельское поселение</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1110EB" w:rsidRPr="00064C54" w:rsidTr="002B0E58">
        <w:tc>
          <w:tcPr>
            <w:tcW w:w="2268"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lastRenderedPageBreak/>
              <w:t>Этапы и сроки реализации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2024 – 2028 годы. Выделения этапов не предусматривается</w:t>
            </w:r>
          </w:p>
        </w:tc>
      </w:tr>
      <w:tr w:rsidR="001110EB" w:rsidRPr="00064C54" w:rsidTr="002B0E58">
        <w:tc>
          <w:tcPr>
            <w:tcW w:w="2268"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Объемы и источники</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финансирования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муниципальной</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программы</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(подпрограмм) по</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годам реализации, тыс.</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руб.</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trike/>
              </w:rPr>
            </w:pPr>
          </w:p>
        </w:tc>
        <w:tc>
          <w:tcPr>
            <w:tcW w:w="7200"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 xml:space="preserve">Общий объем финансирования муниципальной программы в 2024-2028 годах составит </w:t>
            </w:r>
            <w:r w:rsidR="00F516FB">
              <w:rPr>
                <w:rFonts w:ascii="Times New Roman" w:eastAsia="Calibri" w:hAnsi="Times New Roman" w:cs="Times New Roman"/>
                <w:i/>
              </w:rPr>
              <w:t>30 985</w:t>
            </w:r>
            <w:r w:rsidR="00F516FB" w:rsidRPr="00F516FB">
              <w:rPr>
                <w:rFonts w:ascii="Times New Roman" w:eastAsia="Calibri" w:hAnsi="Times New Roman" w:cs="Times New Roman"/>
                <w:i/>
              </w:rPr>
              <w:t>,1</w:t>
            </w:r>
            <w:r w:rsidR="00F516FB">
              <w:rPr>
                <w:rFonts w:ascii="Times New Roman" w:eastAsia="Calibri" w:hAnsi="Times New Roman" w:cs="Times New Roman"/>
              </w:rPr>
              <w:t xml:space="preserve"> </w:t>
            </w:r>
            <w:r w:rsidRPr="00064C54">
              <w:rPr>
                <w:rFonts w:ascii="Times New Roman" w:eastAsia="Calibri" w:hAnsi="Times New Roman" w:cs="Times New Roman"/>
              </w:rPr>
              <w:t>тыс. рублей, в том числе:</w:t>
            </w:r>
          </w:p>
          <w:p w:rsidR="001110EB" w:rsidRPr="00064C54" w:rsidRDefault="001110EB" w:rsidP="002B0E5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Из средств местного бюджета</w:t>
            </w:r>
            <w:r>
              <w:rPr>
                <w:rFonts w:ascii="Times New Roman" w:eastAsia="Calibri" w:hAnsi="Times New Roman" w:cs="Times New Roman"/>
              </w:rPr>
              <w:t xml:space="preserve"> </w:t>
            </w:r>
            <w:r w:rsidR="00F516FB">
              <w:rPr>
                <w:rFonts w:ascii="Times New Roman" w:eastAsia="Calibri" w:hAnsi="Times New Roman" w:cs="Times New Roman"/>
                <w:i/>
              </w:rPr>
              <w:t>29 50</w:t>
            </w:r>
            <w:r w:rsidRPr="002A7F20">
              <w:rPr>
                <w:rFonts w:ascii="Times New Roman" w:eastAsia="Calibri" w:hAnsi="Times New Roman" w:cs="Times New Roman"/>
                <w:i/>
              </w:rPr>
              <w:t>7,9</w:t>
            </w:r>
            <w:r w:rsidRPr="00064C54">
              <w:rPr>
                <w:rFonts w:ascii="Times New Roman" w:eastAsia="Calibri" w:hAnsi="Times New Roman" w:cs="Times New Roman"/>
              </w:rPr>
              <w:t xml:space="preserve"> тыс. рублей, в </w:t>
            </w:r>
            <w:proofErr w:type="spellStart"/>
            <w:r w:rsidRPr="00064C54">
              <w:rPr>
                <w:rFonts w:ascii="Times New Roman" w:eastAsia="Calibri" w:hAnsi="Times New Roman" w:cs="Times New Roman"/>
              </w:rPr>
              <w:t>т.ч</w:t>
            </w:r>
            <w:proofErr w:type="spellEnd"/>
            <w:r w:rsidRPr="00064C54">
              <w:rPr>
                <w:rFonts w:ascii="Times New Roman" w:eastAsia="Calibri" w:hAnsi="Times New Roman" w:cs="Times New Roman"/>
              </w:rPr>
              <w:t xml:space="preserve"> по годам: </w:t>
            </w:r>
          </w:p>
          <w:p w:rsidR="001110EB" w:rsidRPr="00064C54" w:rsidRDefault="001110EB" w:rsidP="002B0E5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 xml:space="preserve">на 2024 год- </w:t>
            </w:r>
            <w:r w:rsidR="00F516FB">
              <w:rPr>
                <w:rFonts w:ascii="Times New Roman" w:eastAsia="Calibri" w:hAnsi="Times New Roman" w:cs="Times New Roman"/>
                <w:i/>
              </w:rPr>
              <w:t>6 967,2</w:t>
            </w:r>
            <w:r w:rsidRPr="00064C54">
              <w:rPr>
                <w:rFonts w:ascii="Times New Roman" w:eastAsia="Calibri" w:hAnsi="Times New Roman" w:cs="Times New Roman"/>
              </w:rPr>
              <w:t xml:space="preserve"> тыс. рублей;</w:t>
            </w:r>
          </w:p>
          <w:p w:rsidR="001110EB" w:rsidRPr="00064C54" w:rsidRDefault="001110EB" w:rsidP="002B0E5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на 2025 год- 5586,2 тыс. рублей;</w:t>
            </w:r>
          </w:p>
          <w:p w:rsidR="001110EB" w:rsidRPr="00064C54" w:rsidRDefault="001110EB" w:rsidP="002B0E5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на 2026 год- 5651,5тыс. рублей;</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на 2027год – 5651,</w:t>
            </w:r>
            <w:proofErr w:type="gramStart"/>
            <w:r w:rsidRPr="00064C54">
              <w:t>5  тыс.</w:t>
            </w:r>
            <w:proofErr w:type="gramEnd"/>
            <w:r w:rsidRPr="00064C54">
              <w:t xml:space="preserve"> рублей;                                                                            на 2028 год- 5651,5 тыс. рублей.                                        </w:t>
            </w:r>
            <w:r>
              <w:t xml:space="preserve">                         </w:t>
            </w:r>
            <w:r w:rsidRPr="00064C54">
              <w:t xml:space="preserve">   </w:t>
            </w:r>
            <w:r w:rsidRPr="00064C54">
              <w:rPr>
                <w:rFonts w:ascii="LiberationSerif" w:hAnsi="LiberationSerif"/>
                <w:color w:val="000000"/>
              </w:rPr>
              <w:t>из</w:t>
            </w:r>
            <w:r w:rsidRPr="00064C54">
              <w:t xml:space="preserve"> </w:t>
            </w:r>
            <w:r w:rsidRPr="00064C54">
              <w:rPr>
                <w:rFonts w:ascii="LiberationSerif" w:hAnsi="LiberationSerif"/>
                <w:color w:val="000000"/>
              </w:rPr>
              <w:t xml:space="preserve">средств областного бюджета 502,2 тыс. рублей, в т.ч. по годам:                                                                                               на 2024 год -167,4 тыс. рублей;                                                    </w:t>
            </w:r>
            <w:r>
              <w:rPr>
                <w:rFonts w:ascii="LiberationSerif" w:hAnsi="LiberationSerif"/>
                <w:color w:val="000000"/>
              </w:rPr>
              <w:t xml:space="preserve">                  </w:t>
            </w:r>
            <w:r w:rsidRPr="00064C54">
              <w:rPr>
                <w:rFonts w:ascii="LiberationSerif" w:hAnsi="LiberationSerif"/>
                <w:color w:val="000000"/>
              </w:rPr>
              <w:t xml:space="preserve">  на 2025 год – 167,4 тыс. рублей;                                                                   на 2026 год – 167,4 тыс. рублей;                                                 </w:t>
            </w:r>
            <w:r>
              <w:rPr>
                <w:rFonts w:ascii="LiberationSerif" w:hAnsi="LiberationSerif"/>
                <w:color w:val="000000"/>
              </w:rPr>
              <w:t xml:space="preserve">                  </w:t>
            </w:r>
            <w:r w:rsidRPr="00064C54">
              <w:rPr>
                <w:rFonts w:ascii="LiberationSerif" w:hAnsi="LiberationSerif"/>
                <w:color w:val="000000"/>
              </w:rPr>
              <w:t xml:space="preserve">   на 2027 год – 0,00 тыс. рублей;                                                                  на 2028 год – 0,00 тыс. рублей.                                </w:t>
            </w:r>
            <w:r w:rsidR="002B0E58">
              <w:rPr>
                <w:rFonts w:ascii="LiberationSerif" w:hAnsi="LiberationSerif"/>
                <w:color w:val="000000"/>
              </w:rPr>
              <w:t xml:space="preserve">    Межбюджетные трансферты  </w:t>
            </w:r>
            <w:r w:rsidR="002B0E58" w:rsidRPr="002A7F20">
              <w:rPr>
                <w:rFonts w:ascii="LiberationSerif" w:hAnsi="LiberationSerif"/>
                <w:i/>
                <w:color w:val="000000"/>
              </w:rPr>
              <w:t>975</w:t>
            </w:r>
            <w:r w:rsidRPr="002A7F20">
              <w:rPr>
                <w:rFonts w:ascii="LiberationSerif" w:hAnsi="LiberationSerif"/>
                <w:i/>
                <w:color w:val="000000"/>
              </w:rPr>
              <w:t>,0</w:t>
            </w:r>
            <w:r w:rsidRPr="00064C54">
              <w:rPr>
                <w:rFonts w:ascii="LiberationSerif" w:hAnsi="LiberationSerif"/>
                <w:color w:val="000000"/>
              </w:rPr>
              <w:t xml:space="preserve"> тыс. рублей в </w:t>
            </w:r>
            <w:proofErr w:type="spellStart"/>
            <w:r w:rsidRPr="00064C54">
              <w:rPr>
                <w:rFonts w:ascii="LiberationSerif" w:hAnsi="LiberationSerif"/>
                <w:color w:val="000000"/>
              </w:rPr>
              <w:t>т.ч</w:t>
            </w:r>
            <w:proofErr w:type="spellEnd"/>
            <w:r w:rsidRPr="00064C54">
              <w:rPr>
                <w:rFonts w:ascii="LiberationSerif" w:hAnsi="LiberationSerif"/>
                <w:color w:val="000000"/>
              </w:rPr>
              <w:t xml:space="preserve"> по годам:                                                                             </w:t>
            </w:r>
            <w:r w:rsidR="002B0E58">
              <w:rPr>
                <w:rFonts w:ascii="LiberationSerif" w:hAnsi="LiberationSerif"/>
                <w:color w:val="000000"/>
              </w:rPr>
              <w:t xml:space="preserve">                  2024 год – </w:t>
            </w:r>
            <w:r w:rsidR="002B0E58" w:rsidRPr="002A7F20">
              <w:rPr>
                <w:rFonts w:ascii="LiberationSerif" w:hAnsi="LiberationSerif"/>
                <w:i/>
                <w:color w:val="000000"/>
              </w:rPr>
              <w:t>675</w:t>
            </w:r>
            <w:r w:rsidRPr="002A7F20">
              <w:rPr>
                <w:rFonts w:ascii="LiberationSerif" w:hAnsi="LiberationSerif"/>
                <w:i/>
                <w:color w:val="000000"/>
              </w:rPr>
              <w:t>,0</w:t>
            </w:r>
            <w:r w:rsidRPr="00064C54">
              <w:rPr>
                <w:rFonts w:ascii="LiberationSerif" w:hAnsi="LiberationSerif"/>
                <w:color w:val="000000"/>
              </w:rPr>
              <w:t xml:space="preserve"> тыс. рублей;                                                    </w:t>
            </w:r>
            <w:r>
              <w:rPr>
                <w:rFonts w:ascii="LiberationSerif" w:hAnsi="LiberationSerif"/>
                <w:color w:val="000000"/>
              </w:rPr>
              <w:t xml:space="preserve">   </w:t>
            </w:r>
            <w:r w:rsidRPr="00064C54">
              <w:rPr>
                <w:rFonts w:ascii="LiberationSerif" w:hAnsi="LiberationSerif"/>
                <w:color w:val="000000"/>
              </w:rPr>
              <w:t xml:space="preserve">    2025 год – 300,0 тыс. рублей;                                                     </w:t>
            </w:r>
            <w:r>
              <w:rPr>
                <w:rFonts w:ascii="LiberationSerif" w:hAnsi="LiberationSerif"/>
                <w:color w:val="000000"/>
              </w:rPr>
              <w:t xml:space="preserve">                </w:t>
            </w:r>
            <w:r w:rsidRPr="00064C54">
              <w:rPr>
                <w:rFonts w:ascii="LiberationSerif" w:hAnsi="LiberationSerif"/>
                <w:color w:val="000000"/>
              </w:rPr>
              <w:t xml:space="preserve"> 2026 год – 0,0 тыс. рублей;                                                                2027 год  - 0,0  тыс. рублей;                                                                2028 год – 0,0 тыс. рублей.</w:t>
            </w:r>
          </w:p>
        </w:tc>
      </w:tr>
      <w:tr w:rsidR="001110EB" w:rsidRPr="00064C54" w:rsidTr="002B0E58">
        <w:tc>
          <w:tcPr>
            <w:tcW w:w="2268"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Ожидаемые конечные результаты</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4C54">
              <w:t>реализации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К 2028 году ожидается: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xml:space="preserve">целевое и эффективное использование бюджетных средств    100%; </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xml:space="preserve">отсутствие нормативных правовых актов администрации поселения, противоречащих законодательству РФ по решению суда 0 </w:t>
            </w:r>
            <w:proofErr w:type="spellStart"/>
            <w:r w:rsidRPr="00064C54">
              <w:t>ед</w:t>
            </w:r>
            <w:proofErr w:type="spellEnd"/>
            <w:r w:rsidRPr="00064C54">
              <w:t>;</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выполнение плана по повышению квалификации и прохождению профессиональной переподготовки муниципальных служащих администрации поселения 100 %;</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xml:space="preserve">обеспечение выплаты пенсии за выслугу лет лицам, заменяющим </w:t>
            </w:r>
            <w:r w:rsidRPr="00064C54">
              <w:lastRenderedPageBreak/>
              <w:t>должности муниципальной службы в администрации района 100 %;</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xml:space="preserve">обеспечение проведения мероприятий в области социальной политики 100 </w:t>
            </w:r>
            <w:proofErr w:type="gramStart"/>
            <w:r w:rsidRPr="00064C54">
              <w:t>% ;</w:t>
            </w:r>
            <w:proofErr w:type="gramEnd"/>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снижение количества проектов нормативных правовых актов</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поселения, в которых выявлены коррупциогенные факторы при проведении антикоррупционной экспертизы правовых актов до 0,1%;</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 от общего количества обращений;</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увеличение доли численности населения Залазнинского</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поселения, имеющего возможность получения муниципальных услуг, предоставляемых по принципу «одного окна» до 100 %;</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 xml:space="preserve">Снижение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значения   к концу 2028года - до 5 %;  </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обеспечение сохранности сети автомобильных дорог общего</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пользования за счет приоритетного выполнения работ по их  содержанию и ремонту;</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уменьшение риска возникновения дорожно-транспортных происшествий на автомобильных дорогах общего пользования, происходящих из-за сопутствующих дорожных условий.</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64C54">
              <w:t>Единое  управление</w:t>
            </w:r>
            <w:proofErr w:type="gramEnd"/>
            <w:r w:rsidRPr="00064C54">
              <w:t xml:space="preserve">  комплексным благоустройством муниципального образования.                                                                                                                     привитие жителям муниципального образования любви и уважения к своему поселку, к соблюдению чистоты и порядка на территории поселения;   </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улучшение экологической обстановки и создание среды, комфортной для проживания жителей поселения;          совершенствование эстетического состояния территории;</w:t>
            </w:r>
            <w:r w:rsidRPr="00064C54">
              <w:rPr>
                <w:iCs/>
              </w:rPr>
              <w:t xml:space="preserve"> увеличение площади благоустроенных зелёных насаждений в поселении; </w:t>
            </w:r>
            <w:r w:rsidRPr="00064C54">
              <w:t xml:space="preserve">                                                                                                     </w:t>
            </w:r>
            <w:r w:rsidRPr="00064C54">
              <w:rPr>
                <w:iCs/>
              </w:rPr>
              <w:t>п</w:t>
            </w:r>
            <w:r w:rsidRPr="00064C54">
              <w:t xml:space="preserve">редотвращение сокращения зелёных насаждений, увеличение количества высаживаемых деревьев;                                             </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благоустроенность населенных пунктов поселения.</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Сокращение площади территорий, не покрытых подразделениями пожарной охраны.</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Обеспечение подготовки населения к компетентным действиям в области защиты от ЧС и пожарной безопасности.</w:t>
            </w:r>
          </w:p>
          <w:p w:rsidR="001110EB" w:rsidRPr="00064C54" w:rsidRDefault="001110EB"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C54">
              <w:t>Обеспечение пожарной безопасности в муниципальном образовании Залазнинское сельское поселение.</w:t>
            </w:r>
          </w:p>
        </w:tc>
      </w:tr>
    </w:tbl>
    <w:p w:rsidR="002B0E58" w:rsidRDefault="002B0E58" w:rsidP="00030BDF"/>
    <w:p w:rsidR="002B0E58" w:rsidRPr="00560BD7" w:rsidRDefault="002B0E58" w:rsidP="00560BD7">
      <w:pPr>
        <w:pStyle w:val="ae"/>
        <w:numPr>
          <w:ilvl w:val="0"/>
          <w:numId w:val="9"/>
        </w:numPr>
        <w:rPr>
          <w:b/>
        </w:rPr>
      </w:pPr>
      <w:r w:rsidRPr="00560BD7">
        <w:rPr>
          <w:b/>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B0E58" w:rsidRPr="0048391A" w:rsidRDefault="002B0E58" w:rsidP="002B0E58">
      <w:pPr>
        <w:ind w:firstLine="708"/>
      </w:pPr>
    </w:p>
    <w:p w:rsidR="002B0E58" w:rsidRPr="0048391A" w:rsidRDefault="002B0E58" w:rsidP="002B0E58">
      <w:pPr>
        <w:autoSpaceDE w:val="0"/>
        <w:autoSpaceDN w:val="0"/>
        <w:adjustRightInd w:val="0"/>
        <w:spacing w:line="360" w:lineRule="auto"/>
        <w:ind w:firstLine="540"/>
        <w:jc w:val="both"/>
      </w:pPr>
      <w:r w:rsidRPr="0048391A">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w:t>
      </w:r>
      <w:r w:rsidRPr="0048391A">
        <w:lastRenderedPageBreak/>
        <w:t>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2B0E58" w:rsidRPr="0048391A" w:rsidRDefault="002B0E58" w:rsidP="002B0E58">
      <w:pPr>
        <w:autoSpaceDE w:val="0"/>
        <w:autoSpaceDN w:val="0"/>
        <w:adjustRightInd w:val="0"/>
        <w:spacing w:line="360" w:lineRule="auto"/>
        <w:ind w:firstLine="540"/>
        <w:jc w:val="both"/>
      </w:pPr>
      <w:r w:rsidRPr="0048391A">
        <w:t>Основной задачей органов местного самоуправления является обеспечение жизнедеятельности населения муниципального образования.</w:t>
      </w:r>
    </w:p>
    <w:p w:rsidR="002B0E58" w:rsidRPr="0048391A" w:rsidRDefault="002B0E58" w:rsidP="002B0E58">
      <w:pPr>
        <w:autoSpaceDE w:val="0"/>
        <w:autoSpaceDN w:val="0"/>
        <w:adjustRightInd w:val="0"/>
        <w:spacing w:line="360" w:lineRule="auto"/>
        <w:ind w:firstLine="540"/>
        <w:jc w:val="both"/>
      </w:pPr>
      <w:r w:rsidRPr="0048391A">
        <w:t>Функционирование и развитие муниципальной системы управления является одним из важных условий ускорения социально-экономического развития Залазнинского сельского поселения. В настоящее время система управления муниципального образования, сложившаяся в соответствии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поселения</w:t>
      </w:r>
    </w:p>
    <w:p w:rsidR="002B0E58" w:rsidRPr="0048391A" w:rsidRDefault="002B0E58" w:rsidP="002B0E58">
      <w:pPr>
        <w:autoSpaceDE w:val="0"/>
        <w:autoSpaceDN w:val="0"/>
        <w:adjustRightInd w:val="0"/>
        <w:spacing w:line="360" w:lineRule="auto"/>
        <w:ind w:firstLine="709"/>
        <w:jc w:val="both"/>
      </w:pPr>
      <w:r w:rsidRPr="0048391A">
        <w:t>Решение вопросов местного значения осуществляется администрацией Залазнинского сельского поселения.</w:t>
      </w:r>
    </w:p>
    <w:p w:rsidR="002B0E58" w:rsidRPr="0048391A" w:rsidRDefault="002B0E58" w:rsidP="002B0E58">
      <w:pPr>
        <w:autoSpaceDE w:val="0"/>
        <w:autoSpaceDN w:val="0"/>
        <w:adjustRightInd w:val="0"/>
        <w:spacing w:line="360" w:lineRule="auto"/>
        <w:ind w:firstLine="709"/>
        <w:jc w:val="both"/>
      </w:pPr>
      <w:r w:rsidRPr="0048391A">
        <w:t>Решение вопросов местного значения осуществляется администрацией Залазнинского сельского поселения исполнительно-распорядительным органом местного самоуправления (далее – администрацией поселения) в рамках полномочий, определенных Уставом Залазнинского сельского поселения.</w:t>
      </w:r>
    </w:p>
    <w:p w:rsidR="002B0E58" w:rsidRPr="0048391A" w:rsidRDefault="002B0E58" w:rsidP="002B0E58">
      <w:pPr>
        <w:pStyle w:val="ac"/>
        <w:spacing w:line="360" w:lineRule="auto"/>
        <w:ind w:firstLine="708"/>
        <w:jc w:val="both"/>
        <w:rPr>
          <w:rFonts w:ascii="Times New Roman" w:hAnsi="Times New Roman" w:cs="Times New Roman"/>
          <w:spacing w:val="-2"/>
        </w:rPr>
      </w:pPr>
      <w:r w:rsidRPr="0048391A">
        <w:rPr>
          <w:rFonts w:ascii="Times New Roman" w:hAnsi="Times New Roman" w:cs="Times New Roman"/>
          <w:spacing w:val="-2"/>
        </w:rPr>
        <w:t xml:space="preserve">Деятельность органа местного самоуправления Залазнинского сельского поселения направлена на достижение:                              </w:t>
      </w:r>
    </w:p>
    <w:p w:rsidR="002B0E58" w:rsidRPr="0048391A" w:rsidRDefault="002B0E58" w:rsidP="002B0E58">
      <w:pPr>
        <w:pStyle w:val="ac"/>
        <w:spacing w:line="360" w:lineRule="auto"/>
        <w:jc w:val="both"/>
        <w:rPr>
          <w:rFonts w:ascii="Times New Roman" w:hAnsi="Times New Roman" w:cs="Times New Roman"/>
          <w:spacing w:val="-2"/>
        </w:rPr>
      </w:pPr>
      <w:r w:rsidRPr="0048391A">
        <w:rPr>
          <w:rFonts w:ascii="Times New Roman" w:hAnsi="Times New Roman" w:cs="Times New Roman"/>
          <w:spacing w:val="-2"/>
        </w:rPr>
        <w:t xml:space="preserve"> стратегической цели – повышение качества жизни населения на основе развития приоритетных отраслей экономики и модернизации социальной сферы.</w:t>
      </w:r>
    </w:p>
    <w:p w:rsidR="002B0E58" w:rsidRPr="0048391A" w:rsidRDefault="002B0E58" w:rsidP="002B0E58">
      <w:pPr>
        <w:pStyle w:val="ac"/>
        <w:spacing w:line="360" w:lineRule="auto"/>
        <w:ind w:firstLine="708"/>
        <w:jc w:val="both"/>
        <w:rPr>
          <w:rFonts w:ascii="Times New Roman" w:hAnsi="Times New Roman" w:cs="Times New Roman"/>
          <w:spacing w:val="-2"/>
        </w:rPr>
      </w:pPr>
      <w:r w:rsidRPr="0048391A">
        <w:rPr>
          <w:rFonts w:ascii="Times New Roman" w:hAnsi="Times New Roman" w:cs="Times New Roman"/>
          <w:spacing w:val="-2"/>
        </w:rPr>
        <w:t>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 Для оценки эффективности деятельности органов местного самоуправления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проводится ежегодный мониторинг среди муниципальных образований Кировской области.</w:t>
      </w:r>
    </w:p>
    <w:p w:rsidR="002B0E58" w:rsidRPr="0048391A" w:rsidRDefault="002B0E58" w:rsidP="002B0E58">
      <w:pPr>
        <w:autoSpaceDE w:val="0"/>
        <w:autoSpaceDN w:val="0"/>
        <w:adjustRightInd w:val="0"/>
        <w:spacing w:line="360" w:lineRule="auto"/>
        <w:ind w:firstLine="709"/>
        <w:jc w:val="both"/>
      </w:pPr>
      <w:r w:rsidRPr="0048391A">
        <w:lastRenderedPageBreak/>
        <w:t>Целью мониторинга эффективности деятельности органов местного самоуправления является оценка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2B0E58" w:rsidRPr="0048391A" w:rsidRDefault="002B0E58" w:rsidP="002B0E58">
      <w:pPr>
        <w:autoSpaceDE w:val="0"/>
        <w:autoSpaceDN w:val="0"/>
        <w:adjustRightInd w:val="0"/>
        <w:spacing w:line="360" w:lineRule="auto"/>
        <w:ind w:firstLine="709"/>
        <w:jc w:val="both"/>
      </w:pPr>
      <w:r w:rsidRPr="0048391A">
        <w:t>Результаты мониторинга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для повышения качества и объема предоставляемых населению услуг.</w:t>
      </w:r>
    </w:p>
    <w:p w:rsidR="002B0E58" w:rsidRPr="0048391A" w:rsidRDefault="002B0E58" w:rsidP="002B0E58">
      <w:pPr>
        <w:autoSpaceDE w:val="0"/>
        <w:autoSpaceDN w:val="0"/>
        <w:adjustRightInd w:val="0"/>
        <w:spacing w:line="360" w:lineRule="auto"/>
        <w:ind w:firstLine="708"/>
        <w:jc w:val="both"/>
        <w:outlineLvl w:val="1"/>
      </w:pPr>
      <w:r w:rsidRPr="0048391A">
        <w:t>Таким образом, совершенствование и оптимизация системы муниципального управления Залазнинского сельского поселения,</w:t>
      </w:r>
    </w:p>
    <w:p w:rsidR="002B0E58" w:rsidRPr="0048391A" w:rsidRDefault="002B0E58" w:rsidP="002B0E58">
      <w:pPr>
        <w:autoSpaceDE w:val="0"/>
        <w:autoSpaceDN w:val="0"/>
        <w:adjustRightInd w:val="0"/>
        <w:spacing w:line="360" w:lineRule="auto"/>
        <w:ind w:firstLine="708"/>
        <w:jc w:val="both"/>
        <w:outlineLvl w:val="1"/>
      </w:pPr>
      <w:r w:rsidRPr="0048391A">
        <w:t xml:space="preserve"> повышение эффективности и  информационной  прозрачности деятельности  – одна из важнейших целей деятельности органов местного самоуправления.</w:t>
      </w:r>
    </w:p>
    <w:p w:rsidR="002B0E58" w:rsidRPr="0048391A" w:rsidRDefault="002B0E58" w:rsidP="002B0E58">
      <w:pPr>
        <w:autoSpaceDE w:val="0"/>
        <w:autoSpaceDN w:val="0"/>
        <w:adjustRightInd w:val="0"/>
        <w:spacing w:line="360" w:lineRule="auto"/>
        <w:ind w:firstLine="708"/>
        <w:jc w:val="both"/>
        <w:outlineLvl w:val="1"/>
        <w:rPr>
          <w:highlight w:val="yellow"/>
        </w:rPr>
      </w:pPr>
      <w:r w:rsidRPr="0048391A">
        <w:t xml:space="preserve"> Одним из основных инструментов повышения эффективности муниципального управления, повышения качества жизни населения  является </w:t>
      </w:r>
      <w:r w:rsidRPr="0048391A">
        <w:rPr>
          <w:color w:val="000000"/>
          <w:spacing w:val="-3"/>
        </w:rPr>
        <w:t xml:space="preserve">развитие и широкое применение информационно-коммуникационных технологий (далее - ИКТ). Применение </w:t>
      </w:r>
      <w:r w:rsidRPr="0048391A">
        <w:rPr>
          <w:color w:val="000000"/>
          <w:spacing w:val="-4"/>
        </w:rPr>
        <w:t>ИКТ</w:t>
      </w:r>
      <w:r w:rsidRPr="0048391A">
        <w:rPr>
          <w:color w:val="000000"/>
          <w:spacing w:val="-3"/>
        </w:rPr>
        <w:t xml:space="preserve"> имеет большое значение для повышения каче</w:t>
      </w:r>
      <w:r w:rsidRPr="0048391A">
        <w:rPr>
          <w:color w:val="000000"/>
          <w:spacing w:val="-3"/>
        </w:rPr>
        <w:softHyphen/>
      </w:r>
      <w:r w:rsidRPr="0048391A">
        <w:rPr>
          <w:color w:val="000000"/>
          <w:spacing w:val="-2"/>
        </w:rPr>
        <w:t xml:space="preserve">ства жизни человека в современном обществе, эффективного функционирования государственных </w:t>
      </w:r>
      <w:r w:rsidRPr="0048391A">
        <w:rPr>
          <w:color w:val="000000"/>
        </w:rPr>
        <w:t xml:space="preserve">органов </w:t>
      </w:r>
      <w:r w:rsidRPr="0048391A">
        <w:rPr>
          <w:color w:val="000000"/>
          <w:spacing w:val="-3"/>
        </w:rPr>
        <w:t xml:space="preserve">и </w:t>
      </w:r>
      <w:r w:rsidRPr="0048391A">
        <w:rPr>
          <w:color w:val="000000"/>
        </w:rPr>
        <w:t>органов местного самоуправления</w:t>
      </w:r>
      <w:r w:rsidRPr="0048391A">
        <w:rPr>
          <w:color w:val="000000"/>
          <w:spacing w:val="-3"/>
        </w:rPr>
        <w:t>.</w:t>
      </w:r>
    </w:p>
    <w:p w:rsidR="002B0E58" w:rsidRPr="0048391A" w:rsidRDefault="002B0E58" w:rsidP="002B0E58">
      <w:pPr>
        <w:widowControl w:val="0"/>
        <w:spacing w:line="360" w:lineRule="auto"/>
        <w:ind w:firstLine="720"/>
        <w:jc w:val="both"/>
        <w:rPr>
          <w:color w:val="000000"/>
        </w:rPr>
      </w:pPr>
      <w:r w:rsidRPr="0048391A">
        <w:rPr>
          <w:color w:val="000000"/>
        </w:rPr>
        <w:t xml:space="preserve">Повышение качества жизни населения неразрывно связано с  качеством и доступностью государственных и муниципальных услуг и определяет доверие граждан к органам местного самоуправления.     </w:t>
      </w:r>
    </w:p>
    <w:p w:rsidR="002B0E58" w:rsidRPr="0048391A" w:rsidRDefault="002B0E58" w:rsidP="002B0E58">
      <w:pPr>
        <w:autoSpaceDE w:val="0"/>
        <w:autoSpaceDN w:val="0"/>
        <w:adjustRightInd w:val="0"/>
        <w:spacing w:line="360" w:lineRule="auto"/>
        <w:ind w:firstLine="539"/>
        <w:jc w:val="both"/>
        <w:outlineLvl w:val="2"/>
      </w:pPr>
      <w:r w:rsidRPr="0048391A">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расширения  торговли и развития сферы услуг.</w:t>
      </w:r>
    </w:p>
    <w:p w:rsidR="002B0E58" w:rsidRPr="0048391A" w:rsidRDefault="002B0E58" w:rsidP="002B0E58">
      <w:pPr>
        <w:autoSpaceDE w:val="0"/>
        <w:autoSpaceDN w:val="0"/>
        <w:adjustRightInd w:val="0"/>
        <w:spacing w:line="360" w:lineRule="auto"/>
        <w:ind w:firstLine="539"/>
        <w:jc w:val="both"/>
        <w:outlineLvl w:val="2"/>
      </w:pPr>
      <w:r w:rsidRPr="0048391A">
        <w:t>Однако недостаточный уровень развития дорожной сети приводит к значительным потерям в экономике поселения. Для обеспечения ежегодно возрастающих объемов автомобильных перевозок требуется строительство новых автомобильных дорог, мостовых переходов, реконструкция существующих автомобильных дорог, приведение их в соответствие с нормативными требованиями.</w:t>
      </w:r>
    </w:p>
    <w:p w:rsidR="002B0E58" w:rsidRPr="0048391A" w:rsidRDefault="002B0E58" w:rsidP="002B0E58">
      <w:pPr>
        <w:autoSpaceDE w:val="0"/>
        <w:autoSpaceDN w:val="0"/>
        <w:adjustRightInd w:val="0"/>
        <w:spacing w:line="360" w:lineRule="auto"/>
        <w:ind w:firstLine="539"/>
        <w:jc w:val="both"/>
        <w:outlineLvl w:val="2"/>
      </w:pPr>
      <w:r w:rsidRPr="0048391A">
        <w:t xml:space="preserve">Опережение роста интенсивности движения на автомобильных дорогах по сравнению с увеличением протяженности и пропускной способности автомобильных </w:t>
      </w:r>
      <w:r w:rsidRPr="0048391A">
        <w:lastRenderedPageBreak/>
        <w:t>дорог приводит к росту уровня аварийности на сети автомобильных дорог общего пользования.</w:t>
      </w:r>
    </w:p>
    <w:p w:rsidR="002B0E58" w:rsidRPr="0048391A" w:rsidRDefault="002B0E58" w:rsidP="002B0E58">
      <w:pPr>
        <w:autoSpaceDE w:val="0"/>
        <w:autoSpaceDN w:val="0"/>
        <w:adjustRightInd w:val="0"/>
        <w:spacing w:line="360" w:lineRule="auto"/>
        <w:ind w:firstLine="540"/>
        <w:jc w:val="both"/>
        <w:outlineLvl w:val="2"/>
      </w:pPr>
      <w:r w:rsidRPr="0048391A">
        <w:t>Следует отметить, что:</w:t>
      </w:r>
    </w:p>
    <w:p w:rsidR="002B0E58" w:rsidRPr="0048391A" w:rsidRDefault="002B0E58" w:rsidP="002B0E58">
      <w:pPr>
        <w:autoSpaceDE w:val="0"/>
        <w:autoSpaceDN w:val="0"/>
        <w:adjustRightInd w:val="0"/>
        <w:spacing w:line="360" w:lineRule="auto"/>
        <w:ind w:firstLine="540"/>
        <w:jc w:val="both"/>
        <w:outlineLvl w:val="2"/>
      </w:pPr>
      <w:r w:rsidRPr="0048391A">
        <w:t>низкие темпы развития сети автомобильных дорог местного значения усугубляют проблемы в социальной сфере из-за несвоевременного оказания срочной и профилактической медицинской помощи;</w:t>
      </w:r>
    </w:p>
    <w:p w:rsidR="002B0E58" w:rsidRPr="0048391A" w:rsidRDefault="002B0E58" w:rsidP="002B0E58">
      <w:pPr>
        <w:autoSpaceDE w:val="0"/>
        <w:autoSpaceDN w:val="0"/>
        <w:adjustRightInd w:val="0"/>
        <w:spacing w:line="360" w:lineRule="auto"/>
        <w:ind w:firstLine="540"/>
        <w:jc w:val="both"/>
        <w:outlineLvl w:val="2"/>
      </w:pPr>
      <w:r w:rsidRPr="0048391A">
        <w:t>осуществление перевозок грузовым транспортом большого тоннажа влечет необходимость предъявления повышенных требований как к дорогам (качество покрытия, категорийность и др.), так и к придорожной инфраструктуре (заправочные станции, сервисные службы и др.).</w:t>
      </w:r>
    </w:p>
    <w:p w:rsidR="002B0E58" w:rsidRPr="0048391A" w:rsidRDefault="002B0E58" w:rsidP="002B0E58">
      <w:pPr>
        <w:autoSpaceDE w:val="0"/>
        <w:autoSpaceDN w:val="0"/>
        <w:adjustRightInd w:val="0"/>
        <w:spacing w:line="360" w:lineRule="auto"/>
        <w:ind w:firstLine="540"/>
        <w:jc w:val="both"/>
        <w:outlineLvl w:val="2"/>
      </w:pPr>
      <w:r w:rsidRPr="0048391A">
        <w:t>Решение этих проблем возможно только программным путем с привлечением средств областного бюджета.</w:t>
      </w:r>
    </w:p>
    <w:p w:rsidR="002B0E58" w:rsidRPr="0048391A" w:rsidRDefault="002B0E58" w:rsidP="002B0E58">
      <w:pPr>
        <w:pStyle w:val="ConsPlusNormal"/>
        <w:spacing w:line="360" w:lineRule="auto"/>
        <w:ind w:firstLine="0"/>
        <w:jc w:val="both"/>
        <w:rPr>
          <w:rFonts w:ascii="Times New Roman" w:hAnsi="Times New Roman" w:cs="Times New Roman"/>
          <w:sz w:val="24"/>
          <w:szCs w:val="24"/>
        </w:rPr>
      </w:pPr>
      <w:r w:rsidRPr="0048391A">
        <w:rPr>
          <w:rFonts w:ascii="Times New Roman" w:hAnsi="Times New Roman" w:cs="Times New Roman"/>
          <w:sz w:val="24"/>
          <w:szCs w:val="24"/>
        </w:rPr>
        <w:t xml:space="preserve">   Необходимым условием успешного развития экономики поселения и улучшения условий жизни населения является благоустройство территории поселения. В настоящее время население поселения составляет 1051 чел.       В последние годы в поселении проводилась целенаправленная работа по </w:t>
      </w:r>
      <w:proofErr w:type="gramStart"/>
      <w:r w:rsidRPr="0048391A">
        <w:rPr>
          <w:rFonts w:ascii="Times New Roman" w:hAnsi="Times New Roman" w:cs="Times New Roman"/>
          <w:sz w:val="24"/>
          <w:szCs w:val="24"/>
        </w:rPr>
        <w:t>благоустройству .</w:t>
      </w:r>
      <w:proofErr w:type="gramEnd"/>
      <w:r w:rsidRPr="0048391A">
        <w:rPr>
          <w:rFonts w:ascii="Times New Roman" w:hAnsi="Times New Roman" w:cs="Times New Roman"/>
          <w:sz w:val="24"/>
          <w:szCs w:val="24"/>
        </w:rPr>
        <w:t xml:space="preserve"> С 2023 года  при финансировании субсидии из областного бюджета и </w:t>
      </w:r>
      <w:proofErr w:type="spellStart"/>
      <w:r w:rsidRPr="0048391A">
        <w:rPr>
          <w:rFonts w:ascii="Times New Roman" w:hAnsi="Times New Roman" w:cs="Times New Roman"/>
          <w:sz w:val="24"/>
          <w:szCs w:val="24"/>
        </w:rPr>
        <w:t>софинасировании</w:t>
      </w:r>
      <w:proofErr w:type="spellEnd"/>
      <w:r w:rsidRPr="0048391A">
        <w:rPr>
          <w:rFonts w:ascii="Times New Roman" w:hAnsi="Times New Roman" w:cs="Times New Roman"/>
          <w:sz w:val="24"/>
          <w:szCs w:val="24"/>
        </w:rPr>
        <w:t xml:space="preserve"> из местного бюджета  проводятся мероприятия по борьбе с борщевиком «Сосновского». По плану природоохранных  мероприятий   </w:t>
      </w:r>
      <w:proofErr w:type="spellStart"/>
      <w:r w:rsidRPr="0048391A">
        <w:rPr>
          <w:rFonts w:ascii="Times New Roman" w:hAnsi="Times New Roman" w:cs="Times New Roman"/>
          <w:sz w:val="24"/>
          <w:szCs w:val="24"/>
        </w:rPr>
        <w:t>Залазнинскому</w:t>
      </w:r>
      <w:proofErr w:type="spellEnd"/>
      <w:r w:rsidRPr="0048391A">
        <w:rPr>
          <w:rFonts w:ascii="Times New Roman" w:hAnsi="Times New Roman" w:cs="Times New Roman"/>
          <w:sz w:val="24"/>
          <w:szCs w:val="24"/>
        </w:rPr>
        <w:t xml:space="preserve"> сельскому поселению в  2023 году выделены из бюджета Омутнинского района иные межбюджетные трансферты на ликвидацию </w:t>
      </w:r>
      <w:proofErr w:type="spellStart"/>
      <w:r w:rsidRPr="0048391A">
        <w:rPr>
          <w:rFonts w:ascii="Times New Roman" w:hAnsi="Times New Roman" w:cs="Times New Roman"/>
          <w:sz w:val="24"/>
          <w:szCs w:val="24"/>
        </w:rPr>
        <w:t>несанкционорованных</w:t>
      </w:r>
      <w:proofErr w:type="spellEnd"/>
      <w:r w:rsidRPr="0048391A">
        <w:rPr>
          <w:rFonts w:ascii="Times New Roman" w:hAnsi="Times New Roman" w:cs="Times New Roman"/>
          <w:sz w:val="24"/>
          <w:szCs w:val="24"/>
        </w:rPr>
        <w:t xml:space="preserve"> свалок, вывезено  34 тонны мусора. Мероприятия по ликвидации несанкционированных свалок запланированы  на 2024-2025 годы. В то же время в вопросах благоустройства территории поселения имеется ряд проблем. Благоустройство поселения не отвечает современным требованиям. Большие нарекания вызывают благоустройство и  содержание улично-дорожной сети в улицах населенных пунктов, недостаточное уличное освещение  в деревне </w:t>
      </w:r>
      <w:proofErr w:type="spellStart"/>
      <w:r w:rsidRPr="0048391A">
        <w:rPr>
          <w:rFonts w:ascii="Times New Roman" w:hAnsi="Times New Roman" w:cs="Times New Roman"/>
          <w:sz w:val="24"/>
          <w:szCs w:val="24"/>
        </w:rPr>
        <w:t>Загарье</w:t>
      </w:r>
      <w:proofErr w:type="spellEnd"/>
      <w:r w:rsidRPr="0048391A">
        <w:rPr>
          <w:rFonts w:ascii="Times New Roman" w:hAnsi="Times New Roman" w:cs="Times New Roman"/>
          <w:sz w:val="24"/>
          <w:szCs w:val="24"/>
        </w:rPr>
        <w:t xml:space="preserve"> и деревне </w:t>
      </w:r>
      <w:proofErr w:type="spellStart"/>
      <w:r w:rsidRPr="0048391A">
        <w:rPr>
          <w:rFonts w:ascii="Times New Roman" w:hAnsi="Times New Roman" w:cs="Times New Roman"/>
          <w:sz w:val="24"/>
          <w:szCs w:val="24"/>
        </w:rPr>
        <w:t>Шумайлово</w:t>
      </w:r>
      <w:proofErr w:type="spellEnd"/>
      <w:r w:rsidRPr="0048391A">
        <w:rPr>
          <w:rFonts w:ascii="Times New Roman" w:hAnsi="Times New Roman" w:cs="Times New Roman"/>
          <w:sz w:val="24"/>
          <w:szCs w:val="24"/>
        </w:rPr>
        <w:t xml:space="preserve">. </w:t>
      </w:r>
    </w:p>
    <w:p w:rsidR="002B0E58" w:rsidRPr="0048391A" w:rsidRDefault="002B0E58" w:rsidP="002B0E58">
      <w:pPr>
        <w:pStyle w:val="ac"/>
        <w:spacing w:line="360" w:lineRule="auto"/>
        <w:jc w:val="both"/>
        <w:rPr>
          <w:rFonts w:ascii="Times New Roman" w:hAnsi="Times New Roman" w:cs="Times New Roman"/>
        </w:rPr>
      </w:pPr>
      <w:r w:rsidRPr="0048391A">
        <w:t xml:space="preserve">            </w:t>
      </w:r>
      <w:r w:rsidRPr="0048391A">
        <w:rPr>
          <w:rFonts w:ascii="Times New Roman" w:hAnsi="Times New Roman" w:cs="Times New Roman"/>
        </w:rPr>
        <w:t>Для решения данной проблемы требуется участие и взаимодействие  муниципального образования  с привлечением населения, предприятий и организаций, наличия финансирования с привлечением источников всех уровней.</w:t>
      </w:r>
    </w:p>
    <w:p w:rsidR="002B0E58" w:rsidRPr="0048391A" w:rsidRDefault="002B0E58" w:rsidP="002B0E58">
      <w:pPr>
        <w:pStyle w:val="printj"/>
        <w:spacing w:before="0" w:beforeAutospacing="0" w:after="0" w:afterAutospacing="0" w:line="360" w:lineRule="auto"/>
        <w:jc w:val="both"/>
      </w:pPr>
      <w:r w:rsidRPr="0048391A">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2B0E58" w:rsidRPr="0048391A" w:rsidRDefault="002B0E58" w:rsidP="002B0E58">
      <w:pPr>
        <w:pStyle w:val="printj"/>
        <w:spacing w:before="0" w:beforeAutospacing="0" w:after="0" w:afterAutospacing="0" w:line="360" w:lineRule="auto"/>
        <w:jc w:val="both"/>
      </w:pPr>
      <w:r w:rsidRPr="0048391A">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w:t>
      </w:r>
      <w:r w:rsidRPr="0048391A">
        <w:lastRenderedPageBreak/>
        <w:t>участие не только органов местного самоуправления, но и органов государственной власти.</w:t>
      </w:r>
    </w:p>
    <w:p w:rsidR="002B0E58" w:rsidRPr="0048391A" w:rsidRDefault="002B0E58" w:rsidP="002B0E58">
      <w:pPr>
        <w:pStyle w:val="printj"/>
        <w:spacing w:before="0" w:beforeAutospacing="0" w:after="0" w:afterAutospacing="0" w:line="360" w:lineRule="auto"/>
        <w:jc w:val="both"/>
      </w:pPr>
      <w:r w:rsidRPr="0048391A">
        <w:t xml:space="preserve">         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B0E58" w:rsidRPr="0048391A" w:rsidRDefault="002B0E58" w:rsidP="002B0E58">
      <w:pPr>
        <w:pStyle w:val="printj"/>
        <w:spacing w:before="0" w:beforeAutospacing="0" w:after="0" w:afterAutospacing="0" w:line="360" w:lineRule="auto"/>
        <w:jc w:val="both"/>
      </w:pPr>
      <w:r w:rsidRPr="0048391A">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2B0E58" w:rsidRPr="0048391A" w:rsidRDefault="002B0E58" w:rsidP="002B0E58">
      <w:pPr>
        <w:spacing w:line="360" w:lineRule="auto"/>
        <w:jc w:val="both"/>
      </w:pPr>
      <w:r w:rsidRPr="0048391A">
        <w:t xml:space="preserve">          Залазнинское  сельское поселение частично окружено нескошенными, заросшими сенокосными угодьями и лугами, а также лесными массивами, что создает высокую пожарную ситуацию при возникновении природных пожаров.</w:t>
      </w:r>
    </w:p>
    <w:p w:rsidR="002B0E58" w:rsidRPr="0048391A" w:rsidRDefault="002B0E58" w:rsidP="002B0E58">
      <w:pPr>
        <w:spacing w:line="360" w:lineRule="auto"/>
        <w:jc w:val="both"/>
      </w:pPr>
      <w:r w:rsidRPr="0048391A">
        <w:t xml:space="preserve">    Как показывает анализ, пожары с тяжкими последствиями возникают наиболее часто в населенных пунктах, находящихся за пределами нормативного времени прибытия пожарных подразделений. Ближайшие пожарные части находятся в г. Омутнинске - это в пределах 35км. до </w:t>
      </w:r>
      <w:proofErr w:type="gramStart"/>
      <w:r w:rsidRPr="0048391A">
        <w:t>последнего  населенного</w:t>
      </w:r>
      <w:proofErr w:type="gramEnd"/>
      <w:r w:rsidRPr="0048391A">
        <w:t xml:space="preserve"> пункта поселения - </w:t>
      </w:r>
      <w:proofErr w:type="spellStart"/>
      <w:r w:rsidRPr="0048391A">
        <w:t>дер.Хробысты</w:t>
      </w:r>
      <w:proofErr w:type="spellEnd"/>
      <w:r w:rsidRPr="0048391A">
        <w:t>.</w:t>
      </w:r>
    </w:p>
    <w:p w:rsidR="002B0E58" w:rsidRPr="0048391A" w:rsidRDefault="002B0E58" w:rsidP="002B0E58">
      <w:pPr>
        <w:spacing w:line="360" w:lineRule="auto"/>
        <w:jc w:val="both"/>
      </w:pPr>
      <w:r w:rsidRPr="0048391A">
        <w:t xml:space="preserve">  На территории Залазнинского сельского поселения привлекаются силы и средства на тушение пожаров при их возникновении:  создана и работает МПО, мотопомпы, ранцевые огнетушители, а также производится опашка населенного пункта, вывоз мусора.</w:t>
      </w:r>
    </w:p>
    <w:p w:rsidR="002B0E58" w:rsidRPr="0048391A" w:rsidRDefault="002B0E58" w:rsidP="002B0E58">
      <w:pPr>
        <w:spacing w:line="360" w:lineRule="auto"/>
        <w:jc w:val="both"/>
      </w:pPr>
      <w:r w:rsidRPr="0048391A">
        <w:t xml:space="preserve">       Проводятся подворные обходы жилых домов с проведением бесед о соблюдении мер пожарной безопасности. Населению рекомендовано иметь первичные средства пожаротушения: бочку с водой, лопату, лом, топор.</w:t>
      </w:r>
    </w:p>
    <w:p w:rsidR="002B0E58" w:rsidRPr="0048391A" w:rsidRDefault="002B0E58" w:rsidP="002B0E58">
      <w:pPr>
        <w:spacing w:line="360" w:lineRule="auto"/>
        <w:jc w:val="both"/>
      </w:pPr>
      <w:r w:rsidRPr="0048391A">
        <w:t xml:space="preserve">      Наиболее пристальное внимание по противопожарным мероприятиям необходимо уделить многодетным семьям, одиноким пенсионерам, семьям социального риска, а также социально значимым объектам: школе, детскому саду, клубным учреждениям, </w:t>
      </w:r>
      <w:proofErr w:type="spellStart"/>
      <w:r w:rsidRPr="0048391A">
        <w:t>Залазнинскому</w:t>
      </w:r>
      <w:proofErr w:type="spellEnd"/>
      <w:r w:rsidRPr="0048391A">
        <w:t xml:space="preserve"> и Белорецкому </w:t>
      </w:r>
      <w:proofErr w:type="spellStart"/>
      <w:r w:rsidRPr="0048391A">
        <w:t>ФАПам</w:t>
      </w:r>
      <w:proofErr w:type="spellEnd"/>
      <w:r w:rsidRPr="0048391A">
        <w:t>, объектам жилищно-коммунального комплекса.</w:t>
      </w:r>
    </w:p>
    <w:p w:rsidR="002B0E58" w:rsidRPr="0048391A" w:rsidRDefault="002B0E58" w:rsidP="002B0E58">
      <w:pPr>
        <w:spacing w:line="360" w:lineRule="auto"/>
        <w:jc w:val="both"/>
      </w:pPr>
      <w:r w:rsidRPr="0048391A">
        <w:t xml:space="preserve">      В связи с этим  возникает необходимость комплексного решения проблемы программно-целевым методом.</w:t>
      </w:r>
    </w:p>
    <w:p w:rsidR="002B0E58" w:rsidRPr="0048391A" w:rsidRDefault="002B0E58" w:rsidP="002B0E58">
      <w:pPr>
        <w:autoSpaceDE w:val="0"/>
        <w:autoSpaceDN w:val="0"/>
        <w:adjustRightInd w:val="0"/>
        <w:ind w:firstLine="708"/>
        <w:jc w:val="both"/>
        <w:rPr>
          <w:b/>
        </w:rPr>
      </w:pPr>
      <w:r w:rsidRPr="0048391A">
        <w:rPr>
          <w:b/>
        </w:rPr>
        <w:t>2. Приоритеты Государственной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2B0E58" w:rsidRPr="0048391A" w:rsidRDefault="002B0E58" w:rsidP="002B0E58">
      <w:pPr>
        <w:autoSpaceDE w:val="0"/>
        <w:autoSpaceDN w:val="0"/>
        <w:adjustRightInd w:val="0"/>
        <w:ind w:left="1080"/>
        <w:jc w:val="both"/>
        <w:rPr>
          <w:b/>
        </w:rPr>
      </w:pPr>
    </w:p>
    <w:p w:rsidR="002B0E58" w:rsidRPr="0048391A" w:rsidRDefault="002B0E58" w:rsidP="002B0E58">
      <w:pPr>
        <w:autoSpaceDE w:val="0"/>
        <w:autoSpaceDN w:val="0"/>
        <w:adjustRightInd w:val="0"/>
        <w:ind w:firstLine="708"/>
        <w:jc w:val="both"/>
        <w:rPr>
          <w:b/>
        </w:rPr>
      </w:pPr>
      <w:r w:rsidRPr="0048391A">
        <w:rPr>
          <w:b/>
        </w:rPr>
        <w:lastRenderedPageBreak/>
        <w:t>2.1. Приоритеты Государственной политики в сфере реализации  муниципальной  программы</w:t>
      </w:r>
    </w:p>
    <w:p w:rsidR="002B0E58" w:rsidRPr="0048391A" w:rsidRDefault="002B0E58" w:rsidP="002B0E58">
      <w:pPr>
        <w:autoSpaceDE w:val="0"/>
        <w:autoSpaceDN w:val="0"/>
        <w:adjustRightInd w:val="0"/>
        <w:jc w:val="both"/>
        <w:rPr>
          <w:b/>
        </w:rPr>
      </w:pPr>
    </w:p>
    <w:p w:rsidR="002B0E58" w:rsidRPr="0048391A" w:rsidRDefault="002B0E58" w:rsidP="002B0E58">
      <w:pPr>
        <w:autoSpaceDE w:val="0"/>
        <w:autoSpaceDN w:val="0"/>
        <w:adjustRightInd w:val="0"/>
        <w:spacing w:line="360" w:lineRule="auto"/>
        <w:ind w:firstLine="720"/>
        <w:jc w:val="both"/>
      </w:pPr>
      <w:r w:rsidRPr="0048391A">
        <w:t xml:space="preserve">Приоритеты Государственной  политики в сфере реализации муниципальной программы определены на основе  Бюджетного кодекса Российской Федерации, </w:t>
      </w:r>
      <w:r w:rsidRPr="0048391A">
        <w:rPr>
          <w:bCs/>
          <w:shd w:val="clear" w:color="auto" w:fill="FFFFFF"/>
        </w:rPr>
        <w:t>Указа Президента РФ от 28 апреля 2008  N 607</w:t>
      </w:r>
      <w:r w:rsidRPr="0048391A">
        <w:rPr>
          <w:bCs/>
        </w:rPr>
        <w:br/>
      </w:r>
      <w:r w:rsidRPr="0048391A">
        <w:rPr>
          <w:bCs/>
          <w:shd w:val="clear" w:color="auto" w:fill="FFFFFF"/>
        </w:rPr>
        <w:t>"Об оценке эффективности деятельности органов местного самоуправления городских округов и муниципальных районов", закона от 06.10.2003 № 131-ФЗ  «Об общих принципах организации местного самоуправления в Российской Федерации».</w:t>
      </w:r>
    </w:p>
    <w:p w:rsidR="002B0E58" w:rsidRPr="0048391A" w:rsidRDefault="002B0E58" w:rsidP="002B0E58">
      <w:pPr>
        <w:ind w:firstLine="708"/>
        <w:jc w:val="both"/>
        <w:rPr>
          <w:b/>
        </w:rPr>
      </w:pPr>
      <w:r w:rsidRPr="0048391A">
        <w:rPr>
          <w:b/>
        </w:rPr>
        <w:t>2.2. Цели, задачи и целевые показатели реализации муниципальной программы</w:t>
      </w:r>
    </w:p>
    <w:p w:rsidR="002B0E58" w:rsidRPr="0048391A" w:rsidRDefault="002B0E58" w:rsidP="002B0E58">
      <w:pPr>
        <w:spacing w:line="360" w:lineRule="auto"/>
        <w:jc w:val="both"/>
      </w:pPr>
      <w:r w:rsidRPr="0048391A">
        <w:t xml:space="preserve"> </w:t>
      </w:r>
      <w:r w:rsidRPr="0048391A">
        <w:tab/>
        <w:t>Целями муниципальной программы являются совершенствование и оптимизация системы муниципального управления Залазнинского сельского поселения, повышение эффективности и информационной  прозрачности деятельности   органов местного самоуправления Залазнинского сельского поселения. Исполнение полномочий по решению вопросов местного значения в соответствии с федеральными законами, законами Кировской области,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2B0E58" w:rsidRPr="0048391A" w:rsidRDefault="002B0E58" w:rsidP="002B0E58">
      <w:pPr>
        <w:spacing w:line="360" w:lineRule="auto"/>
        <w:ind w:firstLine="708"/>
        <w:jc w:val="both"/>
      </w:pPr>
      <w:r w:rsidRPr="0048391A">
        <w:t>Для достижения целей муниципальной программы должны быть решены следующие задачи:</w:t>
      </w:r>
    </w:p>
    <w:p w:rsidR="002B0E58" w:rsidRPr="0048391A" w:rsidRDefault="002B0E58" w:rsidP="002B0E58">
      <w:pPr>
        <w:spacing w:line="360" w:lineRule="auto"/>
        <w:jc w:val="both"/>
      </w:pPr>
      <w:r w:rsidRPr="0048391A">
        <w:t>-совершенствование системы муниципального управления;</w:t>
      </w:r>
    </w:p>
    <w:p w:rsidR="002B0E58" w:rsidRPr="0048391A" w:rsidRDefault="002B0E58" w:rsidP="002B0E58">
      <w:pPr>
        <w:spacing w:line="360" w:lineRule="auto"/>
        <w:jc w:val="both"/>
      </w:pPr>
      <w:r w:rsidRPr="0048391A">
        <w:t>-обеспечение деятельности главы администрации поселения;</w:t>
      </w:r>
    </w:p>
    <w:p w:rsidR="002B0E58" w:rsidRPr="0048391A" w:rsidRDefault="002B0E58" w:rsidP="002B0E58">
      <w:pPr>
        <w:spacing w:line="360" w:lineRule="auto"/>
        <w:jc w:val="both"/>
      </w:pPr>
      <w:r w:rsidRPr="0048391A">
        <w:t>-обеспечение сохранности, эксплуатации и содержания имущества, находящегося в ведении администрации поселения;</w:t>
      </w:r>
    </w:p>
    <w:p w:rsidR="002B0E58" w:rsidRPr="0048391A" w:rsidRDefault="002B0E58" w:rsidP="002B0E58">
      <w:pPr>
        <w:spacing w:line="360" w:lineRule="auto"/>
        <w:jc w:val="both"/>
      </w:pPr>
      <w:r w:rsidRPr="0048391A">
        <w:t>-обеспечение хозяйственной деятельности администрации поселения;</w:t>
      </w:r>
    </w:p>
    <w:p w:rsidR="002B0E58" w:rsidRPr="0048391A" w:rsidRDefault="002B0E58" w:rsidP="002B0E58">
      <w:pPr>
        <w:spacing w:line="360" w:lineRule="auto"/>
        <w:jc w:val="both"/>
      </w:pPr>
      <w:r w:rsidRPr="0048391A">
        <w:t>-обеспечение использования современных информационно-коммуникационных технологий в профессиональной деятельности главы администрации поселения, формирование качественного кадрового состава муниципальной службы в администрации поселения;</w:t>
      </w:r>
    </w:p>
    <w:p w:rsidR="002B0E58" w:rsidRPr="0048391A" w:rsidRDefault="002B0E58" w:rsidP="002B0E58">
      <w:pPr>
        <w:spacing w:line="360" w:lineRule="auto"/>
        <w:jc w:val="both"/>
      </w:pPr>
      <w:r w:rsidRPr="0048391A">
        <w:t>-развитие кадрового потенциала, повышение уровня подготовки муниципальных служащих по основным вопросам деятельности органов местного самоуправления, по финансовым вопросам, вопросам жилищно-коммунального хозяйства и в сфере закупок товаров, работ и услуг;</w:t>
      </w:r>
    </w:p>
    <w:p w:rsidR="002B0E58" w:rsidRPr="0048391A" w:rsidRDefault="002B0E58" w:rsidP="002B0E58">
      <w:pPr>
        <w:spacing w:line="360" w:lineRule="auto"/>
        <w:jc w:val="both"/>
      </w:pPr>
      <w:r w:rsidRPr="0048391A">
        <w:t>-обеспечение выплаты пенсии за выслугу лет лицам, замещавшим должности муниципальной службы в администрации поселения;</w:t>
      </w:r>
    </w:p>
    <w:p w:rsidR="002B0E58" w:rsidRPr="0048391A" w:rsidRDefault="002B0E58" w:rsidP="002B0E58">
      <w:pPr>
        <w:pStyle w:val="ConsPlusCell"/>
        <w:spacing w:line="360" w:lineRule="auto"/>
        <w:jc w:val="both"/>
      </w:pPr>
      <w:r w:rsidRPr="0048391A">
        <w:t xml:space="preserve">-организация и проведение мероприятий в рамках поддержки субъектов малого и </w:t>
      </w:r>
      <w:r w:rsidRPr="0048391A">
        <w:lastRenderedPageBreak/>
        <w:t>среднего предпринимательства;</w:t>
      </w:r>
    </w:p>
    <w:p w:rsidR="002B0E58" w:rsidRPr="0048391A" w:rsidRDefault="002B0E58" w:rsidP="002B0E58">
      <w:pPr>
        <w:pStyle w:val="ConsPlusCell"/>
        <w:spacing w:line="360" w:lineRule="auto"/>
        <w:jc w:val="both"/>
      </w:pPr>
      <w:r w:rsidRPr="0048391A">
        <w:t>-проведение эффективной политики по предупреждению коррупции на уровне органов местного самоуправления,</w:t>
      </w:r>
    </w:p>
    <w:p w:rsidR="002B0E58" w:rsidRPr="0048391A" w:rsidRDefault="002B0E58" w:rsidP="002B0E58">
      <w:pPr>
        <w:spacing w:line="360" w:lineRule="auto"/>
        <w:jc w:val="both"/>
        <w:rPr>
          <w:color w:val="000000"/>
        </w:rPr>
      </w:pPr>
      <w:r w:rsidRPr="0048391A">
        <w:t>-осуществление первичного воинского учета.</w:t>
      </w:r>
    </w:p>
    <w:p w:rsidR="002B0E58" w:rsidRPr="0048391A" w:rsidRDefault="002B0E58" w:rsidP="002B0E58">
      <w:pPr>
        <w:pStyle w:val="ConsPlusNonformat"/>
        <w:spacing w:line="360" w:lineRule="auto"/>
        <w:rPr>
          <w:rFonts w:ascii="Times New Roman" w:hAnsi="Times New Roman" w:cs="Times New Roman"/>
          <w:color w:val="000000"/>
          <w:sz w:val="24"/>
          <w:szCs w:val="24"/>
        </w:rPr>
      </w:pPr>
      <w:r w:rsidRPr="0048391A">
        <w:rPr>
          <w:rFonts w:ascii="Times New Roman" w:hAnsi="Times New Roman" w:cs="Times New Roman"/>
          <w:sz w:val="24"/>
          <w:szCs w:val="24"/>
        </w:rPr>
        <w:t>-улучшение транспортно-эксплуатационных показателей  и обеспечение устойчивого функционирования автомобильных дорог общего пользования на территории Залазнинского сельского поселения  в соответствии с нормативными  требованиями;</w:t>
      </w:r>
    </w:p>
    <w:p w:rsidR="002B0E58" w:rsidRPr="0048391A" w:rsidRDefault="002B0E58" w:rsidP="002B0E58">
      <w:pPr>
        <w:pStyle w:val="ConsPlusNonformat"/>
        <w:spacing w:line="360" w:lineRule="auto"/>
        <w:rPr>
          <w:rFonts w:ascii="Times New Roman" w:hAnsi="Times New Roman" w:cs="Times New Roman"/>
          <w:sz w:val="24"/>
          <w:szCs w:val="24"/>
        </w:rPr>
      </w:pPr>
      <w:r w:rsidRPr="0048391A">
        <w:rPr>
          <w:rFonts w:ascii="Times New Roman" w:hAnsi="Times New Roman" w:cs="Times New Roman"/>
          <w:sz w:val="24"/>
          <w:szCs w:val="24"/>
        </w:rPr>
        <w:t>-сохранение круглогодичного автотранспортного сообщения с населенными пунктами;</w:t>
      </w:r>
    </w:p>
    <w:p w:rsidR="002B0E58" w:rsidRPr="0048391A" w:rsidRDefault="002B0E58" w:rsidP="002B0E58">
      <w:pPr>
        <w:pStyle w:val="ConsPlusNonformat"/>
        <w:spacing w:line="360" w:lineRule="auto"/>
        <w:rPr>
          <w:rFonts w:ascii="Times New Roman" w:hAnsi="Times New Roman" w:cs="Times New Roman"/>
          <w:sz w:val="24"/>
          <w:szCs w:val="24"/>
        </w:rPr>
      </w:pPr>
      <w:r w:rsidRPr="0048391A">
        <w:rPr>
          <w:rFonts w:ascii="Times New Roman" w:hAnsi="Times New Roman" w:cs="Times New Roman"/>
          <w:sz w:val="24"/>
          <w:szCs w:val="24"/>
        </w:rPr>
        <w:t>-повышение безопасности дорожного движения.</w:t>
      </w:r>
    </w:p>
    <w:p w:rsidR="002B0E58" w:rsidRPr="0048391A"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48391A">
        <w:rPr>
          <w:color w:val="000000"/>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2B0E58" w:rsidRPr="0048391A"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48391A">
        <w:rPr>
          <w:color w:val="000000"/>
        </w:rPr>
        <w:t>-приведение в качественное состояние элементов благоустройства;</w:t>
      </w:r>
    </w:p>
    <w:p w:rsidR="002B0E58" w:rsidRPr="0048391A"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48391A">
        <w:rPr>
          <w:color w:val="000000"/>
        </w:rPr>
        <w:t>-привлечение жителей к участию в решении проблем благоустройства</w:t>
      </w:r>
      <w:r w:rsidRPr="0048391A">
        <w:t xml:space="preserve"> (обслуживание уличного освещения);</w:t>
      </w:r>
    </w:p>
    <w:p w:rsidR="002B0E58" w:rsidRPr="0048391A" w:rsidRDefault="002B0E58" w:rsidP="002B0E58">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rsidRPr="0048391A">
        <w:t>-оздоровление санитарной экологической обстановки в поселении и на свободных территориях, ликвидация свалок бытового мусора;</w:t>
      </w:r>
    </w:p>
    <w:p w:rsidR="002B0E58" w:rsidRPr="0048391A" w:rsidRDefault="002B0E58" w:rsidP="002B0E58">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rsidRPr="0048391A">
        <w:t>-оздоровление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w:t>
      </w:r>
    </w:p>
    <w:p w:rsidR="002B0E58" w:rsidRPr="0048391A" w:rsidRDefault="002B0E58" w:rsidP="002B0E58">
      <w:pPr>
        <w:spacing w:line="360" w:lineRule="auto"/>
        <w:jc w:val="both"/>
        <w:rPr>
          <w:color w:val="000000"/>
        </w:rPr>
      </w:pPr>
      <w:r w:rsidRPr="0048391A">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2B0E58" w:rsidRPr="0048391A" w:rsidRDefault="002B0E58" w:rsidP="002B0E58">
      <w:pPr>
        <w:spacing w:line="360" w:lineRule="auto"/>
        <w:jc w:val="both"/>
      </w:pPr>
      <w:r w:rsidRPr="0048391A">
        <w:t>-обеспечение пожарной безопасности в муниципальном образовании;</w:t>
      </w:r>
    </w:p>
    <w:p w:rsidR="002B0E58" w:rsidRPr="0048391A" w:rsidRDefault="002B0E58" w:rsidP="002B0E58">
      <w:pPr>
        <w:spacing w:line="360" w:lineRule="auto"/>
        <w:jc w:val="both"/>
      </w:pPr>
      <w:r w:rsidRPr="0048391A">
        <w:t>-приобретение первичных средств пожаротушения;</w:t>
      </w:r>
    </w:p>
    <w:p w:rsidR="002B0E58" w:rsidRPr="0048391A" w:rsidRDefault="002B0E58" w:rsidP="002B0E58">
      <w:pPr>
        <w:spacing w:line="360" w:lineRule="auto"/>
        <w:jc w:val="both"/>
      </w:pPr>
      <w:r w:rsidRPr="0048391A">
        <w:t>-профилактические мероприятия, направленные на обучение населения правилам пожарной безопасности с привлечением общеобразовательного учреждения.</w:t>
      </w:r>
    </w:p>
    <w:p w:rsidR="002B0E58" w:rsidRPr="0048391A" w:rsidRDefault="002B0E58" w:rsidP="002B0E58">
      <w:pPr>
        <w:suppressLineNumbers/>
        <w:autoSpaceDE w:val="0"/>
        <w:autoSpaceDN w:val="0"/>
        <w:adjustRightInd w:val="0"/>
        <w:spacing w:line="360" w:lineRule="auto"/>
        <w:jc w:val="both"/>
      </w:pPr>
      <w:r w:rsidRPr="0048391A">
        <w:t>-создание резервов материальных средств для предотвращения и ликвидации чрезвычайных ситуаций;</w:t>
      </w:r>
    </w:p>
    <w:p w:rsidR="002B0E58" w:rsidRPr="0048391A" w:rsidRDefault="002B0E58" w:rsidP="002B0E58">
      <w:pPr>
        <w:widowControl w:val="0"/>
        <w:autoSpaceDE w:val="0"/>
        <w:autoSpaceDN w:val="0"/>
        <w:adjustRightInd w:val="0"/>
        <w:spacing w:line="360" w:lineRule="auto"/>
        <w:ind w:firstLine="720"/>
        <w:jc w:val="both"/>
      </w:pPr>
      <w:r w:rsidRPr="0048391A">
        <w:t>Методика расчета и сведения об источниках получения информации о значениях целевых показателей эффективности реализации муниципальной программы приведены в Приложении № 1.</w:t>
      </w:r>
    </w:p>
    <w:p w:rsidR="002B0E58" w:rsidRPr="0048391A" w:rsidRDefault="002B0E58" w:rsidP="002B0E58">
      <w:pPr>
        <w:widowControl w:val="0"/>
        <w:autoSpaceDE w:val="0"/>
        <w:autoSpaceDN w:val="0"/>
        <w:adjustRightInd w:val="0"/>
        <w:spacing w:line="360" w:lineRule="auto"/>
        <w:ind w:firstLine="540"/>
        <w:jc w:val="both"/>
      </w:pPr>
      <w:r w:rsidRPr="0048391A">
        <w:t>Сведения о показателях (индикаторах) муниципальной программы и их значениях приведены в Приложении № 2 к муниципальной программе</w:t>
      </w:r>
      <w:r>
        <w:t>.</w:t>
      </w:r>
    </w:p>
    <w:p w:rsidR="002B0E58" w:rsidRPr="0048391A" w:rsidRDefault="002B0E58" w:rsidP="002B0E58">
      <w:pPr>
        <w:widowControl w:val="0"/>
        <w:autoSpaceDE w:val="0"/>
        <w:autoSpaceDN w:val="0"/>
        <w:adjustRightInd w:val="0"/>
        <w:spacing w:line="360" w:lineRule="auto"/>
        <w:ind w:firstLine="540"/>
        <w:jc w:val="both"/>
      </w:pPr>
      <w:r w:rsidRPr="0048391A">
        <w:t xml:space="preserve">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w:t>
      </w:r>
      <w:r w:rsidRPr="0048391A">
        <w:lastRenderedPageBreak/>
        <w:t>значения).</w:t>
      </w:r>
    </w:p>
    <w:p w:rsidR="002B0E58" w:rsidRPr="0048391A" w:rsidRDefault="002B0E58" w:rsidP="002B0E58">
      <w:pPr>
        <w:ind w:firstLine="708"/>
        <w:jc w:val="both"/>
        <w:rPr>
          <w:color w:val="000000"/>
        </w:rPr>
      </w:pPr>
    </w:p>
    <w:p w:rsidR="002B0E58" w:rsidRPr="0048391A" w:rsidRDefault="002B0E58" w:rsidP="002B0E58">
      <w:pPr>
        <w:ind w:firstLine="708"/>
        <w:jc w:val="both"/>
        <w:rPr>
          <w:b/>
        </w:rPr>
      </w:pPr>
      <w:r w:rsidRPr="0048391A">
        <w:rPr>
          <w:b/>
        </w:rPr>
        <w:t>2.3. Описание ожидаемых конечных результатов реализации муниципальной  программы</w:t>
      </w:r>
    </w:p>
    <w:p w:rsidR="002B0E58" w:rsidRPr="0048391A" w:rsidRDefault="002B0E58" w:rsidP="002B0E58">
      <w:pPr>
        <w:ind w:firstLine="708"/>
        <w:jc w:val="both"/>
        <w:rPr>
          <w:b/>
        </w:rPr>
      </w:pPr>
    </w:p>
    <w:p w:rsidR="002B0E58" w:rsidRPr="0048391A" w:rsidRDefault="002B0E58" w:rsidP="002B0E58">
      <w:pPr>
        <w:spacing w:line="360" w:lineRule="auto"/>
        <w:ind w:firstLine="708"/>
        <w:jc w:val="both"/>
      </w:pPr>
      <w:r w:rsidRPr="0048391A">
        <w:t>Основными ожидаемыми результатами муниципальной  программы  должны стать:</w:t>
      </w:r>
    </w:p>
    <w:p w:rsidR="002B0E58" w:rsidRPr="0048391A" w:rsidRDefault="002B0E58" w:rsidP="002B0E58">
      <w:pPr>
        <w:spacing w:line="360" w:lineRule="auto"/>
        <w:jc w:val="both"/>
      </w:pPr>
      <w:r w:rsidRPr="0048391A">
        <w:t xml:space="preserve">-целевое и эффективное использование бюджетных средств    100%; </w:t>
      </w:r>
    </w:p>
    <w:p w:rsidR="002B0E58" w:rsidRPr="0048391A" w:rsidRDefault="002B0E58" w:rsidP="002B0E58">
      <w:pPr>
        <w:spacing w:line="360" w:lineRule="auto"/>
        <w:jc w:val="both"/>
      </w:pPr>
      <w:r w:rsidRPr="0048391A">
        <w:t>-отсутствие нормативных правовых актов администрации поселения, противоречащих законодательству РФ по решению суда 0ед.;</w:t>
      </w:r>
    </w:p>
    <w:p w:rsidR="002B0E58" w:rsidRPr="0048391A" w:rsidRDefault="002B0E58" w:rsidP="002B0E58">
      <w:pPr>
        <w:spacing w:line="360" w:lineRule="auto"/>
        <w:jc w:val="both"/>
      </w:pPr>
      <w:r w:rsidRPr="0048391A">
        <w:t>- выполнение плана по повышению квалификации и прохождению профессиональной переподготовки муниципальных служащих администрации поселения 100 %;</w:t>
      </w:r>
    </w:p>
    <w:p w:rsidR="002B0E58" w:rsidRPr="0048391A" w:rsidRDefault="002B0E58" w:rsidP="002B0E58">
      <w:pPr>
        <w:spacing w:line="360" w:lineRule="auto"/>
        <w:jc w:val="both"/>
      </w:pPr>
      <w:r w:rsidRPr="0048391A">
        <w:t>- обеспечение выплаты пенсии за выслугу лет лицам, заменяющим должности муниципальной службы в администрации района 100 %;</w:t>
      </w:r>
    </w:p>
    <w:p w:rsidR="002B0E58" w:rsidRPr="0048391A" w:rsidRDefault="002B0E58" w:rsidP="002B0E58">
      <w:pPr>
        <w:spacing w:line="360" w:lineRule="auto"/>
        <w:jc w:val="both"/>
      </w:pPr>
      <w:r w:rsidRPr="0048391A">
        <w:t xml:space="preserve">- обеспечение проведения мероприятий в области социальной политики </w:t>
      </w:r>
    </w:p>
    <w:p w:rsidR="002B0E58" w:rsidRPr="0048391A" w:rsidRDefault="002B0E58" w:rsidP="002B0E58">
      <w:pPr>
        <w:spacing w:line="360" w:lineRule="auto"/>
        <w:jc w:val="both"/>
      </w:pPr>
      <w:r w:rsidRPr="0048391A">
        <w:t xml:space="preserve">100 </w:t>
      </w:r>
      <w:proofErr w:type="gramStart"/>
      <w:r w:rsidRPr="0048391A">
        <w:t>% ;</w:t>
      </w:r>
      <w:proofErr w:type="gramEnd"/>
    </w:p>
    <w:p w:rsidR="002B0E58" w:rsidRPr="0048391A" w:rsidRDefault="002B0E58" w:rsidP="002B0E58">
      <w:pPr>
        <w:spacing w:line="360" w:lineRule="auto"/>
        <w:jc w:val="both"/>
      </w:pPr>
      <w:r w:rsidRPr="0048391A">
        <w:t>- снижение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 до 0,1%;</w:t>
      </w:r>
    </w:p>
    <w:p w:rsidR="002B0E58" w:rsidRPr="0048391A" w:rsidRDefault="002B0E58" w:rsidP="002B0E58">
      <w:pPr>
        <w:spacing w:line="360" w:lineRule="auto"/>
        <w:jc w:val="both"/>
      </w:pPr>
      <w:r w:rsidRPr="0048391A">
        <w:t>- 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 от общего количества обращений;</w:t>
      </w:r>
    </w:p>
    <w:p w:rsidR="002B0E58" w:rsidRPr="0048391A" w:rsidRDefault="002B0E58" w:rsidP="002B0E58">
      <w:pPr>
        <w:spacing w:line="360" w:lineRule="auto"/>
        <w:jc w:val="both"/>
      </w:pPr>
      <w:r w:rsidRPr="0048391A">
        <w:t xml:space="preserve">- снижение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значения   к концу 2028 года - до 5 %;  </w:t>
      </w:r>
    </w:p>
    <w:p w:rsidR="002B0E58" w:rsidRPr="0048391A" w:rsidRDefault="002B0E58" w:rsidP="002B0E58">
      <w:pPr>
        <w:spacing w:line="360" w:lineRule="auto"/>
        <w:jc w:val="both"/>
      </w:pPr>
      <w:r w:rsidRPr="0048391A">
        <w:t>- обеспечение сохранности сети автомобильных дорог общего пользования за счет приоритетного выполнения работ по их  содержанию и ремонту;</w:t>
      </w:r>
    </w:p>
    <w:p w:rsidR="002B0E58" w:rsidRPr="0048391A" w:rsidRDefault="002B0E58" w:rsidP="002B0E58">
      <w:pPr>
        <w:spacing w:line="360" w:lineRule="auto"/>
        <w:jc w:val="both"/>
      </w:pPr>
      <w:r w:rsidRPr="0048391A">
        <w:t>- уменьшение риска возникновения дорожно-транспортных  происшествий на автомобильных дорогах общего пользования,  происходящих из-за сопутствующих дорожных условий.</w:t>
      </w:r>
    </w:p>
    <w:p w:rsidR="002B0E58" w:rsidRPr="0048391A" w:rsidRDefault="002B0E58" w:rsidP="002B0E58">
      <w:pPr>
        <w:spacing w:line="360" w:lineRule="auto"/>
        <w:jc w:val="both"/>
      </w:pPr>
      <w:r w:rsidRPr="0048391A">
        <w:t xml:space="preserve">- единое  управление  комплексным благоустройством муниципального образования;                                                                                                                    - привитие жителям муниципального образования любви и уважения к своему поселку, к соблюдению чистоты и порядка на территории поселения;   - улучшение экологической обстановки и создание среды, комфортной для проживания жителей поселения;         </w:t>
      </w:r>
    </w:p>
    <w:p w:rsidR="002B0E58" w:rsidRPr="0048391A" w:rsidRDefault="002B0E58" w:rsidP="002B0E58">
      <w:pPr>
        <w:spacing w:line="360" w:lineRule="auto"/>
        <w:jc w:val="both"/>
      </w:pPr>
      <w:r w:rsidRPr="0048391A">
        <w:t>- совершенствование эстетического состояния территории;</w:t>
      </w:r>
      <w:r w:rsidRPr="0048391A">
        <w:rPr>
          <w:iCs/>
        </w:rPr>
        <w:t xml:space="preserve"> увеличение площади благоустроенных зелёных насаждений в поселении; </w:t>
      </w:r>
      <w:r w:rsidRPr="0048391A">
        <w:t xml:space="preserve">                                                                                                     </w:t>
      </w:r>
      <w:r w:rsidRPr="0048391A">
        <w:lastRenderedPageBreak/>
        <w:t xml:space="preserve">- </w:t>
      </w:r>
      <w:r w:rsidRPr="0048391A">
        <w:rPr>
          <w:iCs/>
        </w:rPr>
        <w:t>п</w:t>
      </w:r>
      <w:r w:rsidRPr="0048391A">
        <w:t xml:space="preserve">редотвращение сокращения зелёных насаждений, увеличение количества высаживаемых деревьев, кустарников, цветников;                                            </w:t>
      </w:r>
    </w:p>
    <w:p w:rsidR="002B0E58" w:rsidRPr="0048391A" w:rsidRDefault="002B0E58" w:rsidP="002B0E58">
      <w:pPr>
        <w:spacing w:line="360" w:lineRule="auto"/>
        <w:jc w:val="both"/>
      </w:pPr>
      <w:r w:rsidRPr="0048391A">
        <w:t>- благоустроенность населенных пунктов поселения;</w:t>
      </w:r>
    </w:p>
    <w:p w:rsidR="002B0E58" w:rsidRPr="0048391A" w:rsidRDefault="002B0E58" w:rsidP="002B0E58">
      <w:pPr>
        <w:spacing w:line="360" w:lineRule="auto"/>
        <w:jc w:val="both"/>
      </w:pPr>
      <w:r w:rsidRPr="0048391A">
        <w:t>- сокращение площади территорий, не покрытых подразделениями пожарной охраны.</w:t>
      </w:r>
    </w:p>
    <w:p w:rsidR="002B0E58" w:rsidRPr="0048391A" w:rsidRDefault="002B0E58" w:rsidP="002B0E58">
      <w:pPr>
        <w:spacing w:line="360" w:lineRule="auto"/>
        <w:jc w:val="both"/>
      </w:pPr>
      <w:r w:rsidRPr="0048391A">
        <w:t>-обеспечение подготовки населения к компетентным действиям в области защиты от ЧС и пожарной безопасности.</w:t>
      </w:r>
    </w:p>
    <w:p w:rsidR="002B0E58" w:rsidRPr="0048391A" w:rsidRDefault="002B0E58" w:rsidP="002B0E58">
      <w:pPr>
        <w:spacing w:line="360" w:lineRule="auto"/>
        <w:jc w:val="both"/>
      </w:pPr>
      <w:r w:rsidRPr="0048391A">
        <w:t>-обеспечение пожарной безопасности в муниципальном образовании Залазнинское сельское поселение.</w:t>
      </w:r>
    </w:p>
    <w:p w:rsidR="002B0E58" w:rsidRPr="0048391A" w:rsidRDefault="002B0E58" w:rsidP="002B0E58">
      <w:pPr>
        <w:widowControl w:val="0"/>
        <w:tabs>
          <w:tab w:val="left" w:pos="477"/>
        </w:tabs>
        <w:spacing w:line="360" w:lineRule="auto"/>
        <w:rPr>
          <w:b/>
        </w:rPr>
      </w:pPr>
      <w:r>
        <w:t xml:space="preserve">                         </w:t>
      </w:r>
      <w:r w:rsidRPr="0048391A">
        <w:rPr>
          <w:b/>
        </w:rPr>
        <w:t>2.4. Срок реализации муниципальной  программы</w:t>
      </w:r>
    </w:p>
    <w:p w:rsidR="002B0E58" w:rsidRPr="0048391A" w:rsidRDefault="002B0E58" w:rsidP="002B0E58">
      <w:pPr>
        <w:widowControl w:val="0"/>
        <w:tabs>
          <w:tab w:val="left" w:pos="477"/>
        </w:tabs>
        <w:spacing w:line="360" w:lineRule="auto"/>
        <w:jc w:val="both"/>
      </w:pPr>
      <w:r w:rsidRPr="0048391A">
        <w:rPr>
          <w:b/>
        </w:rPr>
        <w:tab/>
      </w:r>
      <w:r w:rsidRPr="0048391A">
        <w:t>Срок реализации муниципальной программы рассчитан на  2024-2028 годы. Разделения реализации муниципальной программы на этапы не предусматривается.</w:t>
      </w:r>
    </w:p>
    <w:p w:rsidR="002B0E58" w:rsidRPr="00707E15" w:rsidRDefault="002B0E58" w:rsidP="002B0E58">
      <w:pPr>
        <w:autoSpaceDE w:val="0"/>
        <w:autoSpaceDN w:val="0"/>
        <w:adjustRightInd w:val="0"/>
        <w:ind w:left="720"/>
        <w:jc w:val="center"/>
        <w:rPr>
          <w:b/>
        </w:rPr>
      </w:pPr>
      <w:r w:rsidRPr="00707E15">
        <w:rPr>
          <w:b/>
        </w:rPr>
        <w:t>3. Обобщенная характеристика мероприятий муниципальной  программы</w:t>
      </w:r>
    </w:p>
    <w:p w:rsidR="002B0E58" w:rsidRPr="0048391A" w:rsidRDefault="002B0E58" w:rsidP="002B0E58">
      <w:pPr>
        <w:pStyle w:val="Point"/>
        <w:spacing w:before="0" w:line="360" w:lineRule="auto"/>
        <w:ind w:firstLine="0"/>
        <w:rPr>
          <w:rFonts w:ascii="Times New Roman" w:hAnsi="Times New Roman" w:cs="Times New Roman"/>
        </w:rPr>
      </w:pPr>
      <w:r>
        <w:rPr>
          <w:rFonts w:ascii="Times New Roman" w:hAnsi="Times New Roman" w:cs="Times New Roman"/>
          <w:b/>
          <w:sz w:val="10"/>
          <w:szCs w:val="10"/>
        </w:rPr>
        <w:t xml:space="preserve">                </w:t>
      </w:r>
      <w:r w:rsidRPr="0048391A">
        <w:rPr>
          <w:rFonts w:ascii="Times New Roman" w:hAnsi="Times New Roman" w:cs="Times New Roman"/>
        </w:rPr>
        <w:t xml:space="preserve">В целях достижения заявленных целей и решения поставленных задач в рамках муниципальной программы предусмотрена реализация пяти подпрограмм: </w:t>
      </w:r>
    </w:p>
    <w:p w:rsidR="002B0E58" w:rsidRPr="0048391A" w:rsidRDefault="002B0E58" w:rsidP="002B0E58">
      <w:pPr>
        <w:pStyle w:val="Point"/>
        <w:spacing w:before="0" w:line="360" w:lineRule="auto"/>
        <w:rPr>
          <w:rFonts w:ascii="Times New Roman" w:hAnsi="Times New Roman" w:cs="Times New Roman"/>
        </w:rPr>
      </w:pPr>
      <w:r w:rsidRPr="0048391A">
        <w:rPr>
          <w:rFonts w:ascii="Times New Roman" w:hAnsi="Times New Roman" w:cs="Times New Roman"/>
        </w:rPr>
        <w:t>подпрограмма «Развитие муниципального управления»;</w:t>
      </w:r>
    </w:p>
    <w:p w:rsidR="002B0E58" w:rsidRPr="0048391A" w:rsidRDefault="002B0E58" w:rsidP="002B0E58">
      <w:pPr>
        <w:pStyle w:val="Point"/>
        <w:spacing w:before="0" w:line="360" w:lineRule="auto"/>
        <w:rPr>
          <w:rFonts w:ascii="Times New Roman" w:hAnsi="Times New Roman" w:cs="Times New Roman"/>
        </w:rPr>
      </w:pPr>
      <w:r w:rsidRPr="0048391A">
        <w:rPr>
          <w:rFonts w:ascii="Times New Roman" w:hAnsi="Times New Roman" w:cs="Times New Roman"/>
        </w:rPr>
        <w:t>подпрограмма «Благоустройство населенных пунктов    Залазнинского сельского поселения»;</w:t>
      </w:r>
    </w:p>
    <w:p w:rsidR="002B0E58" w:rsidRPr="0048391A" w:rsidRDefault="002B0E58" w:rsidP="002B0E58">
      <w:pPr>
        <w:pStyle w:val="Point"/>
        <w:spacing w:before="0" w:line="360" w:lineRule="auto"/>
        <w:rPr>
          <w:rFonts w:ascii="Times New Roman" w:hAnsi="Times New Roman" w:cs="Times New Roman"/>
        </w:rPr>
      </w:pPr>
      <w:r w:rsidRPr="0048391A">
        <w:rPr>
          <w:rFonts w:ascii="Times New Roman" w:hAnsi="Times New Roman" w:cs="Times New Roman"/>
        </w:rPr>
        <w:t>подпрограмма «Развитие транспортной инфраструктуры Залазнинского сельского поселения»;</w:t>
      </w:r>
    </w:p>
    <w:p w:rsidR="002B0E58" w:rsidRPr="0048391A" w:rsidRDefault="002B0E58" w:rsidP="002B0E58">
      <w:pPr>
        <w:pStyle w:val="Point"/>
        <w:spacing w:before="0" w:line="360" w:lineRule="auto"/>
        <w:rPr>
          <w:rFonts w:ascii="Times New Roman" w:hAnsi="Times New Roman" w:cs="Times New Roman"/>
        </w:rPr>
      </w:pPr>
      <w:r w:rsidRPr="0048391A">
        <w:rPr>
          <w:rFonts w:ascii="Times New Roman" w:hAnsi="Times New Roman" w:cs="Times New Roman"/>
        </w:rPr>
        <w:t>подпрограмма «Пожарная безопасность Залазнинского сельского поселения»;</w:t>
      </w:r>
    </w:p>
    <w:p w:rsidR="002B0E58" w:rsidRPr="0048391A" w:rsidRDefault="002B0E58" w:rsidP="002B0E58">
      <w:pPr>
        <w:pStyle w:val="Point"/>
        <w:spacing w:before="0" w:line="360" w:lineRule="auto"/>
        <w:rPr>
          <w:rFonts w:ascii="Times New Roman" w:hAnsi="Times New Roman" w:cs="Times New Roman"/>
        </w:rPr>
      </w:pPr>
      <w:r w:rsidRPr="0048391A">
        <w:rPr>
          <w:rFonts w:ascii="Times New Roman" w:hAnsi="Times New Roman" w:cs="Times New Roman"/>
        </w:rPr>
        <w:t>подпрограмма «Снижение напряженности на рынке труда по Залазнинского сельского поселения».</w:t>
      </w:r>
    </w:p>
    <w:p w:rsidR="002B0E58" w:rsidRPr="0048391A" w:rsidRDefault="002B0E58" w:rsidP="002B0E58">
      <w:pPr>
        <w:spacing w:line="360" w:lineRule="auto"/>
        <w:jc w:val="both"/>
        <w:rPr>
          <w:rStyle w:val="FontStyle12"/>
        </w:rPr>
      </w:pPr>
      <w:r w:rsidRPr="0048391A">
        <w:tab/>
        <w:t>При этом каждая из муниципальных подпрограмм  имеет систему целей и задач, достижение и решение которых будет обеспечиваться комплексом мероприятий.</w:t>
      </w:r>
    </w:p>
    <w:p w:rsidR="002B0E58" w:rsidRDefault="002B0E58" w:rsidP="002B0E58">
      <w:pPr>
        <w:spacing w:line="360" w:lineRule="auto"/>
        <w:ind w:firstLine="708"/>
        <w:jc w:val="both"/>
      </w:pPr>
      <w:r w:rsidRPr="00323A5D">
        <w:t xml:space="preserve">. </w:t>
      </w:r>
      <w:r w:rsidRPr="00323A5D">
        <w:tab/>
      </w:r>
    </w:p>
    <w:p w:rsidR="002B0E58" w:rsidRPr="0048391A" w:rsidRDefault="002B0E58" w:rsidP="002B0E58">
      <w:pPr>
        <w:spacing w:line="360" w:lineRule="auto"/>
        <w:ind w:firstLine="708"/>
        <w:jc w:val="both"/>
        <w:rPr>
          <w:b/>
        </w:rPr>
      </w:pPr>
      <w:r w:rsidRPr="0048391A">
        <w:rPr>
          <w:b/>
        </w:rPr>
        <w:t>3.1 Подпрограмма «Развитие муниципального управления»</w:t>
      </w:r>
    </w:p>
    <w:p w:rsidR="002B0E58" w:rsidRPr="007F03F8" w:rsidRDefault="002B0E58" w:rsidP="002B0E58">
      <w:pPr>
        <w:jc w:val="center"/>
        <w:rPr>
          <w:b/>
          <w:bCs/>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80"/>
        <w:gridCol w:w="5112"/>
      </w:tblGrid>
      <w:tr w:rsidR="002B0E58" w:rsidRPr="0048391A" w:rsidTr="002B0E58">
        <w:trPr>
          <w:tblCellSpacing w:w="5" w:type="nil"/>
        </w:trPr>
        <w:tc>
          <w:tcPr>
            <w:tcW w:w="378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pPr>
            <w:r w:rsidRPr="0048391A">
              <w:t xml:space="preserve">Цели подпрограммы             </w:t>
            </w:r>
          </w:p>
        </w:tc>
        <w:tc>
          <w:tcPr>
            <w:tcW w:w="5112"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jc w:val="both"/>
            </w:pPr>
            <w:r w:rsidRPr="0048391A">
              <w:t>совершенствование системы муниципального управления в администрации Залазнинского сельского поселения, повышение эффективности и информационной  прозрачности органов администрации  Залазнинского сельского поселения.</w:t>
            </w:r>
          </w:p>
        </w:tc>
      </w:tr>
      <w:tr w:rsidR="002B0E58" w:rsidRPr="0048391A" w:rsidTr="002B0E58">
        <w:trPr>
          <w:tblCellSpacing w:w="5" w:type="nil"/>
        </w:trPr>
        <w:tc>
          <w:tcPr>
            <w:tcW w:w="378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pPr>
            <w:r w:rsidRPr="0048391A">
              <w:t xml:space="preserve">Задачи  подпрограммы           </w:t>
            </w:r>
          </w:p>
        </w:tc>
        <w:tc>
          <w:tcPr>
            <w:tcW w:w="5112"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jc w:val="both"/>
            </w:pPr>
            <w:r w:rsidRPr="0048391A">
              <w:t xml:space="preserve">обеспечение осуществления управленческих функций администрации Залазнинского сельского </w:t>
            </w:r>
            <w:proofErr w:type="gramStart"/>
            <w:r w:rsidRPr="0048391A">
              <w:t>поселения(</w:t>
            </w:r>
            <w:proofErr w:type="gramEnd"/>
            <w:r w:rsidRPr="0048391A">
              <w:t>далее – администрации поселения);</w:t>
            </w:r>
          </w:p>
          <w:p w:rsidR="002B0E58" w:rsidRPr="0048391A" w:rsidRDefault="002B0E58" w:rsidP="002B0E58">
            <w:pPr>
              <w:jc w:val="both"/>
            </w:pPr>
            <w:r w:rsidRPr="0048391A">
              <w:t>совершенствование системы муниципального управления;</w:t>
            </w:r>
          </w:p>
          <w:p w:rsidR="002B0E58" w:rsidRPr="0048391A" w:rsidRDefault="002B0E58" w:rsidP="002B0E58">
            <w:pPr>
              <w:jc w:val="both"/>
            </w:pPr>
            <w:r w:rsidRPr="0048391A">
              <w:lastRenderedPageBreak/>
              <w:t>обеспечение деятельности главы администрации поселения;</w:t>
            </w:r>
          </w:p>
          <w:p w:rsidR="002B0E58" w:rsidRPr="0048391A" w:rsidRDefault="002B0E58" w:rsidP="002B0E58">
            <w:pPr>
              <w:jc w:val="both"/>
            </w:pPr>
            <w:r w:rsidRPr="0048391A">
              <w:t>обеспечение сохранности, эксплуатации и содержания имущества, находящегося в ведении администрации поселения;</w:t>
            </w:r>
          </w:p>
          <w:p w:rsidR="002B0E58" w:rsidRPr="0048391A" w:rsidRDefault="002B0E58" w:rsidP="002B0E58">
            <w:pPr>
              <w:jc w:val="both"/>
            </w:pPr>
            <w:r w:rsidRPr="0048391A">
              <w:t>обеспечение хозяйственной деятельности администрации поселения;</w:t>
            </w:r>
          </w:p>
          <w:p w:rsidR="002B0E58" w:rsidRPr="0048391A" w:rsidRDefault="002B0E58" w:rsidP="002B0E58">
            <w:pPr>
              <w:jc w:val="both"/>
            </w:pPr>
            <w:r w:rsidRPr="0048391A">
              <w:t>обеспечение использования современных информационно-коммуникационных технологий в профессиональной деятельности главы администрации поселения, формирование качественного кадрового состава муниципальной службы в администрации поселения;</w:t>
            </w:r>
          </w:p>
          <w:p w:rsidR="002B0E58" w:rsidRPr="0048391A" w:rsidRDefault="002B0E58" w:rsidP="002B0E58">
            <w:pPr>
              <w:jc w:val="both"/>
            </w:pPr>
            <w:r w:rsidRPr="0048391A">
              <w:t>развитие кадрового потенциала, повышение уровня подготовки муниципальных служащих по основным вопросам деятельности органов местного самоуправления, по финансовым вопросам, вопросам жилищно-коммунального хозяйства и в сфере размещения муниципального заказа;</w:t>
            </w:r>
          </w:p>
          <w:p w:rsidR="002B0E58" w:rsidRPr="0048391A" w:rsidRDefault="002B0E58" w:rsidP="002B0E58">
            <w:pPr>
              <w:jc w:val="both"/>
            </w:pPr>
            <w:r w:rsidRPr="0048391A">
              <w:t xml:space="preserve">обеспечение выплаты пенсии за выслугу лет лицам, замещавшим должности муниципальной службы в администрации </w:t>
            </w:r>
            <w:proofErr w:type="gramStart"/>
            <w:r w:rsidRPr="0048391A">
              <w:t>поселения ;</w:t>
            </w:r>
            <w:proofErr w:type="gramEnd"/>
          </w:p>
          <w:p w:rsidR="002B0E58" w:rsidRPr="0048391A" w:rsidRDefault="002B0E58" w:rsidP="002B0E58">
            <w:pPr>
              <w:widowControl w:val="0"/>
              <w:autoSpaceDE w:val="0"/>
              <w:autoSpaceDN w:val="0"/>
              <w:adjustRightInd w:val="0"/>
              <w:jc w:val="both"/>
            </w:pPr>
            <w:r w:rsidRPr="0048391A">
              <w:t>организация и проведение мероприятий в рамках поддержки субъектов малого и среднего предпринимательства;</w:t>
            </w:r>
          </w:p>
          <w:p w:rsidR="002B0E58" w:rsidRPr="0048391A" w:rsidRDefault="002B0E58" w:rsidP="002B0E58">
            <w:pPr>
              <w:widowControl w:val="0"/>
              <w:autoSpaceDE w:val="0"/>
              <w:autoSpaceDN w:val="0"/>
              <w:adjustRightInd w:val="0"/>
              <w:jc w:val="both"/>
            </w:pPr>
            <w:r w:rsidRPr="0048391A">
              <w:t>проведение эффективной политики по предупреждению коррупции на уровне органов местного самоуправления,</w:t>
            </w:r>
          </w:p>
          <w:p w:rsidR="002B0E58" w:rsidRPr="0048391A" w:rsidRDefault="002B0E58" w:rsidP="002B0E58">
            <w:pPr>
              <w:widowControl w:val="0"/>
              <w:autoSpaceDE w:val="0"/>
              <w:autoSpaceDN w:val="0"/>
              <w:adjustRightInd w:val="0"/>
              <w:jc w:val="both"/>
            </w:pPr>
            <w:r w:rsidRPr="0048391A">
              <w:t>осуществление первичного воинского учета;</w:t>
            </w:r>
          </w:p>
        </w:tc>
      </w:tr>
      <w:tr w:rsidR="002B0E58" w:rsidRPr="0048391A" w:rsidTr="002B0E58">
        <w:trPr>
          <w:trHeight w:val="400"/>
          <w:tblCellSpacing w:w="5" w:type="nil"/>
        </w:trPr>
        <w:tc>
          <w:tcPr>
            <w:tcW w:w="3780" w:type="dxa"/>
            <w:tcBorders>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pPr>
            <w:r w:rsidRPr="0048391A">
              <w:lastRenderedPageBreak/>
              <w:t>Целевые показатели эффективности реализации</w:t>
            </w:r>
            <w:r w:rsidRPr="0048391A">
              <w:br/>
              <w:t xml:space="preserve"> подпрограммы                  </w:t>
            </w:r>
          </w:p>
        </w:tc>
        <w:tc>
          <w:tcPr>
            <w:tcW w:w="5112" w:type="dxa"/>
            <w:tcBorders>
              <w:left w:val="single" w:sz="4" w:space="0" w:color="auto"/>
              <w:bottom w:val="single" w:sz="4" w:space="0" w:color="auto"/>
              <w:right w:val="single" w:sz="4" w:space="0" w:color="auto"/>
            </w:tcBorders>
          </w:tcPr>
          <w:p w:rsidR="002B0E58" w:rsidRPr="0048391A" w:rsidRDefault="002B0E58" w:rsidP="002B0E58">
            <w:pPr>
              <w:widowControl w:val="0"/>
              <w:numPr>
                <w:ilvl w:val="0"/>
                <w:numId w:val="4"/>
              </w:numPr>
              <w:tabs>
                <w:tab w:val="num" w:pos="105"/>
              </w:tabs>
              <w:autoSpaceDE w:val="0"/>
              <w:autoSpaceDN w:val="0"/>
              <w:adjustRightInd w:val="0"/>
              <w:ind w:left="287" w:hanging="2"/>
              <w:jc w:val="both"/>
            </w:pPr>
            <w:r w:rsidRPr="0048391A">
              <w:t xml:space="preserve">Целевое и эффективное использование бюджетных средств    </w:t>
            </w:r>
          </w:p>
          <w:p w:rsidR="002B0E58" w:rsidRPr="0048391A" w:rsidRDefault="002B0E58" w:rsidP="002B0E58">
            <w:pPr>
              <w:widowControl w:val="0"/>
              <w:numPr>
                <w:ilvl w:val="0"/>
                <w:numId w:val="4"/>
              </w:numPr>
              <w:tabs>
                <w:tab w:val="num" w:pos="105"/>
              </w:tabs>
              <w:autoSpaceDE w:val="0"/>
              <w:autoSpaceDN w:val="0"/>
              <w:adjustRightInd w:val="0"/>
              <w:ind w:left="287" w:hanging="2"/>
              <w:jc w:val="both"/>
            </w:pPr>
            <w:r w:rsidRPr="0048391A">
              <w:t xml:space="preserve">Отсутствие нормативных правовых актов администрации поселения, противоречащих законодательству РФ по решению суда </w:t>
            </w:r>
          </w:p>
          <w:p w:rsidR="002B0E58" w:rsidRPr="0048391A" w:rsidRDefault="002B0E58" w:rsidP="002B0E58">
            <w:pPr>
              <w:widowControl w:val="0"/>
              <w:numPr>
                <w:ilvl w:val="0"/>
                <w:numId w:val="4"/>
              </w:numPr>
              <w:tabs>
                <w:tab w:val="num" w:pos="105"/>
              </w:tabs>
              <w:autoSpaceDE w:val="0"/>
              <w:autoSpaceDN w:val="0"/>
              <w:adjustRightInd w:val="0"/>
              <w:ind w:left="287" w:hanging="2"/>
              <w:jc w:val="both"/>
            </w:pPr>
            <w:r w:rsidRPr="0048391A">
              <w:t xml:space="preserve">Отсутствие обращений граждан в администрацию поселения, рассмотренных с нарушением сроков, установленных законодательством </w:t>
            </w:r>
          </w:p>
          <w:p w:rsidR="002B0E58" w:rsidRPr="0048391A" w:rsidRDefault="002B0E58" w:rsidP="002B0E58">
            <w:pPr>
              <w:widowControl w:val="0"/>
              <w:numPr>
                <w:ilvl w:val="0"/>
                <w:numId w:val="4"/>
              </w:numPr>
              <w:tabs>
                <w:tab w:val="num" w:pos="105"/>
              </w:tabs>
              <w:autoSpaceDE w:val="0"/>
              <w:autoSpaceDN w:val="0"/>
              <w:adjustRightInd w:val="0"/>
              <w:ind w:left="287" w:hanging="2"/>
              <w:jc w:val="both"/>
            </w:pPr>
            <w:r w:rsidRPr="0048391A">
              <w:t xml:space="preserve">Отсутствие фактов нарушения запретов и ограничений, предусмотренных законодательством о муниципальной службе </w:t>
            </w:r>
          </w:p>
          <w:p w:rsidR="002B0E58" w:rsidRPr="0048391A" w:rsidRDefault="002B0E58" w:rsidP="002B0E58">
            <w:pPr>
              <w:widowControl w:val="0"/>
              <w:numPr>
                <w:ilvl w:val="0"/>
                <w:numId w:val="4"/>
              </w:numPr>
              <w:tabs>
                <w:tab w:val="num" w:pos="105"/>
              </w:tabs>
              <w:autoSpaceDE w:val="0"/>
              <w:autoSpaceDN w:val="0"/>
              <w:adjustRightInd w:val="0"/>
              <w:ind w:left="287" w:hanging="2"/>
              <w:jc w:val="both"/>
            </w:pPr>
            <w:r w:rsidRPr="0048391A">
              <w:t>Выполнение плана по повышению квалификации и прохождению профессиональной переподготовки муниципальных служащих администрации поселения;</w:t>
            </w:r>
          </w:p>
          <w:p w:rsidR="002B0E58" w:rsidRPr="0048391A" w:rsidRDefault="002B0E58" w:rsidP="002B0E58">
            <w:pPr>
              <w:widowControl w:val="0"/>
              <w:numPr>
                <w:ilvl w:val="0"/>
                <w:numId w:val="4"/>
              </w:numPr>
              <w:tabs>
                <w:tab w:val="num" w:pos="105"/>
              </w:tabs>
              <w:autoSpaceDE w:val="0"/>
              <w:autoSpaceDN w:val="0"/>
              <w:adjustRightInd w:val="0"/>
              <w:ind w:left="287" w:hanging="2"/>
              <w:jc w:val="both"/>
            </w:pPr>
            <w:r w:rsidRPr="0048391A">
              <w:t xml:space="preserve">Обеспечение выплаты пенсии за выслугу лет лицам, заменяющим должности муниципальной службы в администрации </w:t>
            </w:r>
            <w:r w:rsidRPr="0048391A">
              <w:lastRenderedPageBreak/>
              <w:t>поселения;</w:t>
            </w:r>
          </w:p>
          <w:p w:rsidR="002B0E58" w:rsidRPr="0048391A" w:rsidRDefault="002B0E58" w:rsidP="002B0E58">
            <w:pPr>
              <w:widowControl w:val="0"/>
              <w:numPr>
                <w:ilvl w:val="0"/>
                <w:numId w:val="4"/>
              </w:numPr>
              <w:tabs>
                <w:tab w:val="num" w:pos="105"/>
              </w:tabs>
              <w:autoSpaceDE w:val="0"/>
              <w:autoSpaceDN w:val="0"/>
              <w:adjustRightInd w:val="0"/>
              <w:ind w:left="287" w:hanging="2"/>
              <w:jc w:val="both"/>
            </w:pPr>
            <w:r w:rsidRPr="0048391A">
              <w:t xml:space="preserve">Обеспечение проведения мероприятий в области социальной политики </w:t>
            </w:r>
          </w:p>
          <w:p w:rsidR="002B0E58" w:rsidRPr="0048391A" w:rsidRDefault="002B0E58" w:rsidP="002B0E58">
            <w:pPr>
              <w:numPr>
                <w:ilvl w:val="0"/>
                <w:numId w:val="4"/>
              </w:numPr>
              <w:tabs>
                <w:tab w:val="num" w:pos="-75"/>
                <w:tab w:val="num" w:pos="105"/>
              </w:tabs>
              <w:autoSpaceDE w:val="0"/>
              <w:autoSpaceDN w:val="0"/>
              <w:adjustRightInd w:val="0"/>
              <w:ind w:left="285" w:hanging="2"/>
              <w:jc w:val="both"/>
            </w:pPr>
            <w:r w:rsidRPr="0048391A">
              <w:t xml:space="preserve">Снижение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 </w:t>
            </w:r>
          </w:p>
          <w:p w:rsidR="002B0E58" w:rsidRPr="0048391A" w:rsidRDefault="002B0E58" w:rsidP="002B0E58">
            <w:pPr>
              <w:numPr>
                <w:ilvl w:val="0"/>
                <w:numId w:val="4"/>
              </w:numPr>
              <w:tabs>
                <w:tab w:val="num" w:pos="105"/>
              </w:tabs>
              <w:ind w:left="285" w:hanging="2"/>
              <w:jc w:val="both"/>
              <w:rPr>
                <w:lang w:eastAsia="en-US"/>
              </w:rPr>
            </w:pPr>
            <w:r w:rsidRPr="0048391A">
              <w:rPr>
                <w:rFonts w:cs="Verdana"/>
                <w:color w:val="000000"/>
                <w:lang w:eastAsia="en-US"/>
              </w:rPr>
              <w:t xml:space="preserve">Доля обращений по муниципальным </w:t>
            </w:r>
            <w:r w:rsidRPr="0048391A">
              <w:rPr>
                <w:lang w:eastAsia="en-US"/>
              </w:rPr>
              <w:t>услугам через Единый портал государственных и муниципальных услуг и региональный портал государственных и муниципальных услуг (далее – региональный портал) к общему количеству обращений за муниципальными услугами</w:t>
            </w:r>
          </w:p>
          <w:p w:rsidR="002B0E58" w:rsidRPr="0048391A" w:rsidRDefault="002B0E58" w:rsidP="002B0E58">
            <w:pPr>
              <w:tabs>
                <w:tab w:val="num" w:pos="105"/>
              </w:tabs>
              <w:suppressAutoHyphens/>
              <w:autoSpaceDE w:val="0"/>
              <w:ind w:left="285" w:hanging="2"/>
              <w:jc w:val="both"/>
              <w:rPr>
                <w:rFonts w:eastAsia="Arial"/>
                <w:kern w:val="1"/>
                <w:lang w:eastAsia="ar-SA"/>
              </w:rPr>
            </w:pPr>
            <w:r w:rsidRPr="0048391A">
              <w:rPr>
                <w:rFonts w:eastAsia="Arial"/>
                <w:kern w:val="1"/>
                <w:lang w:eastAsia="ar-SA"/>
              </w:rPr>
              <w:t>10. Доля численности населения Залазнинского сельского поселения, имеющего возможность получения муниципальных услуг, предоставляемых по принципу «одного окна»</w:t>
            </w:r>
          </w:p>
          <w:p w:rsidR="002B0E58" w:rsidRPr="0048391A" w:rsidRDefault="002B0E58" w:rsidP="002B0E58">
            <w:pPr>
              <w:autoSpaceDE w:val="0"/>
              <w:autoSpaceDN w:val="0"/>
              <w:adjustRightInd w:val="0"/>
              <w:ind w:left="-75"/>
              <w:jc w:val="center"/>
            </w:pPr>
            <w:r w:rsidRPr="0048391A">
              <w:t>11.Оборудование рабочего места для предоставления государственных муниципальных услуг в администрации поселения</w:t>
            </w:r>
          </w:p>
          <w:p w:rsidR="002B0E58" w:rsidRPr="0048391A" w:rsidRDefault="002B0E58" w:rsidP="002B0E58">
            <w:pPr>
              <w:tabs>
                <w:tab w:val="num" w:pos="285"/>
              </w:tabs>
              <w:ind w:left="285"/>
              <w:jc w:val="both"/>
            </w:pPr>
          </w:p>
        </w:tc>
      </w:tr>
      <w:tr w:rsidR="002B0E58" w:rsidRPr="0048391A" w:rsidTr="002B0E58">
        <w:trPr>
          <w:trHeight w:val="400"/>
          <w:tblCellSpacing w:w="5" w:type="nil"/>
        </w:trPr>
        <w:tc>
          <w:tcPr>
            <w:tcW w:w="3780" w:type="dxa"/>
            <w:tcBorders>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rPr>
                <w:highlight w:val="yellow"/>
              </w:rPr>
            </w:pPr>
            <w:r w:rsidRPr="0048391A">
              <w:lastRenderedPageBreak/>
              <w:t xml:space="preserve">Объемы     ассигнований      подпрограммы                                  </w:t>
            </w:r>
          </w:p>
        </w:tc>
        <w:tc>
          <w:tcPr>
            <w:tcW w:w="5112" w:type="dxa"/>
            <w:tcBorders>
              <w:left w:val="single" w:sz="4" w:space="0" w:color="auto"/>
              <w:bottom w:val="single" w:sz="4" w:space="0" w:color="auto"/>
              <w:right w:val="single" w:sz="4" w:space="0" w:color="auto"/>
            </w:tcBorders>
          </w:tcPr>
          <w:p w:rsidR="002B0E58" w:rsidRPr="0048391A" w:rsidRDefault="002B0E58" w:rsidP="002B0E58">
            <w:pPr>
              <w:jc w:val="both"/>
            </w:pPr>
            <w:r w:rsidRPr="0048391A">
              <w:t>Общий объем планируемого финансирования   подпрограммы в 202</w:t>
            </w:r>
            <w:r w:rsidR="006146AB">
              <w:t xml:space="preserve">4 – 2028 годах составит </w:t>
            </w:r>
            <w:r w:rsidR="00157728">
              <w:rPr>
                <w:i/>
              </w:rPr>
              <w:t>16 834,4</w:t>
            </w:r>
            <w:r w:rsidRPr="0048391A">
              <w:t xml:space="preserve"> тыс. рублей, в том числе:</w:t>
            </w:r>
          </w:p>
          <w:p w:rsidR="002B0E58" w:rsidRPr="0048391A" w:rsidRDefault="002B0E58" w:rsidP="002B0E58">
            <w:pPr>
              <w:jc w:val="both"/>
            </w:pPr>
            <w:r w:rsidRPr="0048391A">
              <w:t>сре</w:t>
            </w:r>
            <w:r w:rsidR="006146AB">
              <w:t xml:space="preserve">дства местного бюджета- </w:t>
            </w:r>
            <w:r w:rsidR="006146AB" w:rsidRPr="006146AB">
              <w:rPr>
                <w:i/>
              </w:rPr>
              <w:t>16 83</w:t>
            </w:r>
            <w:r w:rsidR="00157728">
              <w:rPr>
                <w:i/>
              </w:rPr>
              <w:t>4,4</w:t>
            </w:r>
          </w:p>
          <w:p w:rsidR="002B0E58" w:rsidRPr="0048391A" w:rsidRDefault="002B0E58" w:rsidP="002B0E58">
            <w:pPr>
              <w:widowControl w:val="0"/>
              <w:autoSpaceDE w:val="0"/>
              <w:autoSpaceDN w:val="0"/>
              <w:adjustRightInd w:val="0"/>
            </w:pPr>
            <w:r w:rsidRPr="0048391A">
              <w:t>По годам реализации:</w:t>
            </w:r>
          </w:p>
          <w:p w:rsidR="002B0E58" w:rsidRPr="0048391A" w:rsidRDefault="006146AB" w:rsidP="002B0E58">
            <w:pPr>
              <w:widowControl w:val="0"/>
              <w:autoSpaceDE w:val="0"/>
              <w:autoSpaceDN w:val="0"/>
              <w:adjustRightInd w:val="0"/>
            </w:pPr>
            <w:r>
              <w:t>2024 год –</w:t>
            </w:r>
            <w:r w:rsidR="00157728">
              <w:t xml:space="preserve"> </w:t>
            </w:r>
            <w:r w:rsidR="00157728">
              <w:rPr>
                <w:i/>
              </w:rPr>
              <w:t xml:space="preserve">4 078,6 </w:t>
            </w:r>
            <w:r w:rsidR="002B0E58" w:rsidRPr="0048391A">
              <w:t>тыс. рублей,</w:t>
            </w:r>
          </w:p>
          <w:p w:rsidR="002B0E58" w:rsidRPr="0048391A" w:rsidRDefault="002B0E58" w:rsidP="002B0E58">
            <w:pPr>
              <w:widowControl w:val="0"/>
              <w:autoSpaceDE w:val="0"/>
              <w:autoSpaceDN w:val="0"/>
              <w:adjustRightInd w:val="0"/>
              <w:rPr>
                <w:color w:val="FFFFFF"/>
              </w:rPr>
            </w:pPr>
            <w:r w:rsidRPr="0048391A">
              <w:t>2025 год – 3 160,9 тыс. рублей,</w:t>
            </w:r>
          </w:p>
          <w:p w:rsidR="002B0E58" w:rsidRPr="0048391A" w:rsidRDefault="002B0E58" w:rsidP="002B0E58">
            <w:pPr>
              <w:widowControl w:val="0"/>
              <w:autoSpaceDE w:val="0"/>
              <w:autoSpaceDN w:val="0"/>
              <w:adjustRightInd w:val="0"/>
            </w:pPr>
            <w:r w:rsidRPr="0048391A">
              <w:t xml:space="preserve">2026 год – 3 198,3 тыс. </w:t>
            </w:r>
            <w:proofErr w:type="gramStart"/>
            <w:r w:rsidRPr="0048391A">
              <w:t xml:space="preserve">рублей,   </w:t>
            </w:r>
            <w:proofErr w:type="gramEnd"/>
            <w:r w:rsidRPr="0048391A">
              <w:t xml:space="preserve">              </w:t>
            </w:r>
            <w:r w:rsidR="006146AB">
              <w:t xml:space="preserve">            </w:t>
            </w:r>
            <w:r w:rsidRPr="0048391A">
              <w:t xml:space="preserve"> 2027 год – 3 198,3 тыс. рублей,                               2028 год –3 198,3 тыс. рублей.</w:t>
            </w:r>
          </w:p>
          <w:p w:rsidR="002B0E58" w:rsidRPr="0048391A" w:rsidRDefault="002B0E58" w:rsidP="002B0E58">
            <w:pPr>
              <w:widowControl w:val="0"/>
              <w:autoSpaceDE w:val="0"/>
              <w:autoSpaceDN w:val="0"/>
              <w:adjustRightInd w:val="0"/>
            </w:pPr>
          </w:p>
        </w:tc>
      </w:tr>
      <w:tr w:rsidR="002B0E58" w:rsidRPr="0048391A" w:rsidTr="002B0E58">
        <w:trPr>
          <w:trHeight w:val="400"/>
          <w:tblCellSpacing w:w="5" w:type="nil"/>
        </w:trPr>
        <w:tc>
          <w:tcPr>
            <w:tcW w:w="3780" w:type="dxa"/>
            <w:tcBorders>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pPr>
            <w:r w:rsidRPr="0048391A">
              <w:t xml:space="preserve">Ожидаемые  конечные  результаты  реализации подпрограммы                  </w:t>
            </w:r>
          </w:p>
        </w:tc>
        <w:tc>
          <w:tcPr>
            <w:tcW w:w="5112" w:type="dxa"/>
            <w:tcBorders>
              <w:left w:val="single" w:sz="4" w:space="0" w:color="auto"/>
              <w:bottom w:val="single" w:sz="4" w:space="0" w:color="auto"/>
              <w:right w:val="single" w:sz="4" w:space="0" w:color="auto"/>
            </w:tcBorders>
          </w:tcPr>
          <w:p w:rsidR="002B0E58" w:rsidRPr="0048391A" w:rsidRDefault="002B0E58" w:rsidP="002B0E58">
            <w:pPr>
              <w:widowControl w:val="0"/>
              <w:numPr>
                <w:ilvl w:val="0"/>
                <w:numId w:val="5"/>
              </w:numPr>
              <w:tabs>
                <w:tab w:val="num" w:pos="285"/>
              </w:tabs>
              <w:autoSpaceDE w:val="0"/>
              <w:autoSpaceDN w:val="0"/>
              <w:adjustRightInd w:val="0"/>
              <w:ind w:left="285" w:hanging="285"/>
              <w:jc w:val="both"/>
            </w:pPr>
            <w:r w:rsidRPr="0048391A">
              <w:t xml:space="preserve">Целевое и эффективное использование бюджетных средств    100% </w:t>
            </w:r>
          </w:p>
          <w:p w:rsidR="002B0E58" w:rsidRPr="0048391A" w:rsidRDefault="002B0E58" w:rsidP="002B0E58">
            <w:pPr>
              <w:widowControl w:val="0"/>
              <w:numPr>
                <w:ilvl w:val="0"/>
                <w:numId w:val="5"/>
              </w:numPr>
              <w:tabs>
                <w:tab w:val="num" w:pos="0"/>
              </w:tabs>
              <w:autoSpaceDE w:val="0"/>
              <w:autoSpaceDN w:val="0"/>
              <w:adjustRightInd w:val="0"/>
              <w:ind w:left="285"/>
              <w:jc w:val="both"/>
            </w:pPr>
            <w:r w:rsidRPr="0048391A">
              <w:t xml:space="preserve">Отсутствие нормативных правовых актов администрации района, противоречащих законодательству РФ по решению суда 0 </w:t>
            </w:r>
            <w:proofErr w:type="spellStart"/>
            <w:r w:rsidRPr="0048391A">
              <w:t>ед</w:t>
            </w:r>
            <w:proofErr w:type="spellEnd"/>
          </w:p>
          <w:p w:rsidR="002B0E58" w:rsidRPr="0048391A" w:rsidRDefault="002B0E58" w:rsidP="002B0E58">
            <w:pPr>
              <w:widowControl w:val="0"/>
              <w:numPr>
                <w:ilvl w:val="0"/>
                <w:numId w:val="5"/>
              </w:numPr>
              <w:tabs>
                <w:tab w:val="num" w:pos="0"/>
                <w:tab w:val="num" w:pos="105"/>
              </w:tabs>
              <w:autoSpaceDE w:val="0"/>
              <w:autoSpaceDN w:val="0"/>
              <w:adjustRightInd w:val="0"/>
              <w:ind w:left="285"/>
              <w:jc w:val="both"/>
            </w:pPr>
            <w:r w:rsidRPr="0048391A">
              <w:t>Отсутствие обращений граждан в администрацию района, рассмотренных с нарушением сроков, установленных законодательством 0 ед.</w:t>
            </w:r>
          </w:p>
          <w:p w:rsidR="002B0E58" w:rsidRPr="0048391A" w:rsidRDefault="002B0E58" w:rsidP="002B0E58">
            <w:pPr>
              <w:widowControl w:val="0"/>
              <w:numPr>
                <w:ilvl w:val="0"/>
                <w:numId w:val="5"/>
              </w:numPr>
              <w:tabs>
                <w:tab w:val="num" w:pos="0"/>
                <w:tab w:val="num" w:pos="105"/>
              </w:tabs>
              <w:autoSpaceDE w:val="0"/>
              <w:autoSpaceDN w:val="0"/>
              <w:adjustRightInd w:val="0"/>
              <w:ind w:left="285"/>
              <w:jc w:val="both"/>
            </w:pPr>
            <w:r w:rsidRPr="0048391A">
              <w:t xml:space="preserve">Отсутствие фактов нарушения запретов и ограничений, предусмотренных законодательством о </w:t>
            </w:r>
            <w:proofErr w:type="spellStart"/>
            <w:r w:rsidRPr="0048391A">
              <w:t>мун</w:t>
            </w:r>
            <w:proofErr w:type="spellEnd"/>
            <w:r w:rsidRPr="0048391A">
              <w:t>. службе 0 ед.</w:t>
            </w:r>
          </w:p>
          <w:p w:rsidR="002B0E58" w:rsidRPr="0048391A" w:rsidRDefault="002B0E58" w:rsidP="002B0E58">
            <w:pPr>
              <w:widowControl w:val="0"/>
              <w:numPr>
                <w:ilvl w:val="0"/>
                <w:numId w:val="5"/>
              </w:numPr>
              <w:tabs>
                <w:tab w:val="num" w:pos="0"/>
                <w:tab w:val="num" w:pos="105"/>
              </w:tabs>
              <w:autoSpaceDE w:val="0"/>
              <w:autoSpaceDN w:val="0"/>
              <w:adjustRightInd w:val="0"/>
              <w:ind w:left="285"/>
              <w:jc w:val="both"/>
            </w:pPr>
            <w:r w:rsidRPr="0048391A">
              <w:t xml:space="preserve">Выполнение плана по повышению квалификации и прохождению </w:t>
            </w:r>
            <w:r w:rsidRPr="0048391A">
              <w:lastRenderedPageBreak/>
              <w:t>профессиональной переподготовки муниципальных служащих администрации района 100 %</w:t>
            </w:r>
          </w:p>
          <w:p w:rsidR="002B0E58" w:rsidRPr="0048391A" w:rsidRDefault="002B0E58" w:rsidP="002B0E58">
            <w:pPr>
              <w:widowControl w:val="0"/>
              <w:numPr>
                <w:ilvl w:val="0"/>
                <w:numId w:val="5"/>
              </w:numPr>
              <w:tabs>
                <w:tab w:val="num" w:pos="0"/>
                <w:tab w:val="num" w:pos="105"/>
              </w:tabs>
              <w:autoSpaceDE w:val="0"/>
              <w:autoSpaceDN w:val="0"/>
              <w:adjustRightInd w:val="0"/>
              <w:ind w:left="285"/>
              <w:jc w:val="both"/>
            </w:pPr>
            <w:r w:rsidRPr="0048391A">
              <w:t>Обеспечение выплаты пенсии за выслугу лет лицам, заменяющим должности муниципальной службы в администрации района 100 %</w:t>
            </w:r>
          </w:p>
          <w:p w:rsidR="002B0E58" w:rsidRPr="0048391A" w:rsidRDefault="002B0E58" w:rsidP="002B0E58">
            <w:pPr>
              <w:widowControl w:val="0"/>
              <w:numPr>
                <w:ilvl w:val="0"/>
                <w:numId w:val="5"/>
              </w:numPr>
              <w:tabs>
                <w:tab w:val="num" w:pos="105"/>
                <w:tab w:val="num" w:pos="285"/>
              </w:tabs>
              <w:autoSpaceDE w:val="0"/>
              <w:autoSpaceDN w:val="0"/>
              <w:adjustRightInd w:val="0"/>
              <w:ind w:left="285"/>
              <w:jc w:val="both"/>
            </w:pPr>
            <w:r w:rsidRPr="0048391A">
              <w:t>Обеспечение проведения мероприятий в области социальной политики 100 %</w:t>
            </w:r>
          </w:p>
          <w:p w:rsidR="002B0E58" w:rsidRPr="0048391A" w:rsidRDefault="002B0E58" w:rsidP="002B0E58">
            <w:pPr>
              <w:autoSpaceDE w:val="0"/>
              <w:autoSpaceDN w:val="0"/>
              <w:adjustRightInd w:val="0"/>
              <w:ind w:left="285" w:hanging="360"/>
              <w:jc w:val="both"/>
            </w:pPr>
            <w:r w:rsidRPr="0048391A">
              <w:t>8.Снижение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 до 0,1%.</w:t>
            </w:r>
          </w:p>
          <w:p w:rsidR="002B0E58" w:rsidRPr="0048391A" w:rsidRDefault="002B0E58" w:rsidP="002B0E58">
            <w:pPr>
              <w:widowControl w:val="0"/>
              <w:autoSpaceDE w:val="0"/>
              <w:autoSpaceDN w:val="0"/>
              <w:adjustRightInd w:val="0"/>
              <w:ind w:left="285"/>
              <w:jc w:val="both"/>
            </w:pPr>
          </w:p>
          <w:p w:rsidR="002B0E58" w:rsidRPr="0048391A" w:rsidRDefault="002B0E58" w:rsidP="002B0E58">
            <w:pPr>
              <w:widowControl w:val="0"/>
              <w:autoSpaceDE w:val="0"/>
              <w:autoSpaceDN w:val="0"/>
              <w:adjustRightInd w:val="0"/>
              <w:jc w:val="both"/>
            </w:pPr>
            <w:r w:rsidRPr="0048391A">
              <w:t xml:space="preserve">9.Увеличение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 от общего количества обращений </w:t>
            </w:r>
          </w:p>
          <w:p w:rsidR="002B0E58" w:rsidRPr="0048391A" w:rsidRDefault="002B0E58" w:rsidP="002B0E58">
            <w:pPr>
              <w:widowControl w:val="0"/>
              <w:autoSpaceDE w:val="0"/>
              <w:autoSpaceDN w:val="0"/>
              <w:adjustRightInd w:val="0"/>
              <w:ind w:left="285" w:hanging="360"/>
              <w:jc w:val="both"/>
            </w:pPr>
            <w:r w:rsidRPr="0048391A">
              <w:t>10. Увеличение доли численности населения Залазнинского сельского поселения, имеющего возможность получения муниципальных услуг, предоставляемых по принципу «одного окна» до 100 %</w:t>
            </w:r>
          </w:p>
          <w:p w:rsidR="002B0E58" w:rsidRPr="0048391A" w:rsidRDefault="002B0E58" w:rsidP="002B0E58">
            <w:pPr>
              <w:autoSpaceDE w:val="0"/>
              <w:autoSpaceDN w:val="0"/>
              <w:adjustRightInd w:val="0"/>
              <w:ind w:left="-75"/>
            </w:pPr>
            <w:r w:rsidRPr="0048391A">
              <w:t xml:space="preserve">11. Оборудование рабочего места </w:t>
            </w:r>
            <w:proofErr w:type="spellStart"/>
            <w:r w:rsidRPr="0048391A">
              <w:t>дляпредоставления</w:t>
            </w:r>
            <w:proofErr w:type="spellEnd"/>
            <w:r w:rsidRPr="0048391A">
              <w:t xml:space="preserve"> государственных муниципальных услуг в администрации поселения</w:t>
            </w:r>
          </w:p>
        </w:tc>
      </w:tr>
    </w:tbl>
    <w:p w:rsidR="002B0E58" w:rsidRPr="0048391A" w:rsidRDefault="002B0E58" w:rsidP="002B0E58">
      <w:pPr>
        <w:ind w:firstLine="709"/>
        <w:jc w:val="center"/>
        <w:rPr>
          <w:b/>
        </w:rPr>
      </w:pPr>
    </w:p>
    <w:p w:rsidR="002B0E58" w:rsidRPr="007F03F8" w:rsidRDefault="002B0E58" w:rsidP="002B0E58">
      <w:pPr>
        <w:ind w:firstLine="709"/>
        <w:jc w:val="center"/>
        <w:rPr>
          <w:b/>
          <w:sz w:val="26"/>
          <w:szCs w:val="26"/>
        </w:rPr>
      </w:pPr>
    </w:p>
    <w:p w:rsidR="002B0E58" w:rsidRPr="007F03F8" w:rsidRDefault="002B0E58" w:rsidP="002B0E58">
      <w:pPr>
        <w:rPr>
          <w:b/>
          <w:sz w:val="26"/>
          <w:szCs w:val="26"/>
        </w:rPr>
      </w:pPr>
      <w:r w:rsidRPr="007F03F8">
        <w:rPr>
          <w:b/>
          <w:sz w:val="26"/>
          <w:szCs w:val="26"/>
        </w:rPr>
        <w:t xml:space="preserve"> Общая характеристика сферы реализации муниципальной подпрограммы, основные проблемы и прогноз развития</w:t>
      </w:r>
    </w:p>
    <w:p w:rsidR="002B0E58" w:rsidRPr="007F03F8" w:rsidRDefault="002B0E58" w:rsidP="002B0E58">
      <w:pPr>
        <w:ind w:firstLine="709"/>
        <w:jc w:val="both"/>
        <w:rPr>
          <w:sz w:val="26"/>
          <w:szCs w:val="26"/>
        </w:rPr>
      </w:pPr>
    </w:p>
    <w:p w:rsidR="002B0E58" w:rsidRPr="0048391A" w:rsidRDefault="002B0E58" w:rsidP="002B0E58">
      <w:pPr>
        <w:spacing w:line="360" w:lineRule="auto"/>
        <w:ind w:firstLine="709"/>
        <w:jc w:val="both"/>
      </w:pPr>
      <w:r w:rsidRPr="0048391A">
        <w:t>Муниципальная подпрограмма администрации Залазнинского сельского поселения «Развитие муниципального управления» (далее – муниципальная подпрограмма) представляет собой программный документ, направленный на достижение целей и решение задач администрации Залазнинского сельского поселения (далее – администрация поселения) по эффективному муниципальному управлению, позволяющий согласовать совместные действия органов местного самоуправления, государственной федеральной и региональной власти, общественных организаций и граждан.</w:t>
      </w:r>
    </w:p>
    <w:p w:rsidR="002B0E58" w:rsidRPr="0048391A" w:rsidRDefault="002B0E58" w:rsidP="002B0E58">
      <w:pPr>
        <w:spacing w:line="360" w:lineRule="auto"/>
        <w:ind w:firstLine="709"/>
        <w:jc w:val="both"/>
      </w:pPr>
      <w:r w:rsidRPr="0048391A">
        <w:t xml:space="preserve">В рамках реализации муниципальной подпрограммы планируется осуществление мероприятий, направленных на обеспечение комплексного социально-экономического развития Залазнинского сельского поселения, передача полномочий администрации района по решению вопросов местного значения муниципального образования Залазнинского сельское поселение Омутнинского района Кировской области,  </w:t>
      </w:r>
      <w:r w:rsidRPr="0048391A">
        <w:lastRenderedPageBreak/>
        <w:t>формирование экономических условий, обеспечивающих администрацию поселения финансовыми, материально-техническими  ресурсами.</w:t>
      </w:r>
    </w:p>
    <w:p w:rsidR="002B0E58" w:rsidRPr="0048391A" w:rsidRDefault="002B0E58" w:rsidP="002B0E58">
      <w:pPr>
        <w:spacing w:line="360" w:lineRule="auto"/>
        <w:ind w:firstLine="709"/>
        <w:jc w:val="both"/>
      </w:pPr>
      <w:r w:rsidRPr="0048391A">
        <w:t>Реализация проводимой администрацией поселения муниципальной политики осуществляется за счет средств бюджета Залазнинского сельского поселения.</w:t>
      </w:r>
    </w:p>
    <w:p w:rsidR="002B0E58" w:rsidRPr="0048391A" w:rsidRDefault="002B0E58" w:rsidP="002B0E58">
      <w:pPr>
        <w:spacing w:line="360" w:lineRule="auto"/>
        <w:ind w:firstLine="708"/>
        <w:jc w:val="both"/>
      </w:pPr>
      <w:r w:rsidRPr="0048391A">
        <w:t>Программные мероприятия по материально-техническому и финансовому обеспечению  деятельности главы администрации поселения, аппарата администрации поселения направлены на обеспечение исполнения полномочий администрации поселения.</w:t>
      </w:r>
    </w:p>
    <w:p w:rsidR="002B0E58" w:rsidRPr="0048391A" w:rsidRDefault="002B0E58" w:rsidP="002B0E58">
      <w:pPr>
        <w:spacing w:line="360" w:lineRule="auto"/>
        <w:ind w:firstLine="709"/>
        <w:jc w:val="both"/>
      </w:pPr>
      <w:r w:rsidRPr="0048391A">
        <w:t>Администрация является исполнительно-распорядительным органом муниципального образования Залазнинское сельское поселение Омутнинского района Кировской области,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Кировской  области. В настоящее время сформирована достаточно эффективная и устойчивая структура администрации поселения, состоящая из главы администрации,  аппарата администрации.</w:t>
      </w:r>
    </w:p>
    <w:p w:rsidR="002B0E58" w:rsidRPr="0048391A" w:rsidRDefault="002B0E58" w:rsidP="002B0E58">
      <w:pPr>
        <w:spacing w:line="360" w:lineRule="auto"/>
        <w:ind w:firstLine="709"/>
        <w:jc w:val="both"/>
      </w:pPr>
      <w:r w:rsidRPr="0048391A">
        <w:t>К компетенции администрации поселения относится:</w:t>
      </w:r>
    </w:p>
    <w:p w:rsidR="002B0E58" w:rsidRPr="0048391A" w:rsidRDefault="002B0E58" w:rsidP="002B0E58">
      <w:pPr>
        <w:spacing w:line="360" w:lineRule="auto"/>
        <w:ind w:firstLine="709"/>
        <w:jc w:val="both"/>
      </w:pPr>
      <w:r w:rsidRPr="0048391A">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2B0E58" w:rsidRPr="0048391A" w:rsidRDefault="002B0E58" w:rsidP="002B0E58">
      <w:pPr>
        <w:spacing w:line="360" w:lineRule="auto"/>
        <w:ind w:firstLine="709"/>
        <w:jc w:val="both"/>
      </w:pPr>
      <w:r w:rsidRPr="0048391A">
        <w:t>2) разработка проекта местного бюджета на очередной финансовый год, а также проектов планов и программ социально-экономического развития поселения;</w:t>
      </w:r>
    </w:p>
    <w:p w:rsidR="002B0E58" w:rsidRPr="0048391A" w:rsidRDefault="002B0E58" w:rsidP="002B0E58">
      <w:pPr>
        <w:spacing w:line="360" w:lineRule="auto"/>
        <w:ind w:firstLine="709"/>
        <w:jc w:val="both"/>
      </w:pPr>
      <w:r w:rsidRPr="0048391A">
        <w:t>3) обеспечение исполнения местного бюджета и программ социально-экономического развития поселения; подготовка отчета об исполнении местного бюджета и отчетов о выполнении программ социально-экономического развития района;</w:t>
      </w:r>
    </w:p>
    <w:p w:rsidR="002B0E58" w:rsidRPr="0048391A" w:rsidRDefault="002B0E58" w:rsidP="002B0E58">
      <w:pPr>
        <w:spacing w:line="360" w:lineRule="auto"/>
        <w:ind w:firstLine="709"/>
        <w:jc w:val="both"/>
      </w:pPr>
      <w:r w:rsidRPr="0048391A">
        <w:t>4) управление и распоряжение имуществом, находящимся в муниципальной собственности поселения, в порядке установленном сельской Думой;</w:t>
      </w:r>
    </w:p>
    <w:p w:rsidR="002B0E58" w:rsidRPr="0048391A" w:rsidRDefault="002B0E58" w:rsidP="002B0E58">
      <w:pPr>
        <w:spacing w:line="360" w:lineRule="auto"/>
        <w:ind w:firstLine="709"/>
        <w:jc w:val="both"/>
      </w:pPr>
      <w:r w:rsidRPr="0048391A">
        <w:t>5) создание, реорганизация и ликвидация муниципальных предприятий и учреждений;</w:t>
      </w:r>
    </w:p>
    <w:p w:rsidR="002B0E58" w:rsidRPr="0048391A" w:rsidRDefault="002B0E58" w:rsidP="002B0E58">
      <w:pPr>
        <w:spacing w:line="360" w:lineRule="auto"/>
        <w:ind w:firstLine="709"/>
        <w:jc w:val="both"/>
      </w:pPr>
      <w:r w:rsidRPr="0048391A">
        <w:t>6) утверждение порядка принятия решения о создании, реорганизации, изменении типа и ликвидации муниципальных учреждений, а также порядка утверждения уставов муниципальных учреждений и внесения в них изменений;</w:t>
      </w:r>
    </w:p>
    <w:p w:rsidR="002B0E58" w:rsidRPr="0048391A" w:rsidRDefault="002B0E58" w:rsidP="002B0E58">
      <w:pPr>
        <w:spacing w:line="360" w:lineRule="auto"/>
        <w:ind w:firstLine="709"/>
        <w:jc w:val="both"/>
      </w:pPr>
      <w:r w:rsidRPr="0048391A">
        <w:t xml:space="preserve">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w:t>
      </w:r>
      <w:r w:rsidRPr="0048391A">
        <w:lastRenderedPageBreak/>
        <w:t>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B0E58" w:rsidRPr="0048391A" w:rsidRDefault="002B0E58" w:rsidP="002B0E58">
      <w:pPr>
        <w:spacing w:line="360" w:lineRule="auto"/>
        <w:ind w:firstLine="709"/>
        <w:jc w:val="both"/>
      </w:pPr>
      <w:r w:rsidRPr="0048391A">
        <w:t>8) дорожная деятельность в отношении автомобильных дорог местного значения, осуществление муниципального контроля за сохранностью автомобильных дорог местного значения,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0E58" w:rsidRPr="0048391A" w:rsidRDefault="002B0E58" w:rsidP="002B0E58">
      <w:pPr>
        <w:spacing w:line="360" w:lineRule="auto"/>
        <w:ind w:firstLine="709"/>
        <w:jc w:val="both"/>
      </w:pPr>
      <w:r w:rsidRPr="0048391A">
        <w:t>9) участие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поселения;</w:t>
      </w:r>
    </w:p>
    <w:p w:rsidR="002B0E58" w:rsidRPr="0048391A" w:rsidRDefault="002B0E58" w:rsidP="002B0E58">
      <w:pPr>
        <w:spacing w:line="360" w:lineRule="auto"/>
        <w:ind w:firstLine="709"/>
        <w:jc w:val="both"/>
      </w:pPr>
      <w:r w:rsidRPr="0048391A">
        <w:t>10) 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w:t>
      </w:r>
    </w:p>
    <w:p w:rsidR="002B0E58" w:rsidRPr="0048391A" w:rsidRDefault="002B0E58" w:rsidP="002B0E58">
      <w:pPr>
        <w:spacing w:line="360" w:lineRule="auto"/>
        <w:ind w:firstLine="709"/>
        <w:jc w:val="both"/>
      </w:pPr>
      <w:r w:rsidRPr="0048391A">
        <w:t>11) участие в предупреждении и ликвидации последствий чрезвычайных ситуаций на территории поселения;</w:t>
      </w:r>
    </w:p>
    <w:p w:rsidR="002B0E58" w:rsidRPr="0048391A" w:rsidRDefault="002B0E58" w:rsidP="002B0E58">
      <w:pPr>
        <w:spacing w:line="360" w:lineRule="auto"/>
        <w:ind w:firstLine="709"/>
        <w:jc w:val="both"/>
      </w:pPr>
      <w:r w:rsidRPr="0048391A">
        <w:t xml:space="preserve">12) осуществление земельного контроля за использованием </w:t>
      </w:r>
      <w:proofErr w:type="gramStart"/>
      <w:r w:rsidRPr="0048391A">
        <w:t>земель  территорий</w:t>
      </w:r>
      <w:proofErr w:type="gramEnd"/>
      <w:r w:rsidRPr="0048391A">
        <w:t>;</w:t>
      </w:r>
    </w:p>
    <w:p w:rsidR="002B0E58" w:rsidRPr="0048391A" w:rsidRDefault="002B0E58" w:rsidP="002B0E58">
      <w:pPr>
        <w:spacing w:line="360" w:lineRule="auto"/>
        <w:ind w:firstLine="709"/>
        <w:jc w:val="both"/>
      </w:pPr>
      <w:r w:rsidRPr="0048391A">
        <w:t>13) обеспечение содержания на территории  мест захоронения, организации ритуальных услуг</w:t>
      </w:r>
    </w:p>
    <w:p w:rsidR="002B0E58" w:rsidRPr="0048391A" w:rsidRDefault="002B0E58" w:rsidP="002B0E58">
      <w:pPr>
        <w:spacing w:line="360" w:lineRule="auto"/>
        <w:ind w:firstLine="709"/>
        <w:jc w:val="both"/>
      </w:pPr>
      <w:r w:rsidRPr="0048391A">
        <w:t>14) организация и осуществление мероприятий по гражданской обороне, защите населения и территории муниципального поселения от чрезвычайных ситуаций природного и техногенного характера;</w:t>
      </w:r>
    </w:p>
    <w:p w:rsidR="002B0E58" w:rsidRPr="0048391A" w:rsidRDefault="002B0E58" w:rsidP="002B0E58">
      <w:pPr>
        <w:spacing w:line="360" w:lineRule="auto"/>
        <w:ind w:firstLine="709"/>
        <w:jc w:val="both"/>
      </w:pPr>
      <w:r w:rsidRPr="0048391A">
        <w:t>15)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2B0E58" w:rsidRPr="0048391A" w:rsidRDefault="002B0E58" w:rsidP="002B0E58">
      <w:pPr>
        <w:spacing w:line="360" w:lineRule="auto"/>
        <w:ind w:firstLine="709"/>
        <w:jc w:val="both"/>
      </w:pPr>
      <w:r w:rsidRPr="0048391A">
        <w:t>16) осуществление мероприятий по обеспечению безопасности людей на водных объектах, охране их жизни и здоровья;</w:t>
      </w:r>
    </w:p>
    <w:p w:rsidR="002B0E58" w:rsidRPr="0048391A" w:rsidRDefault="002B0E58" w:rsidP="002B0E58">
      <w:pPr>
        <w:spacing w:line="360" w:lineRule="auto"/>
        <w:ind w:firstLine="709"/>
        <w:jc w:val="both"/>
      </w:pPr>
      <w:r w:rsidRPr="0048391A">
        <w:t>17) осуществление в поселении финансовой, налоговой и инвестиционной политики;</w:t>
      </w:r>
    </w:p>
    <w:p w:rsidR="002B0E58" w:rsidRPr="0048391A" w:rsidRDefault="002B0E58" w:rsidP="002B0E58">
      <w:pPr>
        <w:spacing w:line="360" w:lineRule="auto"/>
        <w:ind w:firstLine="709"/>
        <w:jc w:val="both"/>
      </w:pPr>
      <w:r w:rsidRPr="0048391A">
        <w:t>18)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B0E58" w:rsidRPr="0048391A" w:rsidRDefault="002B0E58" w:rsidP="002B0E58">
      <w:pPr>
        <w:spacing w:line="360" w:lineRule="auto"/>
        <w:ind w:firstLine="709"/>
        <w:jc w:val="both"/>
      </w:pPr>
      <w:r w:rsidRPr="0048391A">
        <w:lastRenderedPageBreak/>
        <w:t>19) обеспечение условий для развития на территории района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B0E58" w:rsidRPr="0048391A" w:rsidRDefault="002B0E58" w:rsidP="002B0E58">
      <w:pPr>
        <w:spacing w:line="360" w:lineRule="auto"/>
        <w:ind w:firstLine="709"/>
        <w:jc w:val="both"/>
      </w:pPr>
      <w:r w:rsidRPr="0048391A">
        <w:t>20) организация и осуществление мероприятий по работе с детьми и молодежью;</w:t>
      </w:r>
    </w:p>
    <w:p w:rsidR="002B0E58" w:rsidRPr="0048391A" w:rsidRDefault="002B0E58" w:rsidP="002B0E58">
      <w:pPr>
        <w:spacing w:line="360" w:lineRule="auto"/>
        <w:ind w:firstLine="709"/>
        <w:jc w:val="both"/>
      </w:pPr>
      <w:r w:rsidRPr="0048391A">
        <w:t>21) осуществление иных исполнительно-распорядительные полномочий, предусмотренных федеральным, областным законодательством и настоящим Уставом.</w:t>
      </w:r>
    </w:p>
    <w:p w:rsidR="002B0E58" w:rsidRPr="0048391A" w:rsidRDefault="002B0E58" w:rsidP="002B0E58">
      <w:pPr>
        <w:spacing w:line="360" w:lineRule="auto"/>
        <w:ind w:firstLine="709"/>
        <w:jc w:val="both"/>
      </w:pPr>
    </w:p>
    <w:p w:rsidR="002B0E58" w:rsidRPr="0048391A" w:rsidRDefault="002B0E58" w:rsidP="002B0E58">
      <w:pPr>
        <w:spacing w:line="360" w:lineRule="auto"/>
        <w:rPr>
          <w:b/>
        </w:rPr>
      </w:pPr>
      <w:r w:rsidRPr="0048391A">
        <w:rPr>
          <w:b/>
          <w:bCs/>
        </w:rPr>
        <w:t xml:space="preserve">                                </w:t>
      </w:r>
      <w:r w:rsidRPr="0048391A">
        <w:rPr>
          <w:b/>
        </w:rPr>
        <w:t xml:space="preserve">Приоритеты и цели муниципальной политики </w:t>
      </w:r>
    </w:p>
    <w:p w:rsidR="002B0E58" w:rsidRPr="0048391A" w:rsidRDefault="002B0E58" w:rsidP="002B0E58">
      <w:pPr>
        <w:spacing w:line="360" w:lineRule="auto"/>
        <w:jc w:val="center"/>
        <w:rPr>
          <w:b/>
        </w:rPr>
      </w:pPr>
      <w:r w:rsidRPr="0048391A">
        <w:rPr>
          <w:b/>
        </w:rPr>
        <w:t>в сфере реализации полномочий администрации поселения</w:t>
      </w:r>
    </w:p>
    <w:p w:rsidR="002B0E58" w:rsidRPr="0048391A" w:rsidRDefault="002B0E58" w:rsidP="002B0E58">
      <w:pPr>
        <w:spacing w:line="360" w:lineRule="auto"/>
        <w:jc w:val="both"/>
      </w:pPr>
      <w:r w:rsidRPr="0048391A">
        <w:t xml:space="preserve">        Администрация в соответствии с возложенными на нее полномочиями осуществляет:</w:t>
      </w:r>
    </w:p>
    <w:p w:rsidR="002B0E58" w:rsidRPr="0048391A" w:rsidRDefault="002B0E58" w:rsidP="002B0E58">
      <w:pPr>
        <w:spacing w:line="360" w:lineRule="auto"/>
        <w:ind w:firstLine="709"/>
        <w:jc w:val="both"/>
      </w:pPr>
      <w:r w:rsidRPr="0048391A">
        <w:t>1) обеспечение исполнения Конституции Российской Федерации, федеральных законов и других федеральных нормативных правовых актов, законов и иных нормативных правовых актов Кировской области, Устава Залазнинского сельского поселения, правовых актов Залазнинской сельской Думы, принятых в пределах её компетенции на территории поселения;</w:t>
      </w:r>
    </w:p>
    <w:p w:rsidR="002B0E58" w:rsidRPr="0048391A" w:rsidRDefault="002B0E58" w:rsidP="002B0E58">
      <w:pPr>
        <w:spacing w:line="360" w:lineRule="auto"/>
        <w:ind w:firstLine="709"/>
        <w:jc w:val="both"/>
      </w:pPr>
      <w:r w:rsidRPr="0048391A">
        <w:t>2) исполнение полномочий органов местного самоуправления поселения по решению вопросов местного значения;</w:t>
      </w:r>
    </w:p>
    <w:p w:rsidR="002B0E58" w:rsidRPr="0048391A" w:rsidRDefault="002B0E58" w:rsidP="002B0E58">
      <w:pPr>
        <w:spacing w:line="360" w:lineRule="auto"/>
        <w:ind w:firstLine="709"/>
        <w:jc w:val="both"/>
      </w:pPr>
      <w:r w:rsidRPr="0048391A">
        <w:t xml:space="preserve">Стратегической целью реализации муниципальной подпрограммы является разработка и осуществление мер по обеспечению комплексного социально-экономического развития Залазнинского сельского поселения, проведению единой муниципальной политики в области экономики, финансов, социального обеспечения,  экологии т.д. </w:t>
      </w:r>
    </w:p>
    <w:p w:rsidR="002B0E58" w:rsidRPr="0048391A" w:rsidRDefault="002B0E58" w:rsidP="002B0E58">
      <w:pPr>
        <w:spacing w:line="360" w:lineRule="auto"/>
        <w:ind w:firstLine="709"/>
        <w:jc w:val="both"/>
      </w:pPr>
      <w:r w:rsidRPr="0048391A">
        <w:t>Целью реализации программных мероприятий является совершенствование системы муниципального управления в администрации Залазнинского сельского поселения, повышение эффективности и информационной  прозрачности деятельности  структурных подразделений и отраслевых органов администрации  Залазнинского сельского поселения.</w:t>
      </w:r>
    </w:p>
    <w:p w:rsidR="002B0E58" w:rsidRPr="0048391A" w:rsidRDefault="002B0E58" w:rsidP="002B0E58">
      <w:pPr>
        <w:spacing w:line="360" w:lineRule="auto"/>
        <w:ind w:firstLine="709"/>
        <w:jc w:val="both"/>
      </w:pPr>
    </w:p>
    <w:p w:rsidR="002B0E58" w:rsidRPr="0048391A" w:rsidRDefault="002B0E58" w:rsidP="002B0E58">
      <w:pPr>
        <w:spacing w:line="360" w:lineRule="auto"/>
        <w:ind w:firstLine="709"/>
        <w:jc w:val="center"/>
        <w:rPr>
          <w:b/>
        </w:rPr>
      </w:pPr>
      <w:r w:rsidRPr="0048391A">
        <w:rPr>
          <w:b/>
        </w:rPr>
        <w:t xml:space="preserve"> Основные меры правового регулирования в сфере реализации муниципальной подпрограммы</w:t>
      </w:r>
    </w:p>
    <w:p w:rsidR="002B0E58" w:rsidRPr="0048391A" w:rsidRDefault="002B0E58" w:rsidP="002B0E58">
      <w:pPr>
        <w:spacing w:line="360" w:lineRule="auto"/>
        <w:ind w:firstLine="709"/>
        <w:jc w:val="both"/>
      </w:pPr>
    </w:p>
    <w:p w:rsidR="002B0E58" w:rsidRPr="0048391A" w:rsidRDefault="002B0E58" w:rsidP="002B0E58">
      <w:pPr>
        <w:spacing w:line="360" w:lineRule="auto"/>
        <w:ind w:firstLine="720"/>
        <w:jc w:val="both"/>
      </w:pPr>
      <w:r w:rsidRPr="0048391A">
        <w:t>Необходимые нормативные правовые акты, направленные на достижение цели и (или) конечных результатов муниципальной подпрограммы, приведены в текстах подпрограмм.</w:t>
      </w:r>
    </w:p>
    <w:p w:rsidR="002B0E58" w:rsidRPr="0048391A" w:rsidRDefault="002B0E58" w:rsidP="002B0E58">
      <w:pPr>
        <w:spacing w:line="360" w:lineRule="auto"/>
        <w:ind w:firstLine="709"/>
        <w:jc w:val="both"/>
      </w:pPr>
    </w:p>
    <w:p w:rsidR="002B0E58" w:rsidRPr="0048391A" w:rsidRDefault="002B0E58" w:rsidP="002B0E58">
      <w:pPr>
        <w:spacing w:line="360" w:lineRule="auto"/>
        <w:jc w:val="center"/>
        <w:rPr>
          <w:b/>
        </w:rPr>
      </w:pPr>
      <w:r w:rsidRPr="0048391A">
        <w:rPr>
          <w:b/>
        </w:rPr>
        <w:lastRenderedPageBreak/>
        <w:t>Ресурсное обеспечение муниципальной подпрограммы</w:t>
      </w:r>
    </w:p>
    <w:p w:rsidR="002B0E58" w:rsidRDefault="002B0E58" w:rsidP="002B0E58">
      <w:pPr>
        <w:spacing w:line="360" w:lineRule="auto"/>
        <w:ind w:firstLine="709"/>
        <w:jc w:val="both"/>
      </w:pPr>
    </w:p>
    <w:p w:rsidR="002B0E58" w:rsidRPr="0048391A" w:rsidRDefault="002B0E58" w:rsidP="002B0E58">
      <w:pPr>
        <w:spacing w:line="360" w:lineRule="auto"/>
        <w:ind w:firstLine="709"/>
        <w:jc w:val="both"/>
      </w:pPr>
      <w:r w:rsidRPr="0048391A">
        <w:t xml:space="preserve">Общий объем финансирования муниципальной подпрограммы составляет  </w:t>
      </w:r>
    </w:p>
    <w:p w:rsidR="002B0E58" w:rsidRPr="0048391A" w:rsidRDefault="00157728" w:rsidP="002B0E58">
      <w:pPr>
        <w:spacing w:line="360" w:lineRule="auto"/>
        <w:jc w:val="both"/>
      </w:pPr>
      <w:r>
        <w:rPr>
          <w:i/>
        </w:rPr>
        <w:t>16 834,4</w:t>
      </w:r>
      <w:r w:rsidR="002B0E58" w:rsidRPr="0048391A">
        <w:t xml:space="preserve"> тыс. рублей, в том числе:</w:t>
      </w:r>
    </w:p>
    <w:p w:rsidR="002B0E58" w:rsidRPr="0048391A" w:rsidRDefault="002B0E58" w:rsidP="002B0E58">
      <w:pPr>
        <w:spacing w:line="360" w:lineRule="auto"/>
        <w:jc w:val="both"/>
      </w:pPr>
      <w:r w:rsidRPr="0048391A">
        <w:t>сре</w:t>
      </w:r>
      <w:r w:rsidR="006146AB">
        <w:t xml:space="preserve">дства местного бюджета- </w:t>
      </w:r>
      <w:r w:rsidR="00157728">
        <w:rPr>
          <w:i/>
        </w:rPr>
        <w:t>16 834,4</w:t>
      </w:r>
      <w:r w:rsidRPr="0048391A">
        <w:t xml:space="preserve"> тыс. рублей.</w:t>
      </w:r>
    </w:p>
    <w:p w:rsidR="002B0E58" w:rsidRPr="0048391A" w:rsidRDefault="002B0E58" w:rsidP="002B0E58">
      <w:pPr>
        <w:widowControl w:val="0"/>
        <w:autoSpaceDE w:val="0"/>
        <w:autoSpaceDN w:val="0"/>
        <w:adjustRightInd w:val="0"/>
        <w:spacing w:line="360" w:lineRule="auto"/>
      </w:pPr>
      <w:r w:rsidRPr="0048391A">
        <w:t>По годам реализации:</w:t>
      </w:r>
    </w:p>
    <w:p w:rsidR="002B0E58" w:rsidRPr="0048391A" w:rsidRDefault="00157728" w:rsidP="002B0E58">
      <w:pPr>
        <w:spacing w:line="360" w:lineRule="auto"/>
      </w:pPr>
      <w:r>
        <w:t>2024 год</w:t>
      </w:r>
      <w:proofErr w:type="gramStart"/>
      <w:r>
        <w:t xml:space="preserve">-  </w:t>
      </w:r>
      <w:r w:rsidRPr="00157728">
        <w:rPr>
          <w:i/>
        </w:rPr>
        <w:t>4</w:t>
      </w:r>
      <w:proofErr w:type="gramEnd"/>
      <w:r w:rsidRPr="00157728">
        <w:rPr>
          <w:i/>
        </w:rPr>
        <w:t> 078</w:t>
      </w:r>
      <w:r w:rsidR="006146AB" w:rsidRPr="00157728">
        <w:rPr>
          <w:i/>
        </w:rPr>
        <w:t>,6</w:t>
      </w:r>
      <w:r w:rsidR="002B0E58" w:rsidRPr="0048391A">
        <w:t xml:space="preserve"> тыс. рублей;                                                                                                2025 год- 3 160,9 тыс. рублей;                                                                                                 2026 год- 3 198,3 тыс. рублей;</w:t>
      </w:r>
      <w:r w:rsidR="002B0E58" w:rsidRPr="0048391A">
        <w:tab/>
      </w:r>
      <w:r w:rsidR="002B0E58" w:rsidRPr="0048391A">
        <w:tab/>
      </w:r>
      <w:r w:rsidR="002B0E58" w:rsidRPr="0048391A">
        <w:tab/>
      </w:r>
      <w:r w:rsidR="002B0E58" w:rsidRPr="0048391A">
        <w:tab/>
      </w:r>
      <w:r w:rsidR="002B0E58" w:rsidRPr="0048391A">
        <w:tab/>
      </w:r>
      <w:r w:rsidR="002B0E58" w:rsidRPr="0048391A">
        <w:tab/>
      </w:r>
      <w:r w:rsidR="002B0E58" w:rsidRPr="0048391A">
        <w:tab/>
      </w:r>
      <w:r w:rsidR="002B0E58" w:rsidRPr="0048391A">
        <w:tab/>
      </w:r>
      <w:r w:rsidR="002B0E58" w:rsidRPr="0048391A">
        <w:tab/>
        <w:t xml:space="preserve">  2027 год – 3 198,3 тыс. рублей;</w:t>
      </w:r>
      <w:r w:rsidR="002B0E58" w:rsidRPr="0048391A">
        <w:tab/>
      </w:r>
      <w:r w:rsidR="002B0E58" w:rsidRPr="0048391A">
        <w:tab/>
      </w:r>
      <w:r w:rsidR="002B0E58" w:rsidRPr="0048391A">
        <w:tab/>
      </w:r>
      <w:r w:rsidR="002B0E58" w:rsidRPr="0048391A">
        <w:tab/>
      </w:r>
      <w:r w:rsidR="002B0E58" w:rsidRPr="0048391A">
        <w:tab/>
      </w:r>
      <w:r w:rsidR="002B0E58" w:rsidRPr="0048391A">
        <w:tab/>
      </w:r>
      <w:r w:rsidR="002B0E58" w:rsidRPr="0048391A">
        <w:tab/>
        <w:t xml:space="preserve">                               2028 год – 3 198,3 тыс. рублей.</w:t>
      </w:r>
    </w:p>
    <w:p w:rsidR="002B0E58" w:rsidRPr="0048391A" w:rsidRDefault="002B0E58" w:rsidP="002B0E58">
      <w:pPr>
        <w:spacing w:line="360" w:lineRule="auto"/>
        <w:jc w:val="center"/>
        <w:rPr>
          <w:b/>
        </w:rPr>
      </w:pPr>
    </w:p>
    <w:p w:rsidR="002B0E58" w:rsidRPr="0048391A" w:rsidRDefault="002B0E58" w:rsidP="002B0E58">
      <w:pPr>
        <w:spacing w:line="360" w:lineRule="auto"/>
        <w:jc w:val="center"/>
        <w:rPr>
          <w:b/>
        </w:rPr>
      </w:pPr>
      <w:r w:rsidRPr="0048391A">
        <w:rPr>
          <w:b/>
        </w:rPr>
        <w:t xml:space="preserve"> Анализ рисков и описание мер управления рисками</w:t>
      </w:r>
    </w:p>
    <w:p w:rsidR="002B0E58" w:rsidRPr="00BB0BDB" w:rsidRDefault="002B0E58" w:rsidP="002B0E58">
      <w:pPr>
        <w:spacing w:line="360" w:lineRule="auto"/>
        <w:ind w:firstLine="709"/>
        <w:jc w:val="right"/>
      </w:pPr>
      <w:r w:rsidRPr="00BB0BDB">
        <w:t>Таблица 1</w:t>
      </w:r>
    </w:p>
    <w:tbl>
      <w:tblPr>
        <w:tblW w:w="9360" w:type="dxa"/>
        <w:tblInd w:w="75" w:type="dxa"/>
        <w:tblLayout w:type="fixed"/>
        <w:tblCellMar>
          <w:left w:w="75" w:type="dxa"/>
          <w:right w:w="75" w:type="dxa"/>
        </w:tblCellMar>
        <w:tblLook w:val="0000" w:firstRow="0" w:lastRow="0" w:firstColumn="0" w:lastColumn="0" w:noHBand="0" w:noVBand="0"/>
      </w:tblPr>
      <w:tblGrid>
        <w:gridCol w:w="4500"/>
        <w:gridCol w:w="4860"/>
      </w:tblGrid>
      <w:tr w:rsidR="002B0E58" w:rsidRPr="0048391A" w:rsidTr="002B0E58">
        <w:trPr>
          <w:trHeight w:val="663"/>
        </w:trPr>
        <w:tc>
          <w:tcPr>
            <w:tcW w:w="450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spacing w:line="360" w:lineRule="auto"/>
              <w:jc w:val="center"/>
            </w:pPr>
            <w:r w:rsidRPr="0048391A">
              <w:t xml:space="preserve">Основные риски, которые могут повлиять на реализацию подпрограммы </w:t>
            </w:r>
          </w:p>
        </w:tc>
        <w:tc>
          <w:tcPr>
            <w:tcW w:w="486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spacing w:line="360" w:lineRule="auto"/>
              <w:jc w:val="center"/>
            </w:pPr>
            <w:r w:rsidRPr="0048391A">
              <w:t>Планируемые мероприятия по предупреждению, минимизации  рисков</w:t>
            </w:r>
          </w:p>
        </w:tc>
      </w:tr>
      <w:tr w:rsidR="002B0E58" w:rsidRPr="0048391A" w:rsidTr="002B0E58">
        <w:tc>
          <w:tcPr>
            <w:tcW w:w="4500" w:type="dxa"/>
            <w:tcBorders>
              <w:top w:val="nil"/>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spacing w:line="360" w:lineRule="auto"/>
            </w:pPr>
            <w:r w:rsidRPr="0048391A">
              <w:t xml:space="preserve">Повышение цен и тарифов </w:t>
            </w:r>
          </w:p>
        </w:tc>
        <w:tc>
          <w:tcPr>
            <w:tcW w:w="4860" w:type="dxa"/>
            <w:tcBorders>
              <w:top w:val="nil"/>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spacing w:line="360" w:lineRule="auto"/>
              <w:jc w:val="both"/>
            </w:pPr>
            <w:r w:rsidRPr="0048391A">
              <w:t>Мониторинг цен и тарифов</w:t>
            </w:r>
          </w:p>
        </w:tc>
      </w:tr>
      <w:tr w:rsidR="002B0E58" w:rsidRPr="0048391A" w:rsidTr="002B0E58">
        <w:tc>
          <w:tcPr>
            <w:tcW w:w="450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spacing w:line="360" w:lineRule="auto"/>
            </w:pPr>
            <w:r w:rsidRPr="0048391A">
              <w:t>Невыполнение плана по доходам</w:t>
            </w:r>
          </w:p>
        </w:tc>
        <w:tc>
          <w:tcPr>
            <w:tcW w:w="486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spacing w:line="360" w:lineRule="auto"/>
            </w:pPr>
            <w:r w:rsidRPr="0048391A">
              <w:t>Исполнение бюджетов, работа комиссий по обеспечению поступления доходов</w:t>
            </w:r>
          </w:p>
        </w:tc>
      </w:tr>
      <w:tr w:rsidR="002B0E58" w:rsidRPr="0048391A" w:rsidTr="002B0E58">
        <w:tc>
          <w:tcPr>
            <w:tcW w:w="450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spacing w:line="360" w:lineRule="auto"/>
            </w:pPr>
            <w:r w:rsidRPr="0048391A">
              <w:t>Изменение законодательной базы</w:t>
            </w:r>
          </w:p>
        </w:tc>
        <w:tc>
          <w:tcPr>
            <w:tcW w:w="486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spacing w:line="360" w:lineRule="auto"/>
            </w:pPr>
            <w:r w:rsidRPr="0048391A">
              <w:t>Мониторинг нормативной базы</w:t>
            </w:r>
          </w:p>
        </w:tc>
      </w:tr>
      <w:tr w:rsidR="002B0E58" w:rsidRPr="0048391A" w:rsidTr="002B0E58">
        <w:tc>
          <w:tcPr>
            <w:tcW w:w="450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spacing w:line="360" w:lineRule="auto"/>
            </w:pPr>
            <w:r w:rsidRPr="0048391A">
              <w:t>Технические и технологические риски</w:t>
            </w:r>
          </w:p>
        </w:tc>
        <w:tc>
          <w:tcPr>
            <w:tcW w:w="486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autoSpaceDE w:val="0"/>
              <w:autoSpaceDN w:val="0"/>
              <w:adjustRightInd w:val="0"/>
              <w:spacing w:line="360" w:lineRule="auto"/>
              <w:ind w:firstLine="105"/>
              <w:jc w:val="both"/>
            </w:pPr>
            <w:r w:rsidRPr="0048391A">
              <w:t>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информационно-коммуникационных решений, организации управления техническими мероприятиями по разработке и внедрению информационно-коммуникационных систем, привлечения квалифицированных исполнителей, а также проведения экспертизы предлагаемых решений.</w:t>
            </w:r>
          </w:p>
          <w:p w:rsidR="002B0E58" w:rsidRPr="0048391A" w:rsidRDefault="002B0E58" w:rsidP="002B0E58">
            <w:pPr>
              <w:widowControl w:val="0"/>
              <w:autoSpaceDE w:val="0"/>
              <w:autoSpaceDN w:val="0"/>
              <w:adjustRightInd w:val="0"/>
              <w:spacing w:line="360" w:lineRule="auto"/>
              <w:jc w:val="both"/>
            </w:pPr>
          </w:p>
        </w:tc>
      </w:tr>
      <w:tr w:rsidR="002B0E58" w:rsidRPr="0048391A" w:rsidTr="002B0E58">
        <w:tc>
          <w:tcPr>
            <w:tcW w:w="450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spacing w:line="360" w:lineRule="auto"/>
              <w:jc w:val="both"/>
            </w:pPr>
            <w:r w:rsidRPr="0048391A">
              <w:t xml:space="preserve">Неполное либо несвоевременное </w:t>
            </w:r>
            <w:r w:rsidRPr="0048391A">
              <w:lastRenderedPageBreak/>
              <w:t>финансирование мероприятий программы.</w:t>
            </w:r>
          </w:p>
          <w:p w:rsidR="002B0E58" w:rsidRPr="0048391A" w:rsidRDefault="002B0E58" w:rsidP="002B0E58">
            <w:pPr>
              <w:widowControl w:val="0"/>
              <w:autoSpaceDE w:val="0"/>
              <w:autoSpaceDN w:val="0"/>
              <w:adjustRightInd w:val="0"/>
              <w:spacing w:line="360" w:lineRule="auto"/>
            </w:pPr>
          </w:p>
        </w:tc>
        <w:tc>
          <w:tcPr>
            <w:tcW w:w="4860" w:type="dxa"/>
            <w:tcBorders>
              <w:top w:val="single" w:sz="4" w:space="0" w:color="auto"/>
              <w:left w:val="single" w:sz="4" w:space="0" w:color="auto"/>
              <w:bottom w:val="single" w:sz="4" w:space="0" w:color="auto"/>
              <w:right w:val="single" w:sz="4" w:space="0" w:color="auto"/>
            </w:tcBorders>
          </w:tcPr>
          <w:p w:rsidR="002B0E58" w:rsidRPr="0048391A" w:rsidRDefault="002B0E58" w:rsidP="002B0E58">
            <w:pPr>
              <w:widowControl w:val="0"/>
              <w:autoSpaceDE w:val="0"/>
              <w:autoSpaceDN w:val="0"/>
              <w:adjustRightInd w:val="0"/>
              <w:spacing w:line="360" w:lineRule="auto"/>
              <w:jc w:val="both"/>
            </w:pPr>
            <w:r w:rsidRPr="0048391A">
              <w:lastRenderedPageBreak/>
              <w:t>Своевременное формирование нормативно-</w:t>
            </w:r>
            <w:r w:rsidRPr="0048391A">
              <w:lastRenderedPageBreak/>
              <w:t>правовой базы, мониторинг проводимых мероприятий.</w:t>
            </w:r>
          </w:p>
        </w:tc>
      </w:tr>
    </w:tbl>
    <w:p w:rsidR="002B0E58" w:rsidRPr="00BB0BDB" w:rsidRDefault="002B0E58" w:rsidP="002B0E58">
      <w:pPr>
        <w:widowControl w:val="0"/>
        <w:autoSpaceDE w:val="0"/>
        <w:autoSpaceDN w:val="0"/>
        <w:adjustRightInd w:val="0"/>
        <w:jc w:val="center"/>
        <w:rPr>
          <w:b/>
          <w:i/>
        </w:rPr>
      </w:pPr>
      <w:r w:rsidRPr="00BB0BDB">
        <w:rPr>
          <w:b/>
        </w:rPr>
        <w:lastRenderedPageBreak/>
        <w:t>Мероприятия</w:t>
      </w:r>
    </w:p>
    <w:p w:rsidR="002B0E58" w:rsidRPr="00BB0BDB" w:rsidRDefault="002B0E58" w:rsidP="002B0E58">
      <w:pPr>
        <w:widowControl w:val="0"/>
        <w:autoSpaceDE w:val="0"/>
        <w:autoSpaceDN w:val="0"/>
        <w:adjustRightInd w:val="0"/>
        <w:jc w:val="right"/>
        <w:rPr>
          <w:i/>
          <w:sz w:val="20"/>
          <w:szCs w:val="20"/>
        </w:rPr>
      </w:pPr>
      <w:r w:rsidRPr="00BB0BDB">
        <w:rPr>
          <w:i/>
          <w:sz w:val="20"/>
          <w:szCs w:val="20"/>
        </w:rPr>
        <w:t xml:space="preserve">                                                                                                                         (</w:t>
      </w:r>
      <w:proofErr w:type="spellStart"/>
      <w:proofErr w:type="gramStart"/>
      <w:r w:rsidRPr="00BB0BDB">
        <w:rPr>
          <w:i/>
          <w:sz w:val="20"/>
          <w:szCs w:val="20"/>
        </w:rPr>
        <w:t>тыс.рублей</w:t>
      </w:r>
      <w:proofErr w:type="spellEnd"/>
      <w:proofErr w:type="gramEnd"/>
      <w:r w:rsidRPr="00BB0BDB">
        <w:rPr>
          <w:i/>
          <w:sz w:val="20"/>
          <w:szCs w:val="20"/>
        </w:rPr>
        <w:t>)</w:t>
      </w:r>
    </w:p>
    <w:tbl>
      <w:tblPr>
        <w:tblW w:w="9530" w:type="dxa"/>
        <w:tblInd w:w="75" w:type="dxa"/>
        <w:tblLayout w:type="fixed"/>
        <w:tblCellMar>
          <w:left w:w="75" w:type="dxa"/>
          <w:right w:w="75" w:type="dxa"/>
        </w:tblCellMar>
        <w:tblLook w:val="0000" w:firstRow="0" w:lastRow="0" w:firstColumn="0" w:lastColumn="0" w:noHBand="0" w:noVBand="0"/>
      </w:tblPr>
      <w:tblGrid>
        <w:gridCol w:w="585"/>
        <w:gridCol w:w="4455"/>
        <w:gridCol w:w="1430"/>
        <w:gridCol w:w="3060"/>
      </w:tblGrid>
      <w:tr w:rsidR="002B0E58" w:rsidRPr="00BB0BDB" w:rsidTr="002B0E58">
        <w:trPr>
          <w:trHeight w:val="663"/>
        </w:trPr>
        <w:tc>
          <w:tcPr>
            <w:tcW w:w="58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N </w:t>
            </w:r>
            <w:r w:rsidRPr="00BB0BDB">
              <w:br/>
              <w:t>п/п</w:t>
            </w:r>
          </w:p>
        </w:tc>
        <w:tc>
          <w:tcPr>
            <w:tcW w:w="445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center"/>
            </w:pPr>
            <w:r w:rsidRPr="00BB0BDB">
              <w:t>Наименование мероприятия</w:t>
            </w:r>
          </w:p>
        </w:tc>
        <w:tc>
          <w:tcPr>
            <w:tcW w:w="143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center"/>
            </w:pPr>
            <w:r w:rsidRPr="00BB0BDB">
              <w:t>Срок реализации</w:t>
            </w:r>
          </w:p>
        </w:tc>
        <w:tc>
          <w:tcPr>
            <w:tcW w:w="306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center"/>
            </w:pPr>
            <w:r w:rsidRPr="00BB0BDB">
              <w:t>Объём финансирования и     источник</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w:t>
            </w: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Функционирование Главы администрации, органа местного самоуправления </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2024-2028 гг.</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 </w:t>
            </w:r>
            <w:r w:rsidR="00157728" w:rsidRPr="00157728">
              <w:rPr>
                <w:i/>
              </w:rPr>
              <w:t>3606,4</w:t>
            </w:r>
            <w:r w:rsidRPr="00BB0BDB">
              <w:t xml:space="preserve">    местный бюджет</w:t>
            </w:r>
          </w:p>
          <w:p w:rsidR="002B0E58" w:rsidRPr="00BB0BDB" w:rsidRDefault="002B0E58" w:rsidP="002B0E58">
            <w:pPr>
              <w:widowControl w:val="0"/>
              <w:autoSpaceDE w:val="0"/>
              <w:autoSpaceDN w:val="0"/>
              <w:adjustRightInd w:val="0"/>
            </w:pP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                                 в том числе</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2024 год</w:t>
            </w:r>
          </w:p>
        </w:tc>
        <w:tc>
          <w:tcPr>
            <w:tcW w:w="3060" w:type="dxa"/>
            <w:tcBorders>
              <w:top w:val="nil"/>
              <w:left w:val="single" w:sz="4" w:space="0" w:color="auto"/>
              <w:bottom w:val="single" w:sz="4" w:space="0" w:color="auto"/>
              <w:right w:val="single" w:sz="4" w:space="0" w:color="auto"/>
            </w:tcBorders>
          </w:tcPr>
          <w:p w:rsidR="002B0E58" w:rsidRPr="00157728" w:rsidRDefault="00157728" w:rsidP="002B0E58">
            <w:pPr>
              <w:widowControl w:val="0"/>
              <w:autoSpaceDE w:val="0"/>
              <w:autoSpaceDN w:val="0"/>
              <w:adjustRightInd w:val="0"/>
              <w:rPr>
                <w:i/>
              </w:rPr>
            </w:pPr>
            <w:r w:rsidRPr="00157728">
              <w:rPr>
                <w:i/>
              </w:rPr>
              <w:t>722,4</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2025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721,0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2026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721,0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2027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721,0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2028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721,0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w:t>
            </w: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Содержание органов местного самоуправления</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2024-2028 гг.</w:t>
            </w:r>
          </w:p>
        </w:tc>
        <w:tc>
          <w:tcPr>
            <w:tcW w:w="3060" w:type="dxa"/>
            <w:tcBorders>
              <w:top w:val="nil"/>
              <w:left w:val="single" w:sz="4" w:space="0" w:color="auto"/>
              <w:bottom w:val="single" w:sz="4" w:space="0" w:color="auto"/>
              <w:right w:val="single" w:sz="4" w:space="0" w:color="auto"/>
            </w:tcBorders>
          </w:tcPr>
          <w:p w:rsidR="002B0E58" w:rsidRPr="00157728" w:rsidRDefault="00157728" w:rsidP="002B0E58">
            <w:pPr>
              <w:widowControl w:val="0"/>
              <w:autoSpaceDE w:val="0"/>
              <w:autoSpaceDN w:val="0"/>
              <w:adjustRightInd w:val="0"/>
              <w:rPr>
                <w:i/>
              </w:rPr>
            </w:pPr>
            <w:r w:rsidRPr="00157728">
              <w:rPr>
                <w:i/>
              </w:rPr>
              <w:t>11 012,9</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right"/>
            </w:pPr>
            <w:r w:rsidRPr="00BB0BDB">
              <w:t>в том числе</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2024 год</w:t>
            </w:r>
          </w:p>
        </w:tc>
        <w:tc>
          <w:tcPr>
            <w:tcW w:w="3060" w:type="dxa"/>
            <w:tcBorders>
              <w:top w:val="nil"/>
              <w:left w:val="single" w:sz="4" w:space="0" w:color="auto"/>
              <w:bottom w:val="single" w:sz="4" w:space="0" w:color="auto"/>
              <w:right w:val="single" w:sz="4" w:space="0" w:color="auto"/>
            </w:tcBorders>
          </w:tcPr>
          <w:p w:rsidR="002B0E58" w:rsidRPr="00157728" w:rsidRDefault="00157728" w:rsidP="002B0E58">
            <w:pPr>
              <w:widowControl w:val="0"/>
              <w:autoSpaceDE w:val="0"/>
              <w:autoSpaceDN w:val="0"/>
              <w:adjustRightInd w:val="0"/>
              <w:rPr>
                <w:i/>
              </w:rPr>
            </w:pPr>
            <w:r w:rsidRPr="00157728">
              <w:rPr>
                <w:i/>
              </w:rPr>
              <w:t>2258,4</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right"/>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2025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2176,1</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right"/>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2026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2192,8</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right"/>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2027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2192,8</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right"/>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2028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2192,8</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3</w:t>
            </w: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both"/>
            </w:pPr>
            <w:r w:rsidRPr="00BB0BDB">
              <w:t>Создание резервного фонда администрации</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r w:rsidRPr="00BB0BDB">
              <w:t xml:space="preserve">2024-2028 </w:t>
            </w:r>
            <w:proofErr w:type="spellStart"/>
            <w:r w:rsidRPr="00BB0BDB">
              <w:t>гг</w:t>
            </w:r>
            <w:proofErr w:type="spellEnd"/>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r w:rsidRPr="00BB0BDB">
              <w:t xml:space="preserve"> </w:t>
            </w:r>
          </w:p>
          <w:p w:rsidR="002B0E58" w:rsidRPr="00BB0BDB" w:rsidRDefault="00042115" w:rsidP="002B0E58">
            <w:pPr>
              <w:widowControl w:val="0"/>
              <w:autoSpaceDE w:val="0"/>
              <w:autoSpaceDN w:val="0"/>
              <w:adjustRightInd w:val="0"/>
            </w:pPr>
            <w:r>
              <w:rPr>
                <w:i/>
              </w:rPr>
              <w:t>28</w:t>
            </w:r>
            <w:r w:rsidR="00157728" w:rsidRPr="00157728">
              <w:rPr>
                <w:i/>
              </w:rPr>
              <w:t>,7</w:t>
            </w:r>
            <w:r w:rsidR="002B0E58" w:rsidRPr="00BB0BDB">
              <w:t xml:space="preserve">     местный бюджет</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                                  в том числе</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2024 год</w:t>
            </w:r>
          </w:p>
        </w:tc>
        <w:tc>
          <w:tcPr>
            <w:tcW w:w="3060" w:type="dxa"/>
            <w:tcBorders>
              <w:top w:val="nil"/>
              <w:left w:val="single" w:sz="4" w:space="0" w:color="auto"/>
              <w:bottom w:val="single" w:sz="4" w:space="0" w:color="auto"/>
              <w:right w:val="single" w:sz="4" w:space="0" w:color="auto"/>
            </w:tcBorders>
          </w:tcPr>
          <w:p w:rsidR="002B0E58" w:rsidRPr="00042115" w:rsidRDefault="00042115" w:rsidP="002B0E58">
            <w:pPr>
              <w:widowControl w:val="0"/>
              <w:autoSpaceDE w:val="0"/>
              <w:autoSpaceDN w:val="0"/>
              <w:adjustRightInd w:val="0"/>
              <w:rPr>
                <w:i/>
              </w:rPr>
            </w:pPr>
            <w:r w:rsidRPr="00042115">
              <w:rPr>
                <w:i/>
              </w:rPr>
              <w:t>20,7</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2025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2026год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2027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2028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4</w:t>
            </w: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both"/>
            </w:pPr>
            <w:r w:rsidRPr="00BB0BDB">
              <w:t xml:space="preserve">Обеспечение расходных обязательств по передаче полномочий району в сфере владения, пользования и распоряжения имуществом, находящимся в муниципальной собственности,                              обеспечение расходных обязательств по передаче полномочий району по содействию в развитии сельскохозяйственного производства, создание условий для развития малого предпринимательства,                   обеспечение расходных обязательств по передаче полномочий району по </w:t>
            </w:r>
            <w:r w:rsidRPr="00BB0BDB">
              <w:lastRenderedPageBreak/>
              <w:t>утверждению генеральных планов поселения, правил землепользования и застройки.., обеспечение расходных обязательств по осуществлению контроля за исполнением  бюджета поселения.</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r w:rsidRPr="00BB0BDB">
              <w:t xml:space="preserve">2024-2028 </w:t>
            </w:r>
            <w:proofErr w:type="spellStart"/>
            <w:r w:rsidRPr="00BB0BDB">
              <w:t>гг</w:t>
            </w:r>
            <w:proofErr w:type="spellEnd"/>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r w:rsidRPr="00BB0BDB">
              <w:t xml:space="preserve"> 451,0       местный бюджет</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                                 в том числе</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2024год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85,2</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2025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88,6</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2026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92,8</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2027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92,2</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2028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92,2</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5</w:t>
            </w: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both"/>
            </w:pPr>
            <w:r w:rsidRPr="00BB0BDB">
              <w:t>Осуществление первичного воинского учета</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p w:rsidR="002B0E58" w:rsidRPr="00BB0BDB" w:rsidRDefault="002B0E58" w:rsidP="002B0E58">
            <w:pPr>
              <w:widowControl w:val="0"/>
              <w:autoSpaceDE w:val="0"/>
              <w:autoSpaceDN w:val="0"/>
              <w:adjustRightInd w:val="0"/>
            </w:pPr>
            <w:r w:rsidRPr="00BB0BDB">
              <w:t xml:space="preserve">2024-2028 </w:t>
            </w:r>
            <w:proofErr w:type="spellStart"/>
            <w:r w:rsidRPr="00BB0BDB">
              <w:t>гг</w:t>
            </w:r>
            <w:proofErr w:type="spellEnd"/>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891,7              местный бюджет</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                         в том числе</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2024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156,2</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2025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171,5</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2026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188,0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2027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188,0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2028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188,0</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6</w:t>
            </w: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Реализация других функций органов местного самоуправления</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2024-2028 </w:t>
            </w:r>
            <w:proofErr w:type="spellStart"/>
            <w:r w:rsidRPr="00BB0BDB">
              <w:t>гг</w:t>
            </w:r>
            <w:proofErr w:type="spellEnd"/>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8,5        местный бюджет</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right"/>
            </w:pPr>
            <w:r w:rsidRPr="00BB0BDB">
              <w:t>в том числе</w:t>
            </w: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2024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1,7</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right"/>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2025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1,7</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right"/>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2026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1,7</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right"/>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2027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1,7</w:t>
            </w:r>
          </w:p>
        </w:tc>
      </w:tr>
      <w:tr w:rsidR="002B0E58" w:rsidRPr="00BB0BDB" w:rsidTr="002B0E58">
        <w:tc>
          <w:tcPr>
            <w:tcW w:w="58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right"/>
            </w:pPr>
          </w:p>
        </w:tc>
        <w:tc>
          <w:tcPr>
            <w:tcW w:w="143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2028 год</w:t>
            </w:r>
          </w:p>
        </w:tc>
        <w:tc>
          <w:tcPr>
            <w:tcW w:w="3060" w:type="dxa"/>
            <w:tcBorders>
              <w:top w:val="nil"/>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1,7</w:t>
            </w:r>
          </w:p>
        </w:tc>
      </w:tr>
      <w:tr w:rsidR="002B0E58" w:rsidRPr="00BB0BDB" w:rsidTr="002B0E58">
        <w:tc>
          <w:tcPr>
            <w:tcW w:w="58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7</w:t>
            </w:r>
          </w:p>
        </w:tc>
        <w:tc>
          <w:tcPr>
            <w:tcW w:w="445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jc w:val="both"/>
            </w:pPr>
            <w:r w:rsidRPr="00BB0BDB">
              <w:t xml:space="preserve">Пенсионное обеспечение </w:t>
            </w:r>
          </w:p>
        </w:tc>
        <w:tc>
          <w:tcPr>
            <w:tcW w:w="143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2024-2028 </w:t>
            </w:r>
            <w:proofErr w:type="spellStart"/>
            <w:r w:rsidRPr="00BB0BDB">
              <w:t>гг</w:t>
            </w:r>
            <w:proofErr w:type="spellEnd"/>
          </w:p>
        </w:tc>
        <w:tc>
          <w:tcPr>
            <w:tcW w:w="306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 724,8    местный бюджет</w:t>
            </w:r>
          </w:p>
        </w:tc>
      </w:tr>
      <w:tr w:rsidR="002B0E58" w:rsidRPr="00BB0BDB" w:rsidTr="002B0E58">
        <w:tc>
          <w:tcPr>
            <w:tcW w:w="58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 xml:space="preserve">                          в том числе </w:t>
            </w:r>
          </w:p>
        </w:tc>
        <w:tc>
          <w:tcPr>
            <w:tcW w:w="143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2024 год</w:t>
            </w:r>
          </w:p>
        </w:tc>
        <w:tc>
          <w:tcPr>
            <w:tcW w:w="306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724,8</w:t>
            </w:r>
          </w:p>
        </w:tc>
      </w:tr>
      <w:tr w:rsidR="002B0E58" w:rsidRPr="00BB0BDB" w:rsidTr="002B0E58">
        <w:tc>
          <w:tcPr>
            <w:tcW w:w="58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2025 год</w:t>
            </w:r>
          </w:p>
        </w:tc>
        <w:tc>
          <w:tcPr>
            <w:tcW w:w="306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0,00</w:t>
            </w:r>
          </w:p>
        </w:tc>
      </w:tr>
      <w:tr w:rsidR="002B0E58" w:rsidRPr="00BB0BDB" w:rsidTr="002B0E58">
        <w:tc>
          <w:tcPr>
            <w:tcW w:w="58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2026 год</w:t>
            </w:r>
          </w:p>
        </w:tc>
        <w:tc>
          <w:tcPr>
            <w:tcW w:w="306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0,00</w:t>
            </w:r>
          </w:p>
        </w:tc>
      </w:tr>
      <w:tr w:rsidR="002B0E58" w:rsidRPr="00BB0BDB" w:rsidTr="002B0E58">
        <w:tc>
          <w:tcPr>
            <w:tcW w:w="58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2027 год</w:t>
            </w:r>
          </w:p>
        </w:tc>
        <w:tc>
          <w:tcPr>
            <w:tcW w:w="306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0,00</w:t>
            </w:r>
          </w:p>
        </w:tc>
      </w:tr>
      <w:tr w:rsidR="002B0E58" w:rsidRPr="00BB0BDB" w:rsidTr="002B0E58">
        <w:tc>
          <w:tcPr>
            <w:tcW w:w="58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445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2028 год</w:t>
            </w:r>
          </w:p>
        </w:tc>
        <w:tc>
          <w:tcPr>
            <w:tcW w:w="306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widowControl w:val="0"/>
              <w:autoSpaceDE w:val="0"/>
              <w:autoSpaceDN w:val="0"/>
              <w:adjustRightInd w:val="0"/>
            </w:pPr>
            <w:r w:rsidRPr="00BB0BDB">
              <w:t>0,00</w:t>
            </w:r>
          </w:p>
        </w:tc>
      </w:tr>
    </w:tbl>
    <w:p w:rsidR="002B0E58" w:rsidRPr="00BB0BDB" w:rsidRDefault="002B0E58" w:rsidP="002B0E58">
      <w:pPr>
        <w:shd w:val="clear" w:color="auto" w:fill="FFFFFF"/>
        <w:spacing w:line="360" w:lineRule="auto"/>
        <w:rPr>
          <w:b/>
        </w:rPr>
      </w:pPr>
      <w:r w:rsidRPr="00BB0BDB">
        <w:rPr>
          <w:b/>
        </w:rPr>
        <w:t>3.2     Подпрограмма «Благоустройство населенных пунктов Залазнинского  сельского поселения »</w:t>
      </w:r>
    </w:p>
    <w:p w:rsidR="002B0E58" w:rsidRPr="00BB0BDB" w:rsidRDefault="002B0E58" w:rsidP="002B0E58">
      <w:pPr>
        <w:spacing w:line="360" w:lineRule="auto"/>
      </w:pPr>
    </w:p>
    <w:tbl>
      <w:tblPr>
        <w:tblW w:w="9540" w:type="dxa"/>
        <w:tblInd w:w="40" w:type="dxa"/>
        <w:tblLayout w:type="fixed"/>
        <w:tblCellMar>
          <w:left w:w="40" w:type="dxa"/>
          <w:right w:w="40" w:type="dxa"/>
        </w:tblCellMar>
        <w:tblLook w:val="0000" w:firstRow="0" w:lastRow="0" w:firstColumn="0" w:lastColumn="0" w:noHBand="0" w:noVBand="0"/>
      </w:tblPr>
      <w:tblGrid>
        <w:gridCol w:w="3010"/>
        <w:gridCol w:w="6530"/>
      </w:tblGrid>
      <w:tr w:rsidR="002B0E58" w:rsidRPr="00BB0BDB" w:rsidTr="002B0E58">
        <w:trPr>
          <w:trHeight w:hRule="exact" w:val="2824"/>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hd w:val="clear" w:color="auto" w:fill="FFFFFF"/>
              <w:spacing w:line="360" w:lineRule="auto"/>
            </w:pPr>
            <w:r w:rsidRPr="00BB0BDB">
              <w:t>Цель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hd w:val="clear" w:color="auto" w:fill="FFFFFF"/>
              <w:spacing w:line="360" w:lineRule="auto"/>
              <w:ind w:right="22"/>
            </w:pPr>
            <w:r w:rsidRPr="00BB0BDB">
              <w:t>Благоустройство населенных пунктов  муниципального образования  Залазнинское сельское поселение Омутнинского района Киров</w:t>
            </w:r>
            <w:r w:rsidRPr="00BB0BDB">
              <w:softHyphen/>
              <w:t>ской области  для  решения вопросов  в области    уличного освещения, обращения с отходами,  санитарного состояния     населённых пунктов, борьба с борщевиком Сосновского.</w:t>
            </w:r>
          </w:p>
        </w:tc>
      </w:tr>
      <w:tr w:rsidR="002B0E58" w:rsidRPr="00BB0BDB" w:rsidTr="002B0E58">
        <w:trPr>
          <w:trHeight w:hRule="exact" w:val="1121"/>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hd w:val="clear" w:color="auto" w:fill="FFFFFF"/>
              <w:spacing w:line="360" w:lineRule="auto"/>
            </w:pPr>
            <w:r w:rsidRPr="00BB0BDB">
              <w:lastRenderedPageBreak/>
              <w:t>Задачи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hd w:val="clear" w:color="auto" w:fill="FFFFFF"/>
              <w:spacing w:line="360" w:lineRule="auto"/>
            </w:pPr>
            <w:r w:rsidRPr="00BB0BDB">
              <w:t xml:space="preserve">Развитие   благоустройства  на территории Залазнинского сельского поселения  </w:t>
            </w:r>
          </w:p>
        </w:tc>
      </w:tr>
      <w:tr w:rsidR="002B0E58" w:rsidRPr="00BB0BDB" w:rsidTr="002B0E58">
        <w:trPr>
          <w:trHeight w:hRule="exact" w:val="2412"/>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hd w:val="clear" w:color="auto" w:fill="FFFFFF"/>
              <w:spacing w:line="360" w:lineRule="auto"/>
              <w:ind w:right="166"/>
            </w:pPr>
            <w:r w:rsidRPr="00BB0BDB">
              <w:t>Важнейшие показатели эффективности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hd w:val="clear" w:color="auto" w:fill="FFFFFF"/>
              <w:spacing w:line="360" w:lineRule="auto"/>
              <w:ind w:right="7" w:firstLine="7"/>
            </w:pPr>
            <w:r w:rsidRPr="00BB0BDB">
              <w:t>- решение вопросов уличного освещения и  комплекса экологических проблем, связанных с обращением отходов производства и потребления, борьба с борщевиком Сосновского, озеленением,  текущим ремонтом тротуаров, элементов уличного освещения.</w:t>
            </w:r>
          </w:p>
        </w:tc>
      </w:tr>
      <w:tr w:rsidR="002B0E58" w:rsidRPr="00BB0BDB" w:rsidTr="002B0E58">
        <w:trPr>
          <w:trHeight w:hRule="exact" w:val="4587"/>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hd w:val="clear" w:color="auto" w:fill="FFFFFF"/>
              <w:spacing w:line="360" w:lineRule="auto"/>
            </w:pPr>
            <w:r w:rsidRPr="00BB0BDB">
              <w:t>Объемы  и  источники финанси</w:t>
            </w:r>
            <w:r w:rsidRPr="00BB0BDB">
              <w:softHyphen/>
              <w:t>рования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hd w:val="clear" w:color="auto" w:fill="FFFFFF"/>
              <w:spacing w:line="360" w:lineRule="auto"/>
            </w:pPr>
            <w:r w:rsidRPr="00BB0BDB">
              <w:t>общий   объем   фин</w:t>
            </w:r>
            <w:r w:rsidR="006146AB">
              <w:t xml:space="preserve">ансирования   составит </w:t>
            </w:r>
            <w:r w:rsidR="006146AB" w:rsidRPr="006146AB">
              <w:rPr>
                <w:i/>
              </w:rPr>
              <w:t xml:space="preserve">– </w:t>
            </w:r>
            <w:r w:rsidR="006146AB" w:rsidRPr="00042115">
              <w:rPr>
                <w:i/>
              </w:rPr>
              <w:t>2</w:t>
            </w:r>
            <w:r w:rsidR="00042115">
              <w:rPr>
                <w:i/>
              </w:rPr>
              <w:t> 839,6</w:t>
            </w:r>
            <w:r w:rsidR="006146AB" w:rsidRPr="00042115">
              <w:t xml:space="preserve"> </w:t>
            </w:r>
            <w:r w:rsidRPr="00042115">
              <w:t>тыс.</w:t>
            </w:r>
            <w:r w:rsidRPr="00BB0BDB">
              <w:t xml:space="preserve"> рублей, в том</w:t>
            </w:r>
          </w:p>
          <w:p w:rsidR="002B0E58" w:rsidRPr="00BB0BDB" w:rsidRDefault="002B0E58" w:rsidP="002B0E58">
            <w:pPr>
              <w:shd w:val="clear" w:color="auto" w:fill="FFFFFF"/>
              <w:spacing w:line="360" w:lineRule="auto"/>
            </w:pPr>
            <w:r w:rsidRPr="00BB0BDB">
              <w:t>числе:</w:t>
            </w:r>
          </w:p>
          <w:p w:rsidR="002B0E58" w:rsidRPr="00BB0BDB" w:rsidRDefault="002B0E58" w:rsidP="002B0E58">
            <w:pPr>
              <w:shd w:val="clear" w:color="auto" w:fill="FFFFFF"/>
              <w:spacing w:line="360" w:lineRule="auto"/>
            </w:pPr>
            <w:r w:rsidRPr="00BB0BDB">
              <w:t>сред</w:t>
            </w:r>
            <w:r w:rsidR="00042115">
              <w:t xml:space="preserve">ства местного бюджета   - </w:t>
            </w:r>
            <w:r w:rsidR="00042115" w:rsidRPr="00042115">
              <w:rPr>
                <w:i/>
              </w:rPr>
              <w:t>1447,4</w:t>
            </w:r>
            <w:r w:rsidRPr="00BB0BDB">
              <w:t xml:space="preserve"> тыс. рублей, средства областного бюджета – 502,2 тыс. рублей,</w:t>
            </w:r>
            <w:r w:rsidR="006146AB">
              <w:t xml:space="preserve"> межбюджетные трансферты – </w:t>
            </w:r>
            <w:r w:rsidR="006146AB" w:rsidRPr="006146AB">
              <w:rPr>
                <w:i/>
              </w:rPr>
              <w:t>890,0</w:t>
            </w:r>
            <w:r w:rsidRPr="00BB0BDB">
              <w:t xml:space="preserve"> тыс. рублей.</w:t>
            </w:r>
          </w:p>
          <w:p w:rsidR="002B0E58" w:rsidRPr="00BB0BDB" w:rsidRDefault="006146AB" w:rsidP="002B0E58">
            <w:pPr>
              <w:shd w:val="clear" w:color="auto" w:fill="FFFFFF"/>
              <w:spacing w:line="360" w:lineRule="auto"/>
            </w:pPr>
            <w:r>
              <w:t xml:space="preserve">2024 г.  – </w:t>
            </w:r>
            <w:r w:rsidR="00042115">
              <w:rPr>
                <w:i/>
              </w:rPr>
              <w:t>1 072,9</w:t>
            </w:r>
            <w:r w:rsidR="002B0E58" w:rsidRPr="00BB0BDB">
              <w:t xml:space="preserve">тыс. </w:t>
            </w:r>
            <w:proofErr w:type="gramStart"/>
            <w:r w:rsidR="002B0E58" w:rsidRPr="00BB0BDB">
              <w:t xml:space="preserve">рублей;   </w:t>
            </w:r>
            <w:proofErr w:type="gramEnd"/>
            <w:r w:rsidR="002B0E58" w:rsidRPr="00BB0BDB">
              <w:t xml:space="preserve">                                           </w:t>
            </w:r>
            <w:r w:rsidR="002B0E58">
              <w:t xml:space="preserve">                </w:t>
            </w:r>
            <w:r w:rsidR="002B0E58" w:rsidRPr="00BB0BDB">
              <w:t xml:space="preserve">  2025 г.– 737,2 тыс. рублей;                                                  </w:t>
            </w:r>
            <w:r w:rsidR="002B0E58">
              <w:t xml:space="preserve"> </w:t>
            </w:r>
            <w:r w:rsidR="002B0E58" w:rsidRPr="00BB0BDB">
              <w:t xml:space="preserve">   2026 г. – 455,9 тыс. рублей;                                                        </w:t>
            </w:r>
            <w:r w:rsidR="00042115">
              <w:t>2027 г. – 286,8 тыс. рублей</w:t>
            </w:r>
            <w:r w:rsidR="002B0E58" w:rsidRPr="00BB0BDB">
              <w:t xml:space="preserve">;                                              </w:t>
            </w:r>
            <w:r w:rsidR="002B0E58">
              <w:t xml:space="preserve"> </w:t>
            </w:r>
            <w:r w:rsidR="002B0E58" w:rsidRPr="00BB0BDB">
              <w:t xml:space="preserve">     </w:t>
            </w:r>
            <w:r w:rsidR="00042115">
              <w:t xml:space="preserve"> </w:t>
            </w:r>
            <w:r w:rsidR="002B0E58" w:rsidRPr="00BB0BDB">
              <w:t>2028 г. – 286,8 тыс. рублей.</w:t>
            </w:r>
          </w:p>
          <w:p w:rsidR="002B0E58" w:rsidRPr="00BB0BDB" w:rsidRDefault="002B0E58" w:rsidP="002B0E58">
            <w:pPr>
              <w:shd w:val="clear" w:color="auto" w:fill="FFFFFF"/>
              <w:spacing w:line="360" w:lineRule="auto"/>
            </w:pPr>
          </w:p>
          <w:p w:rsidR="002B0E58" w:rsidRPr="00BB0BDB" w:rsidRDefault="002B0E58" w:rsidP="002B0E58">
            <w:pPr>
              <w:shd w:val="clear" w:color="auto" w:fill="FFFFFF"/>
              <w:spacing w:line="360" w:lineRule="auto"/>
            </w:pPr>
          </w:p>
          <w:p w:rsidR="002B0E58" w:rsidRPr="00BB0BDB" w:rsidRDefault="002B0E58" w:rsidP="002B0E58">
            <w:pPr>
              <w:shd w:val="clear" w:color="auto" w:fill="FFFFFF"/>
              <w:spacing w:line="360" w:lineRule="auto"/>
            </w:pPr>
          </w:p>
          <w:p w:rsidR="002B0E58" w:rsidRPr="00BB0BDB" w:rsidRDefault="002B0E58" w:rsidP="002B0E58">
            <w:pPr>
              <w:shd w:val="clear" w:color="auto" w:fill="FFFFFF"/>
              <w:spacing w:line="360" w:lineRule="auto"/>
            </w:pPr>
          </w:p>
          <w:p w:rsidR="002B0E58" w:rsidRPr="00BB0BDB" w:rsidRDefault="002B0E58" w:rsidP="002B0E58">
            <w:pPr>
              <w:shd w:val="clear" w:color="auto" w:fill="FFFFFF"/>
              <w:spacing w:line="360" w:lineRule="auto"/>
            </w:pPr>
          </w:p>
          <w:p w:rsidR="002B0E58" w:rsidRPr="00BB0BDB" w:rsidRDefault="002B0E58" w:rsidP="002B0E58">
            <w:pPr>
              <w:shd w:val="clear" w:color="auto" w:fill="FFFFFF"/>
              <w:spacing w:line="360" w:lineRule="auto"/>
            </w:pPr>
          </w:p>
          <w:p w:rsidR="002B0E58" w:rsidRPr="00BB0BDB" w:rsidRDefault="002B0E58" w:rsidP="002B0E58">
            <w:pPr>
              <w:shd w:val="clear" w:color="auto" w:fill="FFFFFF"/>
              <w:spacing w:line="360" w:lineRule="auto"/>
            </w:pPr>
          </w:p>
          <w:p w:rsidR="002B0E58" w:rsidRPr="00BB0BDB" w:rsidRDefault="002B0E58" w:rsidP="002B0E58">
            <w:pPr>
              <w:shd w:val="clear" w:color="auto" w:fill="FFFFFF"/>
              <w:spacing w:line="360" w:lineRule="auto"/>
            </w:pPr>
          </w:p>
        </w:tc>
      </w:tr>
    </w:tbl>
    <w:p w:rsidR="002B0E58" w:rsidRPr="00BB0BDB" w:rsidRDefault="002B0E58" w:rsidP="002B0E58">
      <w:pPr>
        <w:shd w:val="clear" w:color="auto" w:fill="FFFFFF"/>
        <w:spacing w:line="360" w:lineRule="auto"/>
        <w:ind w:left="1140"/>
        <w:rPr>
          <w:b/>
        </w:rPr>
      </w:pPr>
    </w:p>
    <w:p w:rsidR="002B0E58" w:rsidRPr="00BB0BDB" w:rsidRDefault="002B0E58" w:rsidP="002B0E58">
      <w:pPr>
        <w:shd w:val="clear" w:color="auto" w:fill="FFFFFF"/>
        <w:spacing w:line="360" w:lineRule="auto"/>
        <w:jc w:val="both"/>
        <w:rPr>
          <w:b/>
        </w:rPr>
      </w:pPr>
      <w:r w:rsidRPr="00BB0BDB">
        <w:rPr>
          <w:b/>
        </w:rPr>
        <w:t>Характеристика проблемы, на решение которой направлена Подпрограмма</w:t>
      </w:r>
    </w:p>
    <w:p w:rsidR="002B0E58" w:rsidRDefault="002B0E58" w:rsidP="002B0E58">
      <w:pPr>
        <w:widowControl w:val="0"/>
        <w:autoSpaceDE w:val="0"/>
        <w:autoSpaceDN w:val="0"/>
        <w:adjustRightInd w:val="0"/>
        <w:spacing w:line="360" w:lineRule="auto"/>
        <w:ind w:firstLine="720"/>
        <w:jc w:val="both"/>
      </w:pPr>
    </w:p>
    <w:p w:rsidR="002B0E58" w:rsidRPr="00BB0BDB" w:rsidRDefault="002B0E58" w:rsidP="002B0E58">
      <w:pPr>
        <w:widowControl w:val="0"/>
        <w:autoSpaceDE w:val="0"/>
        <w:autoSpaceDN w:val="0"/>
        <w:adjustRightInd w:val="0"/>
        <w:spacing w:line="360" w:lineRule="auto"/>
        <w:ind w:firstLine="720"/>
        <w:jc w:val="both"/>
      </w:pPr>
      <w:r w:rsidRPr="00BB0BDB">
        <w:t>Необходимое условие успешного развития экономики поселения и улучшения условий жизни населения.</w:t>
      </w:r>
    </w:p>
    <w:p w:rsidR="002B0E58" w:rsidRPr="00BB0BDB" w:rsidRDefault="002B0E58" w:rsidP="002B0E58">
      <w:pPr>
        <w:spacing w:line="360" w:lineRule="auto"/>
        <w:jc w:val="both"/>
      </w:pPr>
      <w:r w:rsidRPr="00BB0BDB">
        <w:t xml:space="preserve">             В то же время в вопросах благоустройства территории поселения имеется ряд проблем.</w:t>
      </w:r>
    </w:p>
    <w:p w:rsidR="002B0E58" w:rsidRPr="00BB0BDB" w:rsidRDefault="002B0E58" w:rsidP="002B0E58">
      <w:pPr>
        <w:spacing w:line="360" w:lineRule="auto"/>
        <w:jc w:val="both"/>
      </w:pPr>
      <w:r w:rsidRPr="00BB0BDB">
        <w:t xml:space="preserve">             Благоустройство населенных пунктов поселения не отвечает современным требованиям.</w:t>
      </w:r>
    </w:p>
    <w:p w:rsidR="002B0E58" w:rsidRPr="00BB0BDB" w:rsidRDefault="002B0E58" w:rsidP="002B0E58">
      <w:pPr>
        <w:spacing w:line="360" w:lineRule="auto"/>
        <w:ind w:firstLine="708"/>
        <w:jc w:val="both"/>
      </w:pPr>
      <w:r w:rsidRPr="00BB0BDB">
        <w:t xml:space="preserve">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массовое зарастание пустующих территорий сорняками особенно борщевиком «Сосновского», так как на территории поселения ранее действовал колхоз «Дружба», увеличивается количество нежилых, ветхих домов, которые также портят вид населенных пунктов поселения. Для </w:t>
      </w:r>
      <w:r w:rsidRPr="00BB0BDB">
        <w:lastRenderedPageBreak/>
        <w:t>приведения населенных пунктов в надлежащий привлекательный вид активность жителей есть, но одной активности недостаточно, требуется дополнительное финансирование.</w:t>
      </w:r>
    </w:p>
    <w:p w:rsidR="002B0E58" w:rsidRPr="00BB0BDB" w:rsidRDefault="002B0E58" w:rsidP="002B0E58">
      <w:pPr>
        <w:spacing w:line="360" w:lineRule="auto"/>
        <w:jc w:val="both"/>
      </w:pPr>
      <w:r w:rsidRPr="00BB0BDB">
        <w:t xml:space="preserve">            Также 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2B0E58" w:rsidRPr="00BB0BDB" w:rsidRDefault="002B0E58" w:rsidP="002B0E58">
      <w:pPr>
        <w:spacing w:line="360" w:lineRule="auto"/>
        <w:jc w:val="both"/>
      </w:pPr>
      <w:r w:rsidRPr="00BB0BDB">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w:t>
      </w:r>
    </w:p>
    <w:p w:rsidR="002B0E58" w:rsidRPr="00BB0BDB" w:rsidRDefault="002B0E58" w:rsidP="002B0E58">
      <w:pPr>
        <w:spacing w:line="360" w:lineRule="auto"/>
        <w:jc w:val="both"/>
      </w:pPr>
      <w:r w:rsidRPr="00BB0BDB">
        <w:t xml:space="preserve">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2B0E58" w:rsidRPr="00BB0BDB" w:rsidRDefault="002B0E58" w:rsidP="002B0E58">
      <w:pPr>
        <w:spacing w:line="360" w:lineRule="auto"/>
        <w:jc w:val="both"/>
      </w:pPr>
      <w:r w:rsidRPr="00BB0BDB">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2B0E58" w:rsidRPr="00BB0BDB" w:rsidRDefault="002B0E58" w:rsidP="002B0E58">
      <w:pPr>
        <w:autoSpaceDE w:val="0"/>
        <w:autoSpaceDN w:val="0"/>
        <w:adjustRightInd w:val="0"/>
        <w:spacing w:line="360" w:lineRule="auto"/>
        <w:ind w:firstLine="708"/>
        <w:jc w:val="both"/>
      </w:pPr>
      <w:r w:rsidRPr="00BB0BDB">
        <w:rPr>
          <w:spacing w:val="-3"/>
        </w:rPr>
        <w:t>Основной</w:t>
      </w:r>
      <w:r w:rsidRPr="00BB0BDB">
        <w:tab/>
      </w:r>
      <w:r w:rsidRPr="00BB0BDB">
        <w:rPr>
          <w:spacing w:val="-4"/>
        </w:rPr>
        <w:t>проблемой</w:t>
      </w:r>
      <w:r w:rsidRPr="00BB0BDB">
        <w:tab/>
        <w:t>развития благоустройства на территории поселения  является   хроническая нехватка денег в бюджете на выполнение мероприятий по благоустройству.</w:t>
      </w:r>
    </w:p>
    <w:p w:rsidR="002B0E58" w:rsidRPr="00BB0BDB" w:rsidRDefault="002B0E58" w:rsidP="002B0E58">
      <w:pPr>
        <w:shd w:val="clear" w:color="auto" w:fill="FFFFFF"/>
        <w:spacing w:line="360" w:lineRule="auto"/>
        <w:ind w:left="58" w:right="115" w:firstLine="713"/>
        <w:jc w:val="both"/>
      </w:pPr>
      <w:r w:rsidRPr="00BB0BDB">
        <w:t xml:space="preserve">   </w:t>
      </w:r>
    </w:p>
    <w:p w:rsidR="002B0E58" w:rsidRPr="00BB0BDB" w:rsidRDefault="002B0E58" w:rsidP="002B0E58">
      <w:pPr>
        <w:shd w:val="clear" w:color="auto" w:fill="FFFFFF"/>
        <w:spacing w:line="360" w:lineRule="auto"/>
        <w:jc w:val="both"/>
        <w:rPr>
          <w:b/>
        </w:rPr>
      </w:pPr>
      <w:r>
        <w:rPr>
          <w:b/>
        </w:rPr>
        <w:t>Основная цель и задачи п</w:t>
      </w:r>
      <w:r w:rsidRPr="00BB0BDB">
        <w:rPr>
          <w:b/>
        </w:rPr>
        <w:t>одпрограммы с указанием сроков и этапов ее реализации и показателей  эффективности, характеризующих достижение пос</w:t>
      </w:r>
      <w:r>
        <w:rPr>
          <w:b/>
        </w:rPr>
        <w:t>тавленной цели и решение задач п</w:t>
      </w:r>
      <w:r w:rsidRPr="00BB0BDB">
        <w:rPr>
          <w:b/>
        </w:rPr>
        <w:t>одпрограммы</w:t>
      </w:r>
    </w:p>
    <w:p w:rsidR="002B0E58" w:rsidRPr="00BB0BDB" w:rsidRDefault="002B0E58" w:rsidP="002B0E58">
      <w:pPr>
        <w:shd w:val="clear" w:color="auto" w:fill="FFFFFF"/>
        <w:spacing w:line="360" w:lineRule="auto"/>
        <w:jc w:val="center"/>
        <w:rPr>
          <w:b/>
        </w:rPr>
      </w:pPr>
    </w:p>
    <w:p w:rsidR="002B0E58" w:rsidRPr="00BB0BDB" w:rsidRDefault="002B0E58" w:rsidP="002B0E58">
      <w:pPr>
        <w:shd w:val="clear" w:color="auto" w:fill="FFFFFF"/>
        <w:spacing w:line="360" w:lineRule="auto"/>
        <w:ind w:firstLine="713"/>
        <w:jc w:val="both"/>
      </w:pPr>
      <w:r w:rsidRPr="00BB0BDB">
        <w:t>Главной</w:t>
      </w:r>
      <w:r>
        <w:t xml:space="preserve"> целью п</w:t>
      </w:r>
      <w:r w:rsidRPr="00BB0BDB">
        <w:t>одпрограммы является развитие благоустройства на территории муниципального образования Залазнинское сельское поселение Омутнинского района Кировской области с повышением уровня экологической безопасности   для населения, в соответствии с Программой социально- экономического развития поселения.</w:t>
      </w:r>
    </w:p>
    <w:p w:rsidR="002B0E58" w:rsidRPr="00BB0BDB" w:rsidRDefault="002B0E58" w:rsidP="002B0E58">
      <w:pPr>
        <w:shd w:val="clear" w:color="auto" w:fill="FFFFFF"/>
        <w:spacing w:line="360" w:lineRule="auto"/>
        <w:ind w:firstLine="684"/>
        <w:jc w:val="both"/>
      </w:pPr>
      <w:r w:rsidRPr="00BB0BDB">
        <w:t>Для достижения поставленной цели необходимо решить следующие задачи развития благоустройства на территории   муниципального образования Залазнинское сельское поселение Омутнинского района Киров</w:t>
      </w:r>
      <w:r w:rsidRPr="00BB0BDB">
        <w:softHyphen/>
        <w:t xml:space="preserve">ской </w:t>
      </w:r>
      <w:proofErr w:type="gramStart"/>
      <w:r w:rsidRPr="00BB0BDB">
        <w:t>области :</w:t>
      </w:r>
      <w:proofErr w:type="gramEnd"/>
    </w:p>
    <w:p w:rsidR="002B0E58" w:rsidRPr="00BB0BDB" w:rsidRDefault="002B0E58" w:rsidP="002B0E58">
      <w:pPr>
        <w:shd w:val="clear" w:color="auto" w:fill="FFFFFF"/>
        <w:spacing w:line="360" w:lineRule="auto"/>
        <w:jc w:val="both"/>
      </w:pPr>
      <w:r w:rsidRPr="00BB0BDB">
        <w:t>- продолжить развитие уличного освещения в населенных пунктах поселения;</w:t>
      </w:r>
    </w:p>
    <w:p w:rsidR="002B0E58" w:rsidRPr="00BB0BDB" w:rsidRDefault="002B0E58" w:rsidP="002B0E58">
      <w:pPr>
        <w:shd w:val="clear" w:color="auto" w:fill="FFFFFF"/>
        <w:spacing w:line="360" w:lineRule="auto"/>
        <w:jc w:val="both"/>
      </w:pPr>
      <w:r w:rsidRPr="00BB0BDB">
        <w:t xml:space="preserve">- решение вопросов в области обращения с отходами, озеленение, </w:t>
      </w:r>
      <w:proofErr w:type="spellStart"/>
      <w:r w:rsidRPr="00BB0BDB">
        <w:t>окашивание</w:t>
      </w:r>
      <w:proofErr w:type="spellEnd"/>
      <w:r w:rsidRPr="00BB0BDB">
        <w:t xml:space="preserve"> общественных территорий, разбивка цветников, борьба с борщевиком Сосновского, ремонт светильников, тротуаров. </w:t>
      </w:r>
    </w:p>
    <w:p w:rsidR="002B0E58" w:rsidRPr="00BB0BDB" w:rsidRDefault="002B0E58" w:rsidP="002B0E58">
      <w:pPr>
        <w:suppressAutoHyphens/>
        <w:spacing w:line="360" w:lineRule="auto"/>
        <w:ind w:firstLine="215"/>
        <w:jc w:val="both"/>
      </w:pPr>
      <w:r w:rsidRPr="00BB0BDB">
        <w:lastRenderedPageBreak/>
        <w:t>Развитие благоустройства  и решение экологических проблем является одним из условий стабилизации и улучшения экологической обстановки в поселении.</w:t>
      </w:r>
    </w:p>
    <w:p w:rsidR="002B0E58" w:rsidRPr="00BB0BDB" w:rsidRDefault="002B0E58" w:rsidP="002B0E58">
      <w:pPr>
        <w:shd w:val="clear" w:color="auto" w:fill="FFFFFF"/>
        <w:spacing w:line="360" w:lineRule="auto"/>
        <w:ind w:left="115" w:right="194" w:firstLine="720"/>
        <w:jc w:val="both"/>
      </w:pPr>
      <w:r w:rsidRPr="00BB0BDB">
        <w:t xml:space="preserve">Показателями эффективности, позволяющими оценить ход реализации Подпрограммы, являются: уличное освещение,  сбор мусора и ликвидация несанкционированных свалок, борьба с борщевиком Сосновского, озеленение, разбивка цветников, ремонт тротуаров, светильников. </w:t>
      </w:r>
    </w:p>
    <w:p w:rsidR="002B0E58" w:rsidRPr="00BB0BDB" w:rsidRDefault="002B0E58" w:rsidP="002B0E58">
      <w:pPr>
        <w:shd w:val="clear" w:color="auto" w:fill="FFFFFF"/>
        <w:spacing w:line="360" w:lineRule="auto"/>
        <w:ind w:left="122" w:firstLine="216"/>
        <w:jc w:val="both"/>
      </w:pPr>
    </w:p>
    <w:p w:rsidR="002B0E58" w:rsidRPr="00BB0BDB" w:rsidRDefault="002B0E58" w:rsidP="002B0E58">
      <w:pPr>
        <w:shd w:val="clear" w:color="auto" w:fill="FFFFFF"/>
        <w:spacing w:line="360" w:lineRule="auto"/>
        <w:ind w:left="864"/>
        <w:jc w:val="both"/>
        <w:rPr>
          <w:b/>
        </w:rPr>
      </w:pPr>
      <w:r w:rsidRPr="00BB0BDB">
        <w:rPr>
          <w:b/>
        </w:rPr>
        <w:t xml:space="preserve">     Перечень</w:t>
      </w:r>
      <w:r>
        <w:rPr>
          <w:b/>
        </w:rPr>
        <w:t xml:space="preserve"> под</w:t>
      </w:r>
      <w:r w:rsidRPr="00BB0BDB">
        <w:rPr>
          <w:b/>
        </w:rPr>
        <w:t>программных мероприятий</w:t>
      </w:r>
    </w:p>
    <w:p w:rsidR="002B0E58" w:rsidRPr="00BB0BDB" w:rsidRDefault="002B0E58" w:rsidP="00042115">
      <w:pPr>
        <w:shd w:val="clear" w:color="auto" w:fill="FFFFFF"/>
        <w:spacing w:line="360" w:lineRule="auto"/>
        <w:jc w:val="both"/>
      </w:pPr>
      <w:r w:rsidRPr="00BB0BDB">
        <w:t>Мероприятия   направлены на улучшение и стабилизацию экологической обстановки на территории поселения.</w:t>
      </w:r>
      <w:r w:rsidRPr="00BB0BDB">
        <w:rPr>
          <w:spacing w:val="18"/>
        </w:rPr>
        <w:t xml:space="preserve"> </w:t>
      </w:r>
    </w:p>
    <w:p w:rsidR="002B0E58" w:rsidRPr="00BB0BDB" w:rsidRDefault="002B0E58" w:rsidP="002B0E58">
      <w:pPr>
        <w:shd w:val="clear" w:color="auto" w:fill="FFFFFF"/>
        <w:spacing w:line="360" w:lineRule="auto"/>
        <w:jc w:val="both"/>
      </w:pPr>
      <w:r w:rsidRPr="00BB0BDB">
        <w:t>Общий объем</w:t>
      </w:r>
      <w:r w:rsidR="00042115">
        <w:t xml:space="preserve"> финансирования составит </w:t>
      </w:r>
      <w:r w:rsidR="00042115" w:rsidRPr="00042115">
        <w:rPr>
          <w:i/>
        </w:rPr>
        <w:t>2 839,6</w:t>
      </w:r>
      <w:r w:rsidRPr="00BB0BDB">
        <w:t xml:space="preserve"> тыс. руб. рублей, в том числе:</w:t>
      </w:r>
    </w:p>
    <w:p w:rsidR="002B0E58" w:rsidRPr="00BB0BDB" w:rsidRDefault="002B0E58" w:rsidP="002B0E58">
      <w:pPr>
        <w:shd w:val="clear" w:color="auto" w:fill="FFFFFF"/>
        <w:spacing w:line="360" w:lineRule="auto"/>
        <w:jc w:val="both"/>
      </w:pPr>
      <w:r w:rsidRPr="00BB0BDB">
        <w:t>сре</w:t>
      </w:r>
      <w:r>
        <w:t xml:space="preserve">дства местных бюджетов </w:t>
      </w:r>
      <w:r w:rsidR="00042115" w:rsidRPr="00042115">
        <w:rPr>
          <w:i/>
        </w:rPr>
        <w:t>1 447,4</w:t>
      </w:r>
      <w:r w:rsidRPr="00BB0BDB">
        <w:t xml:space="preserve"> тыс. рублей, средства областного бюджета 502,2 тыс. рублей, межбюджетные трансферты</w:t>
      </w:r>
      <w:r>
        <w:t xml:space="preserve"> </w:t>
      </w:r>
      <w:r w:rsidR="006146AB">
        <w:t xml:space="preserve"> </w:t>
      </w:r>
      <w:r w:rsidR="006146AB" w:rsidRPr="00042115">
        <w:rPr>
          <w:i/>
        </w:rPr>
        <w:t>890,0</w:t>
      </w:r>
      <w:r w:rsidR="006146AB">
        <w:t xml:space="preserve"> </w:t>
      </w:r>
      <w:r w:rsidRPr="00BB0BDB">
        <w:t>тыс. рублей.</w:t>
      </w:r>
    </w:p>
    <w:p w:rsidR="002B0E58" w:rsidRPr="00BB0BDB" w:rsidRDefault="002B0E58" w:rsidP="002B0E58">
      <w:pPr>
        <w:shd w:val="clear" w:color="auto" w:fill="FFFFFF"/>
        <w:spacing w:line="360" w:lineRule="auto"/>
        <w:ind w:left="142" w:right="187" w:firstLine="686"/>
        <w:jc w:val="both"/>
      </w:pPr>
      <w:r w:rsidRPr="00BB0BDB">
        <w:t xml:space="preserve">                                                                                                                                                                                                                                                       </w:t>
      </w:r>
    </w:p>
    <w:p w:rsidR="002B0E58" w:rsidRPr="00BB0BDB" w:rsidRDefault="002B0E58" w:rsidP="002B0E58">
      <w:pPr>
        <w:shd w:val="clear" w:color="auto" w:fill="FFFFFF"/>
        <w:spacing w:line="360" w:lineRule="auto"/>
        <w:ind w:right="22"/>
        <w:jc w:val="center"/>
        <w:rPr>
          <w:b/>
        </w:rPr>
      </w:pPr>
      <w:r w:rsidRPr="00BB0BDB">
        <w:rPr>
          <w:b/>
        </w:rPr>
        <w:t xml:space="preserve">  Показатели эффективности реализации Подпрограммы по годам </w:t>
      </w:r>
    </w:p>
    <w:p w:rsidR="002B0E58" w:rsidRPr="00BB0BDB" w:rsidRDefault="002B0E58" w:rsidP="002B0E58">
      <w:pPr>
        <w:shd w:val="clear" w:color="auto" w:fill="FFFFFF"/>
        <w:spacing w:line="360" w:lineRule="auto"/>
        <w:ind w:right="22"/>
        <w:jc w:val="center"/>
      </w:pPr>
      <w:r w:rsidRPr="00BB0BDB">
        <w:t xml:space="preserve">                                                                                                                                                                                                                                                                                                                                  </w:t>
      </w:r>
    </w:p>
    <w:tbl>
      <w:tblPr>
        <w:tblW w:w="10244" w:type="dxa"/>
        <w:tblInd w:w="-860" w:type="dxa"/>
        <w:tblLayout w:type="fixed"/>
        <w:tblCellMar>
          <w:left w:w="40" w:type="dxa"/>
          <w:right w:w="40" w:type="dxa"/>
        </w:tblCellMar>
        <w:tblLook w:val="0000" w:firstRow="0" w:lastRow="0" w:firstColumn="0" w:lastColumn="0" w:noHBand="0" w:noVBand="0"/>
      </w:tblPr>
      <w:tblGrid>
        <w:gridCol w:w="1133"/>
        <w:gridCol w:w="3969"/>
        <w:gridCol w:w="993"/>
        <w:gridCol w:w="850"/>
        <w:gridCol w:w="850"/>
        <w:gridCol w:w="851"/>
        <w:gridCol w:w="51"/>
        <w:gridCol w:w="8"/>
        <w:gridCol w:w="841"/>
        <w:gridCol w:w="698"/>
      </w:tblGrid>
      <w:tr w:rsidR="002B0E58" w:rsidRPr="00BB0BDB" w:rsidTr="002B0E58">
        <w:trPr>
          <w:trHeight w:hRule="exact" w:val="735"/>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w:t>
            </w:r>
          </w:p>
          <w:p w:rsidR="002B0E58" w:rsidRPr="00BB0BDB" w:rsidRDefault="002B0E58" w:rsidP="002B0E58">
            <w:pPr>
              <w:spacing w:line="360" w:lineRule="auto"/>
              <w:jc w:val="both"/>
            </w:pPr>
            <w:r w:rsidRPr="00BB0BDB">
              <w:t>п/п</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Наименование показателя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2024 год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2025</w:t>
            </w:r>
          </w:p>
          <w:p w:rsidR="002B0E58" w:rsidRPr="00BB0BDB" w:rsidRDefault="002B0E58" w:rsidP="002B0E58">
            <w:pPr>
              <w:spacing w:line="360" w:lineRule="auto"/>
              <w:jc w:val="both"/>
            </w:pPr>
            <w:r w:rsidRPr="00BB0BDB">
              <w:t>год</w:t>
            </w:r>
          </w:p>
          <w:p w:rsidR="002B0E58" w:rsidRPr="00BB0BDB" w:rsidRDefault="002B0E58" w:rsidP="002B0E58">
            <w:pPr>
              <w:spacing w:line="360" w:lineRule="auto"/>
              <w:jc w:val="both"/>
            </w:pPr>
            <w:r w:rsidRPr="00BB0BDB">
              <w:t xml:space="preserve"> </w:t>
            </w:r>
          </w:p>
        </w:tc>
        <w:tc>
          <w:tcPr>
            <w:tcW w:w="910" w:type="dxa"/>
            <w:gridSpan w:val="3"/>
            <w:tcBorders>
              <w:top w:val="single" w:sz="6" w:space="0" w:color="auto"/>
              <w:left w:val="single" w:sz="6" w:space="0" w:color="auto"/>
              <w:bottom w:val="single" w:sz="6" w:space="0" w:color="auto"/>
              <w:right w:val="single" w:sz="4" w:space="0" w:color="auto"/>
            </w:tcBorders>
            <w:shd w:val="clear" w:color="auto" w:fill="FFFFFF"/>
          </w:tcPr>
          <w:p w:rsidR="002B0E58" w:rsidRPr="00BB0BDB" w:rsidRDefault="002B0E58" w:rsidP="002B0E58">
            <w:pPr>
              <w:spacing w:line="360" w:lineRule="auto"/>
              <w:jc w:val="both"/>
            </w:pPr>
            <w:r w:rsidRPr="00BB0BDB">
              <w:t>2026</w:t>
            </w:r>
          </w:p>
          <w:p w:rsidR="002B0E58" w:rsidRPr="00BB0BDB" w:rsidRDefault="002B0E58" w:rsidP="002B0E58">
            <w:pPr>
              <w:spacing w:line="360" w:lineRule="auto"/>
              <w:jc w:val="both"/>
            </w:pPr>
            <w:r w:rsidRPr="00BB0BDB">
              <w:t>год</w:t>
            </w:r>
          </w:p>
          <w:p w:rsidR="002B0E58" w:rsidRPr="00BB0BDB" w:rsidRDefault="002B0E58" w:rsidP="002B0E58">
            <w:pPr>
              <w:spacing w:line="360" w:lineRule="auto"/>
              <w:jc w:val="both"/>
            </w:pPr>
            <w:r w:rsidRPr="00BB0BDB">
              <w:t xml:space="preserve"> </w:t>
            </w:r>
          </w:p>
        </w:tc>
        <w:tc>
          <w:tcPr>
            <w:tcW w:w="841" w:type="dxa"/>
            <w:tcBorders>
              <w:top w:val="single" w:sz="6" w:space="0" w:color="auto"/>
              <w:left w:val="single" w:sz="4" w:space="0" w:color="auto"/>
              <w:bottom w:val="single" w:sz="6" w:space="0" w:color="auto"/>
              <w:right w:val="single" w:sz="4" w:space="0" w:color="auto"/>
            </w:tcBorders>
            <w:shd w:val="clear" w:color="auto" w:fill="FFFFFF"/>
          </w:tcPr>
          <w:p w:rsidR="002B0E58" w:rsidRPr="00BB0BDB" w:rsidRDefault="002B0E58" w:rsidP="002B0E58">
            <w:pPr>
              <w:spacing w:line="360" w:lineRule="auto"/>
              <w:jc w:val="both"/>
            </w:pPr>
            <w:r w:rsidRPr="00BB0BDB">
              <w:t>2027</w:t>
            </w:r>
          </w:p>
          <w:p w:rsidR="002B0E58" w:rsidRPr="00BB0BDB" w:rsidRDefault="002B0E58" w:rsidP="002B0E58">
            <w:pPr>
              <w:spacing w:line="360" w:lineRule="auto"/>
              <w:jc w:val="both"/>
            </w:pPr>
            <w:r w:rsidRPr="00BB0BDB">
              <w:t>год</w:t>
            </w:r>
          </w:p>
          <w:p w:rsidR="002B0E58" w:rsidRPr="00BB0BDB" w:rsidRDefault="002B0E58" w:rsidP="002B0E58">
            <w:pPr>
              <w:spacing w:line="360" w:lineRule="auto"/>
              <w:jc w:val="both"/>
            </w:pPr>
          </w:p>
        </w:tc>
        <w:tc>
          <w:tcPr>
            <w:tcW w:w="698" w:type="dxa"/>
            <w:tcBorders>
              <w:top w:val="single" w:sz="6" w:space="0" w:color="auto"/>
              <w:left w:val="single" w:sz="4"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2028 год</w:t>
            </w:r>
          </w:p>
        </w:tc>
      </w:tr>
      <w:tr w:rsidR="002B0E58" w:rsidRPr="00BB0BDB" w:rsidTr="002B0E58">
        <w:trPr>
          <w:trHeight w:hRule="exact" w:val="735"/>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Уличное освещение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B0E58" w:rsidRPr="001A46C6" w:rsidRDefault="00042115" w:rsidP="002B0E58">
            <w:pPr>
              <w:spacing w:line="360" w:lineRule="auto"/>
              <w:jc w:val="both"/>
              <w:rPr>
                <w:i/>
              </w:rPr>
            </w:pPr>
            <w:r>
              <w:rPr>
                <w:i/>
              </w:rPr>
              <w:t>313,8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268,1</w:t>
            </w:r>
          </w:p>
        </w:tc>
        <w:tc>
          <w:tcPr>
            <w:tcW w:w="910" w:type="dxa"/>
            <w:gridSpan w:val="3"/>
            <w:tcBorders>
              <w:top w:val="single" w:sz="6" w:space="0" w:color="auto"/>
              <w:left w:val="single" w:sz="6" w:space="0" w:color="auto"/>
              <w:bottom w:val="single" w:sz="6" w:space="0" w:color="auto"/>
              <w:right w:val="single" w:sz="4" w:space="0" w:color="auto"/>
            </w:tcBorders>
            <w:shd w:val="clear" w:color="auto" w:fill="FFFFFF"/>
          </w:tcPr>
          <w:p w:rsidR="002B0E58" w:rsidRPr="00BB0BDB" w:rsidRDefault="002B0E58" w:rsidP="002B0E58">
            <w:pPr>
              <w:spacing w:line="360" w:lineRule="auto"/>
              <w:jc w:val="both"/>
            </w:pPr>
            <w:r w:rsidRPr="00BB0BDB">
              <w:t>286,8</w:t>
            </w:r>
          </w:p>
        </w:tc>
        <w:tc>
          <w:tcPr>
            <w:tcW w:w="841" w:type="dxa"/>
            <w:tcBorders>
              <w:top w:val="single" w:sz="6" w:space="0" w:color="auto"/>
              <w:left w:val="single" w:sz="4" w:space="0" w:color="auto"/>
              <w:bottom w:val="single" w:sz="6" w:space="0" w:color="auto"/>
              <w:right w:val="single" w:sz="4" w:space="0" w:color="auto"/>
            </w:tcBorders>
            <w:shd w:val="clear" w:color="auto" w:fill="FFFFFF"/>
          </w:tcPr>
          <w:p w:rsidR="002B0E58" w:rsidRPr="00BB0BDB" w:rsidRDefault="002B0E58" w:rsidP="002B0E58">
            <w:pPr>
              <w:spacing w:line="360" w:lineRule="auto"/>
              <w:jc w:val="both"/>
            </w:pPr>
            <w:r w:rsidRPr="00BB0BDB">
              <w:t>286,8</w:t>
            </w:r>
          </w:p>
        </w:tc>
        <w:tc>
          <w:tcPr>
            <w:tcW w:w="698" w:type="dxa"/>
            <w:tcBorders>
              <w:top w:val="single" w:sz="6" w:space="0" w:color="auto"/>
              <w:left w:val="single" w:sz="4"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286,8</w:t>
            </w:r>
          </w:p>
        </w:tc>
      </w:tr>
      <w:tr w:rsidR="002B0E58" w:rsidRPr="00BB0BDB" w:rsidTr="002B0E58">
        <w:trPr>
          <w:trHeight w:hRule="exact" w:val="396"/>
        </w:trPr>
        <w:tc>
          <w:tcPr>
            <w:tcW w:w="1133" w:type="dxa"/>
            <w:vMerge w:val="restart"/>
            <w:tcBorders>
              <w:top w:val="single" w:sz="6" w:space="0" w:color="auto"/>
              <w:left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2</w:t>
            </w:r>
          </w:p>
        </w:tc>
        <w:tc>
          <w:tcPr>
            <w:tcW w:w="3969" w:type="dxa"/>
            <w:vMerge w:val="restart"/>
            <w:tcBorders>
              <w:top w:val="single" w:sz="6" w:space="0" w:color="auto"/>
              <w:left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Организация сбора мусора и ликвидация несанкционированных свалок</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Итого</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2B0E58" w:rsidRPr="00042115" w:rsidRDefault="006146AB" w:rsidP="002B0E58">
            <w:pPr>
              <w:spacing w:line="360" w:lineRule="auto"/>
              <w:jc w:val="both"/>
              <w:rPr>
                <w:i/>
              </w:rPr>
            </w:pPr>
            <w:r w:rsidRPr="00042115">
              <w:rPr>
                <w:i/>
              </w:rPr>
              <w:t>590,0</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300,0</w:t>
            </w:r>
          </w:p>
        </w:tc>
        <w:tc>
          <w:tcPr>
            <w:tcW w:w="910" w:type="dxa"/>
            <w:gridSpan w:val="3"/>
            <w:tcBorders>
              <w:top w:val="single" w:sz="6" w:space="0" w:color="auto"/>
              <w:left w:val="single" w:sz="6" w:space="0" w:color="auto"/>
              <w:bottom w:val="single" w:sz="4" w:space="0" w:color="auto"/>
              <w:right w:val="single" w:sz="4" w:space="0" w:color="auto"/>
            </w:tcBorders>
            <w:shd w:val="clear" w:color="auto" w:fill="FFFFFF"/>
          </w:tcPr>
          <w:p w:rsidR="002B0E58" w:rsidRPr="00BB0BDB" w:rsidRDefault="002B0E58" w:rsidP="002B0E58">
            <w:pPr>
              <w:spacing w:line="360" w:lineRule="auto"/>
              <w:jc w:val="both"/>
            </w:pPr>
            <w:r w:rsidRPr="00BB0BDB">
              <w:t>0</w:t>
            </w:r>
          </w:p>
        </w:tc>
        <w:tc>
          <w:tcPr>
            <w:tcW w:w="841" w:type="dxa"/>
            <w:tcBorders>
              <w:top w:val="single" w:sz="6" w:space="0" w:color="auto"/>
              <w:left w:val="single" w:sz="4" w:space="0" w:color="auto"/>
              <w:bottom w:val="single" w:sz="4" w:space="0" w:color="auto"/>
              <w:right w:val="single" w:sz="4" w:space="0" w:color="auto"/>
            </w:tcBorders>
            <w:shd w:val="clear" w:color="auto" w:fill="FFFFFF"/>
          </w:tcPr>
          <w:p w:rsidR="002B0E58" w:rsidRPr="00BB0BDB" w:rsidRDefault="002B0E58" w:rsidP="002B0E58">
            <w:pPr>
              <w:spacing w:line="360" w:lineRule="auto"/>
              <w:jc w:val="both"/>
            </w:pPr>
            <w:r w:rsidRPr="00BB0BDB">
              <w:t>0</w:t>
            </w:r>
          </w:p>
        </w:tc>
        <w:tc>
          <w:tcPr>
            <w:tcW w:w="698" w:type="dxa"/>
            <w:tcBorders>
              <w:top w:val="single" w:sz="6" w:space="0" w:color="auto"/>
              <w:left w:val="single" w:sz="4"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0</w:t>
            </w:r>
          </w:p>
        </w:tc>
      </w:tr>
      <w:tr w:rsidR="002B0E58" w:rsidRPr="00BB0BDB" w:rsidTr="002B0E58">
        <w:trPr>
          <w:trHeight w:hRule="exact" w:val="1120"/>
        </w:trPr>
        <w:tc>
          <w:tcPr>
            <w:tcW w:w="1133" w:type="dxa"/>
            <w:vMerge/>
            <w:tcBorders>
              <w:left w:val="single" w:sz="6" w:space="0" w:color="auto"/>
              <w:right w:val="single" w:sz="6" w:space="0" w:color="auto"/>
            </w:tcBorders>
            <w:shd w:val="clear" w:color="auto" w:fill="FFFFFF"/>
          </w:tcPr>
          <w:p w:rsidR="002B0E58" w:rsidRPr="00BB0BDB" w:rsidRDefault="002B0E58" w:rsidP="002B0E58">
            <w:pPr>
              <w:spacing w:line="360" w:lineRule="auto"/>
              <w:jc w:val="both"/>
            </w:pPr>
          </w:p>
        </w:tc>
        <w:tc>
          <w:tcPr>
            <w:tcW w:w="3969" w:type="dxa"/>
            <w:vMerge/>
            <w:tcBorders>
              <w:left w:val="single" w:sz="6" w:space="0" w:color="auto"/>
              <w:right w:val="single" w:sz="6" w:space="0" w:color="auto"/>
            </w:tcBorders>
            <w:shd w:val="clear" w:color="auto" w:fill="FFFFFF"/>
          </w:tcPr>
          <w:p w:rsidR="002B0E58" w:rsidRPr="00BB0BDB" w:rsidRDefault="002B0E58" w:rsidP="002B0E58">
            <w:pPr>
              <w:spacing w:line="360" w:lineRule="auto"/>
              <w:jc w:val="both"/>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0</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0</w:t>
            </w:r>
          </w:p>
        </w:tc>
        <w:tc>
          <w:tcPr>
            <w:tcW w:w="910" w:type="dxa"/>
            <w:gridSpan w:val="3"/>
            <w:tcBorders>
              <w:top w:val="single" w:sz="4" w:space="0" w:color="auto"/>
              <w:left w:val="single" w:sz="6" w:space="0" w:color="auto"/>
              <w:bottom w:val="single" w:sz="4" w:space="0" w:color="auto"/>
              <w:right w:val="single" w:sz="4" w:space="0" w:color="auto"/>
            </w:tcBorders>
            <w:shd w:val="clear" w:color="auto" w:fill="FFFFFF"/>
          </w:tcPr>
          <w:p w:rsidR="002B0E58" w:rsidRPr="00BB0BDB" w:rsidRDefault="002B0E58" w:rsidP="002B0E58">
            <w:pPr>
              <w:spacing w:line="360" w:lineRule="auto"/>
              <w:jc w:val="both"/>
            </w:pPr>
            <w:r w:rsidRPr="00BB0BDB">
              <w:t>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B0E58" w:rsidRPr="00BB0BDB" w:rsidRDefault="002B0E58" w:rsidP="002B0E58">
            <w:pPr>
              <w:spacing w:line="360" w:lineRule="auto"/>
              <w:jc w:val="both"/>
            </w:pPr>
            <w:r w:rsidRPr="00BB0BDB">
              <w:t>0</w:t>
            </w:r>
          </w:p>
        </w:tc>
        <w:tc>
          <w:tcPr>
            <w:tcW w:w="698" w:type="dxa"/>
            <w:tcBorders>
              <w:top w:val="single" w:sz="4" w:space="0" w:color="auto"/>
              <w:left w:val="single" w:sz="4"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0</w:t>
            </w:r>
          </w:p>
        </w:tc>
      </w:tr>
      <w:tr w:rsidR="002B0E58" w:rsidRPr="00BB0BDB" w:rsidTr="002B0E58">
        <w:trPr>
          <w:trHeight w:hRule="exact" w:val="1298"/>
        </w:trPr>
        <w:tc>
          <w:tcPr>
            <w:tcW w:w="1133" w:type="dxa"/>
            <w:vMerge/>
            <w:tcBorders>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p>
        </w:tc>
        <w:tc>
          <w:tcPr>
            <w:tcW w:w="3969" w:type="dxa"/>
            <w:vMerge/>
            <w:tcBorders>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Межбюджетные трансферты</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2B0E58" w:rsidRPr="00042115" w:rsidRDefault="006146AB" w:rsidP="002B0E58">
            <w:pPr>
              <w:spacing w:line="360" w:lineRule="auto"/>
              <w:jc w:val="both"/>
              <w:rPr>
                <w:i/>
              </w:rPr>
            </w:pPr>
            <w:r w:rsidRPr="00042115">
              <w:rPr>
                <w:i/>
              </w:rPr>
              <w:t>590</w:t>
            </w:r>
            <w:r w:rsidR="002B0E58" w:rsidRPr="00042115">
              <w:rPr>
                <w:i/>
              </w:rPr>
              <w:t>,0</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300,0</w:t>
            </w:r>
          </w:p>
        </w:tc>
        <w:tc>
          <w:tcPr>
            <w:tcW w:w="902" w:type="dxa"/>
            <w:gridSpan w:val="2"/>
            <w:tcBorders>
              <w:top w:val="single" w:sz="4" w:space="0" w:color="auto"/>
              <w:left w:val="single" w:sz="6" w:space="0" w:color="auto"/>
              <w:bottom w:val="single" w:sz="6" w:space="0" w:color="auto"/>
              <w:right w:val="single" w:sz="4" w:space="0" w:color="auto"/>
            </w:tcBorders>
            <w:shd w:val="clear" w:color="auto" w:fill="FFFFFF"/>
          </w:tcPr>
          <w:p w:rsidR="002B0E58" w:rsidRPr="00BB0BDB" w:rsidRDefault="002B0E58" w:rsidP="002B0E58">
            <w:pPr>
              <w:spacing w:line="360" w:lineRule="auto"/>
              <w:jc w:val="both"/>
            </w:pPr>
            <w:r w:rsidRPr="00BB0BDB">
              <w:t>0</w:t>
            </w:r>
          </w:p>
        </w:tc>
        <w:tc>
          <w:tcPr>
            <w:tcW w:w="849" w:type="dxa"/>
            <w:gridSpan w:val="2"/>
            <w:tcBorders>
              <w:top w:val="single" w:sz="4" w:space="0" w:color="auto"/>
              <w:left w:val="single" w:sz="4" w:space="0" w:color="auto"/>
              <w:bottom w:val="single" w:sz="6" w:space="0" w:color="auto"/>
              <w:right w:val="single" w:sz="4" w:space="0" w:color="auto"/>
            </w:tcBorders>
            <w:shd w:val="clear" w:color="auto" w:fill="FFFFFF"/>
          </w:tcPr>
          <w:p w:rsidR="002B0E58" w:rsidRPr="00BB0BDB" w:rsidRDefault="002B0E58" w:rsidP="002B0E58">
            <w:pPr>
              <w:spacing w:line="360" w:lineRule="auto"/>
              <w:jc w:val="both"/>
            </w:pPr>
            <w:r w:rsidRPr="00BB0BDB">
              <w:t>0</w:t>
            </w:r>
          </w:p>
        </w:tc>
        <w:tc>
          <w:tcPr>
            <w:tcW w:w="698" w:type="dxa"/>
            <w:tcBorders>
              <w:top w:val="single" w:sz="4" w:space="0" w:color="auto"/>
              <w:left w:val="single" w:sz="4"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0</w:t>
            </w:r>
          </w:p>
        </w:tc>
      </w:tr>
      <w:tr w:rsidR="002B0E58" w:rsidRPr="00BB0BDB" w:rsidTr="002B0E58">
        <w:trPr>
          <w:trHeight w:hRule="exact" w:val="660"/>
        </w:trPr>
        <w:tc>
          <w:tcPr>
            <w:tcW w:w="1133" w:type="dxa"/>
            <w:vMerge w:val="restart"/>
            <w:tcBorders>
              <w:top w:val="single" w:sz="6" w:space="0" w:color="auto"/>
              <w:left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3</w:t>
            </w:r>
          </w:p>
        </w:tc>
        <w:tc>
          <w:tcPr>
            <w:tcW w:w="3969" w:type="dxa"/>
            <w:vMerge w:val="restart"/>
            <w:tcBorders>
              <w:top w:val="single" w:sz="6" w:space="0" w:color="auto"/>
              <w:left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 xml:space="preserve">  Борьба с борщевиком Сосновского:</w:t>
            </w:r>
          </w:p>
          <w:p w:rsidR="002B0E58" w:rsidRPr="00BB0BDB" w:rsidRDefault="002B0E58" w:rsidP="002B0E58">
            <w:pPr>
              <w:spacing w:line="360" w:lineRule="auto"/>
              <w:jc w:val="both"/>
            </w:pPr>
            <w:r w:rsidRPr="00BB0BDB">
              <w:t>- информационная работа с населением о необходимых мерах по борьбе с борщевиком;</w:t>
            </w:r>
          </w:p>
          <w:p w:rsidR="002B0E58" w:rsidRPr="00BB0BDB" w:rsidRDefault="002B0E58" w:rsidP="002B0E58">
            <w:pPr>
              <w:spacing w:line="360" w:lineRule="auto"/>
              <w:jc w:val="both"/>
            </w:pPr>
            <w:r w:rsidRPr="00BB0BDB">
              <w:lastRenderedPageBreak/>
              <w:t xml:space="preserve">- механический метод: </w:t>
            </w:r>
            <w:proofErr w:type="spellStart"/>
            <w:r w:rsidRPr="00BB0BDB">
              <w:t>дискование</w:t>
            </w:r>
            <w:proofErr w:type="spellEnd"/>
            <w:r w:rsidRPr="00BB0BDB">
              <w:t xml:space="preserve"> в период вегетации май – июнь; многократное скашивание до периода цветения июль, август, сентябрь, (подрезка, выкапывание, проведение </w:t>
            </w:r>
            <w:proofErr w:type="spellStart"/>
            <w:r w:rsidRPr="00BB0BDB">
              <w:t>культуртехнических</w:t>
            </w:r>
            <w:proofErr w:type="spellEnd"/>
            <w:r w:rsidRPr="00BB0BDB">
              <w:t xml:space="preserve"> работ)</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lastRenderedPageBreak/>
              <w:t>Итого</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169,1</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169,1</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2B0E58" w:rsidRPr="00BB0BDB" w:rsidRDefault="002B0E58" w:rsidP="002B0E58">
            <w:pPr>
              <w:spacing w:line="360" w:lineRule="auto"/>
              <w:jc w:val="both"/>
            </w:pPr>
            <w:r w:rsidRPr="00BB0BDB">
              <w:t>169,1</w:t>
            </w:r>
          </w:p>
        </w:tc>
        <w:tc>
          <w:tcPr>
            <w:tcW w:w="900" w:type="dxa"/>
            <w:gridSpan w:val="3"/>
            <w:tcBorders>
              <w:top w:val="single" w:sz="6" w:space="0" w:color="auto"/>
              <w:left w:val="single" w:sz="4" w:space="0" w:color="auto"/>
              <w:bottom w:val="single" w:sz="4" w:space="0" w:color="auto"/>
              <w:right w:val="single" w:sz="4" w:space="0" w:color="auto"/>
            </w:tcBorders>
            <w:shd w:val="clear" w:color="auto" w:fill="FFFFFF"/>
          </w:tcPr>
          <w:p w:rsidR="002B0E58" w:rsidRPr="00BB0BDB" w:rsidRDefault="002B0E58" w:rsidP="002B0E58">
            <w:pPr>
              <w:spacing w:line="360" w:lineRule="auto"/>
              <w:jc w:val="both"/>
            </w:pPr>
            <w:r w:rsidRPr="00BB0BDB">
              <w:t>0</w:t>
            </w:r>
          </w:p>
        </w:tc>
        <w:tc>
          <w:tcPr>
            <w:tcW w:w="698" w:type="dxa"/>
            <w:tcBorders>
              <w:top w:val="single" w:sz="6" w:space="0" w:color="auto"/>
              <w:left w:val="single" w:sz="4"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0</w:t>
            </w:r>
          </w:p>
        </w:tc>
      </w:tr>
      <w:tr w:rsidR="002B0E58" w:rsidRPr="00BB0BDB" w:rsidTr="002B0E58">
        <w:trPr>
          <w:trHeight w:hRule="exact" w:val="1260"/>
        </w:trPr>
        <w:tc>
          <w:tcPr>
            <w:tcW w:w="1133" w:type="dxa"/>
            <w:vMerge/>
            <w:tcBorders>
              <w:left w:val="single" w:sz="6" w:space="0" w:color="auto"/>
              <w:right w:val="single" w:sz="6" w:space="0" w:color="auto"/>
            </w:tcBorders>
            <w:shd w:val="clear" w:color="auto" w:fill="FFFFFF"/>
          </w:tcPr>
          <w:p w:rsidR="002B0E58" w:rsidRPr="00BB0BDB" w:rsidRDefault="002B0E58" w:rsidP="002B0E58">
            <w:pPr>
              <w:spacing w:line="360" w:lineRule="auto"/>
              <w:jc w:val="both"/>
            </w:pPr>
          </w:p>
        </w:tc>
        <w:tc>
          <w:tcPr>
            <w:tcW w:w="3969" w:type="dxa"/>
            <w:vMerge/>
            <w:tcBorders>
              <w:left w:val="single" w:sz="6" w:space="0" w:color="auto"/>
              <w:right w:val="single" w:sz="6" w:space="0" w:color="auto"/>
            </w:tcBorders>
            <w:shd w:val="clear" w:color="auto" w:fill="FFFFFF"/>
          </w:tcPr>
          <w:p w:rsidR="002B0E58" w:rsidRPr="00BB0BDB" w:rsidRDefault="002B0E58" w:rsidP="002B0E58">
            <w:pPr>
              <w:spacing w:line="360" w:lineRule="auto"/>
              <w:jc w:val="both"/>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1,7</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1,7</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2B0E58" w:rsidRPr="00BB0BDB" w:rsidRDefault="002B0E58" w:rsidP="002B0E58">
            <w:pPr>
              <w:spacing w:line="360" w:lineRule="auto"/>
              <w:jc w:val="both"/>
            </w:pPr>
            <w:r w:rsidRPr="00BB0BDB">
              <w:t>1,7</w:t>
            </w:r>
          </w:p>
        </w:tc>
        <w:tc>
          <w:tcPr>
            <w:tcW w:w="900" w:type="dxa"/>
            <w:gridSpan w:val="3"/>
            <w:tcBorders>
              <w:top w:val="single" w:sz="4" w:space="0" w:color="auto"/>
              <w:left w:val="single" w:sz="4" w:space="0" w:color="auto"/>
              <w:bottom w:val="single" w:sz="4" w:space="0" w:color="auto"/>
              <w:right w:val="single" w:sz="4" w:space="0" w:color="auto"/>
            </w:tcBorders>
            <w:shd w:val="clear" w:color="auto" w:fill="FFFFFF"/>
          </w:tcPr>
          <w:p w:rsidR="002B0E58" w:rsidRPr="00BB0BDB" w:rsidRDefault="002B0E58" w:rsidP="002B0E58">
            <w:pPr>
              <w:spacing w:line="360" w:lineRule="auto"/>
              <w:jc w:val="both"/>
            </w:pPr>
            <w:r w:rsidRPr="00BB0BDB">
              <w:t>0</w:t>
            </w:r>
          </w:p>
        </w:tc>
        <w:tc>
          <w:tcPr>
            <w:tcW w:w="698" w:type="dxa"/>
            <w:tcBorders>
              <w:top w:val="single" w:sz="4" w:space="0" w:color="auto"/>
              <w:left w:val="single" w:sz="4" w:space="0" w:color="auto"/>
              <w:bottom w:val="single" w:sz="4" w:space="0" w:color="auto"/>
              <w:right w:val="single" w:sz="6" w:space="0" w:color="auto"/>
            </w:tcBorders>
            <w:shd w:val="clear" w:color="auto" w:fill="FFFFFF"/>
          </w:tcPr>
          <w:p w:rsidR="002B0E58" w:rsidRPr="00BB0BDB" w:rsidRDefault="002B0E58" w:rsidP="002B0E58">
            <w:pPr>
              <w:spacing w:line="360" w:lineRule="auto"/>
              <w:jc w:val="both"/>
            </w:pPr>
            <w:r w:rsidRPr="00BB0BDB">
              <w:t>0</w:t>
            </w:r>
          </w:p>
        </w:tc>
      </w:tr>
      <w:tr w:rsidR="002B0E58" w:rsidRPr="00BB0BDB" w:rsidTr="002B0E58">
        <w:trPr>
          <w:trHeight w:hRule="exact" w:val="2605"/>
        </w:trPr>
        <w:tc>
          <w:tcPr>
            <w:tcW w:w="1133" w:type="dxa"/>
            <w:vMerge/>
            <w:tcBorders>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p>
        </w:tc>
        <w:tc>
          <w:tcPr>
            <w:tcW w:w="3969" w:type="dxa"/>
            <w:vMerge/>
            <w:tcBorders>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Областной бюджет</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167,4</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167,4</w:t>
            </w: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2B0E58" w:rsidRPr="00BB0BDB" w:rsidRDefault="002B0E58" w:rsidP="002B0E58">
            <w:pPr>
              <w:spacing w:line="360" w:lineRule="auto"/>
              <w:jc w:val="both"/>
            </w:pPr>
            <w:r w:rsidRPr="00BB0BDB">
              <w:t>167,4</w:t>
            </w:r>
          </w:p>
        </w:tc>
        <w:tc>
          <w:tcPr>
            <w:tcW w:w="900" w:type="dxa"/>
            <w:gridSpan w:val="3"/>
            <w:tcBorders>
              <w:top w:val="single" w:sz="4" w:space="0" w:color="auto"/>
              <w:left w:val="single" w:sz="4" w:space="0" w:color="auto"/>
              <w:bottom w:val="single" w:sz="6" w:space="0" w:color="auto"/>
              <w:right w:val="single" w:sz="4" w:space="0" w:color="auto"/>
            </w:tcBorders>
            <w:shd w:val="clear" w:color="auto" w:fill="FFFFFF"/>
          </w:tcPr>
          <w:p w:rsidR="002B0E58" w:rsidRPr="00BB0BDB" w:rsidRDefault="002B0E58" w:rsidP="002B0E58">
            <w:pPr>
              <w:spacing w:line="360" w:lineRule="auto"/>
              <w:jc w:val="both"/>
            </w:pPr>
            <w:r w:rsidRPr="00BB0BDB">
              <w:t>0</w:t>
            </w:r>
          </w:p>
        </w:tc>
        <w:tc>
          <w:tcPr>
            <w:tcW w:w="698" w:type="dxa"/>
            <w:tcBorders>
              <w:top w:val="single" w:sz="4" w:space="0" w:color="auto"/>
              <w:left w:val="single" w:sz="4" w:space="0" w:color="auto"/>
              <w:bottom w:val="single" w:sz="6" w:space="0" w:color="auto"/>
              <w:right w:val="single" w:sz="6" w:space="0" w:color="auto"/>
            </w:tcBorders>
            <w:shd w:val="clear" w:color="auto" w:fill="FFFFFF"/>
          </w:tcPr>
          <w:p w:rsidR="002B0E58" w:rsidRPr="00BB0BDB" w:rsidRDefault="002B0E58" w:rsidP="002B0E58">
            <w:pPr>
              <w:spacing w:line="360" w:lineRule="auto"/>
              <w:jc w:val="both"/>
            </w:pPr>
            <w:r w:rsidRPr="00BB0BDB">
              <w:t>0</w:t>
            </w:r>
          </w:p>
        </w:tc>
      </w:tr>
    </w:tbl>
    <w:p w:rsidR="002B0E58" w:rsidRPr="00BB0BDB" w:rsidRDefault="002B0E58" w:rsidP="002B0E58">
      <w:pPr>
        <w:shd w:val="clear" w:color="auto" w:fill="FFFFFF"/>
        <w:spacing w:before="432" w:line="360" w:lineRule="auto"/>
        <w:rPr>
          <w:b/>
        </w:rPr>
      </w:pPr>
      <w:r w:rsidRPr="00BB0BDB">
        <w:rPr>
          <w:b/>
        </w:rPr>
        <w:t>Оценка социаль</w:t>
      </w:r>
      <w:r>
        <w:rPr>
          <w:b/>
        </w:rPr>
        <w:t>но-экономической эффективности п</w:t>
      </w:r>
      <w:r w:rsidRPr="00BB0BDB">
        <w:rPr>
          <w:b/>
        </w:rPr>
        <w:t>одпрограммы</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B0BDB">
        <w:tab/>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B0BDB">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68"/>
        <w:jc w:val="both"/>
        <w:rPr>
          <w:color w:val="000000"/>
        </w:rPr>
      </w:pPr>
      <w:r w:rsidRPr="00BB0BDB">
        <w:rPr>
          <w:color w:val="000000"/>
        </w:rPr>
        <w:t xml:space="preserve">   </w:t>
      </w:r>
      <w:r w:rsidRPr="00BB0BDB">
        <w:rPr>
          <w:color w:val="000000"/>
        </w:rPr>
        <w:tab/>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Залазнинское сельское поселение.</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BB0BDB">
        <w:rPr>
          <w:color w:val="000000"/>
        </w:rPr>
        <w:t xml:space="preserve">   </w:t>
      </w:r>
      <w:r w:rsidRPr="00BB0BDB">
        <w:rPr>
          <w:color w:val="000000"/>
        </w:rPr>
        <w:tab/>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BB0BDB">
        <w:rPr>
          <w:color w:val="000000"/>
        </w:rPr>
        <w:tab/>
        <w:t xml:space="preserve">Эффективность </w:t>
      </w:r>
      <w:r>
        <w:rPr>
          <w:color w:val="000000"/>
        </w:rPr>
        <w:t>под</w:t>
      </w:r>
      <w:r w:rsidRPr="00BB0BDB">
        <w:rPr>
          <w:color w:val="000000"/>
        </w:rPr>
        <w:t>программы оценивается по следующим показателям:</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BB0BDB">
        <w:rPr>
          <w:color w:val="000000"/>
        </w:rPr>
        <w:t>- процент соответствия объектов внешнего благоустройства (озеленения, наружного освещения) ГОСТу;</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BB0BDB">
        <w:rPr>
          <w:color w:val="000000"/>
        </w:rPr>
        <w:t>- процент привлечения населения  муниципального образования к работам по благоустройству;</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BB0BDB">
        <w:rPr>
          <w:color w:val="000000"/>
        </w:rPr>
        <w:t>- процент привлечения предприятий и организаций поселения к работам по благоустройству;</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BB0BDB">
        <w:rPr>
          <w:color w:val="000000"/>
        </w:rPr>
        <w:t>- уровень взаимодействия предприятий, обеспечивающих благоустройство поселения и предприятий – владельцев инженерных сетей;</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BB0BDB">
        <w:rPr>
          <w:color w:val="000000"/>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pPr>
      <w:r>
        <w:t>В результате реализации подп</w:t>
      </w:r>
      <w:r w:rsidRPr="00BB0BDB">
        <w:t>рограммы ожидается:</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B0BDB">
        <w:t>- улучшение экологической обстановки и создание среды, комфортной для проживания жителей поселения;</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B0BDB">
        <w:lastRenderedPageBreak/>
        <w:t>- совершенствование эстетического состояния  территории поселения;</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rPr>
      </w:pPr>
      <w:r w:rsidRPr="00BB0BDB">
        <w:rPr>
          <w:iCs/>
        </w:rPr>
        <w:t xml:space="preserve">- увеличение площади благоустроенных  зелёных насаждений в поселении; </w:t>
      </w:r>
    </w:p>
    <w:p w:rsidR="002B0E58" w:rsidRPr="00BB0BDB" w:rsidRDefault="002B0E58" w:rsidP="002B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B0BDB">
        <w:rPr>
          <w:iCs/>
        </w:rPr>
        <w:t>- п</w:t>
      </w:r>
      <w:r w:rsidRPr="00BB0BDB">
        <w:t xml:space="preserve">редотвращение сокращения зелёных насаждений </w:t>
      </w:r>
    </w:p>
    <w:p w:rsidR="002B0E58" w:rsidRPr="00BB0BDB" w:rsidRDefault="002B0E58" w:rsidP="002B0E58">
      <w:pPr>
        <w:shd w:val="clear" w:color="auto" w:fill="FFFFFF"/>
        <w:tabs>
          <w:tab w:val="left" w:pos="9354"/>
        </w:tabs>
        <w:spacing w:line="360" w:lineRule="auto"/>
        <w:jc w:val="both"/>
      </w:pPr>
      <w:r w:rsidRPr="00BB0BDB">
        <w:t xml:space="preserve">- освободить от борщевика Сосновского земли населенных пунктов, входящих в состав Залазнинского сельского поселения, </w:t>
      </w:r>
    </w:p>
    <w:p w:rsidR="002B0E58" w:rsidRPr="00BB0BDB" w:rsidRDefault="002B0E58" w:rsidP="002B0E58">
      <w:pPr>
        <w:shd w:val="clear" w:color="auto" w:fill="FFFFFF"/>
        <w:tabs>
          <w:tab w:val="left" w:pos="9354"/>
        </w:tabs>
        <w:spacing w:line="360" w:lineRule="auto"/>
        <w:jc w:val="both"/>
      </w:pPr>
      <w:r w:rsidRPr="00BB0BDB">
        <w:t>- предотвратить распространение борщевика Сосновского на новых территориях.</w:t>
      </w:r>
    </w:p>
    <w:p w:rsidR="002B0E58" w:rsidRPr="00BB0BDB" w:rsidRDefault="002B0E58" w:rsidP="002B0E58">
      <w:pPr>
        <w:shd w:val="clear" w:color="auto" w:fill="FFFFFF"/>
        <w:tabs>
          <w:tab w:val="left" w:pos="9354"/>
        </w:tabs>
        <w:spacing w:line="360" w:lineRule="auto"/>
        <w:ind w:left="618" w:firstLine="714"/>
        <w:jc w:val="both"/>
      </w:pPr>
    </w:p>
    <w:p w:rsidR="002B0E58" w:rsidRPr="00BB0BDB" w:rsidRDefault="002B0E58" w:rsidP="002B0E58">
      <w:pPr>
        <w:shd w:val="clear" w:color="auto" w:fill="FFFFFF"/>
        <w:tabs>
          <w:tab w:val="left" w:pos="9354"/>
        </w:tabs>
        <w:spacing w:line="360" w:lineRule="auto"/>
        <w:ind w:left="618" w:firstLine="714"/>
        <w:jc w:val="both"/>
      </w:pPr>
    </w:p>
    <w:p w:rsidR="002B0E58" w:rsidRPr="00BB0BDB" w:rsidRDefault="002B0E58" w:rsidP="002B0E58">
      <w:pPr>
        <w:keepNext/>
        <w:outlineLvl w:val="0"/>
        <w:rPr>
          <w:b/>
          <w:bCs/>
          <w:kern w:val="32"/>
        </w:rPr>
      </w:pPr>
      <w:r w:rsidRPr="00BB0BDB">
        <w:rPr>
          <w:b/>
          <w:bCs/>
          <w:kern w:val="32"/>
        </w:rPr>
        <w:t>3.3  Подпрограмма« Развитие транспортной инфраструктуры Залазнинского сельского поселения»</w:t>
      </w:r>
    </w:p>
    <w:p w:rsidR="002B0E58" w:rsidRPr="00BB0BDB" w:rsidRDefault="002B0E58" w:rsidP="002B0E58">
      <w:pPr>
        <w:jc w:val="center"/>
      </w:pPr>
    </w:p>
    <w:tbl>
      <w:tblPr>
        <w:tblW w:w="0" w:type="auto"/>
        <w:jc w:val="center"/>
        <w:tblLayout w:type="fixed"/>
        <w:tblCellMar>
          <w:left w:w="70" w:type="dxa"/>
          <w:right w:w="70" w:type="dxa"/>
        </w:tblCellMar>
        <w:tblLook w:val="0000" w:firstRow="0" w:lastRow="0" w:firstColumn="0" w:lastColumn="0" w:noHBand="0" w:noVBand="0"/>
      </w:tblPr>
      <w:tblGrid>
        <w:gridCol w:w="2990"/>
        <w:gridCol w:w="6456"/>
      </w:tblGrid>
      <w:tr w:rsidR="002B0E58" w:rsidRPr="00BB0BDB" w:rsidTr="002B0E58">
        <w:trPr>
          <w:trHeight w:val="24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2B0E58" w:rsidRPr="00BB0BDB" w:rsidRDefault="002B0E58" w:rsidP="002B0E58">
            <w:pPr>
              <w:autoSpaceDE w:val="0"/>
              <w:autoSpaceDN w:val="0"/>
              <w:adjustRightInd w:val="0"/>
            </w:pPr>
            <w:r w:rsidRPr="00BB0BDB">
              <w:t>Цель 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2B0E58" w:rsidRPr="00BB0BDB" w:rsidRDefault="002B0E58" w:rsidP="002B0E58">
            <w:pPr>
              <w:autoSpaceDE w:val="0"/>
              <w:autoSpaceDN w:val="0"/>
              <w:adjustRightInd w:val="0"/>
              <w:jc w:val="both"/>
            </w:pPr>
            <w:r w:rsidRPr="00BB0BDB">
              <w:t>Развитие дорожной деятельности на территории муниципального образования Залазнинское сельское поселение Омутнинского района Кировской области с повышением уровня ее безопасности, доступности и качества услуг транспортного комплекса для населения,  в соответствии с планами социально-экономического развития поселения</w:t>
            </w:r>
          </w:p>
        </w:tc>
      </w:tr>
      <w:tr w:rsidR="002B0E58" w:rsidRPr="00BB0BDB" w:rsidTr="002B0E58">
        <w:trPr>
          <w:trHeight w:val="82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2B0E58" w:rsidRPr="00BB0BDB" w:rsidRDefault="002B0E58" w:rsidP="002B0E58">
            <w:pPr>
              <w:autoSpaceDE w:val="0"/>
              <w:autoSpaceDN w:val="0"/>
              <w:adjustRightInd w:val="0"/>
            </w:pPr>
            <w:r w:rsidRPr="00BB0BDB">
              <w:t>Задачи 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2B0E58" w:rsidRPr="00BB0BDB" w:rsidRDefault="002B0E58" w:rsidP="002B0E58">
            <w:r w:rsidRPr="00BB0BDB">
              <w:t>Содержание  дорог в населенных пунктах поселения на соответствующем уровне  для проезда транспорта  и прохода жителям.</w:t>
            </w:r>
          </w:p>
          <w:p w:rsidR="002B0E58" w:rsidRPr="00BB0BDB" w:rsidRDefault="002B0E58" w:rsidP="002B0E58"/>
          <w:p w:rsidR="002B0E58" w:rsidRPr="00BB0BDB" w:rsidRDefault="002B0E58" w:rsidP="002B0E58"/>
        </w:tc>
      </w:tr>
      <w:tr w:rsidR="002B0E58" w:rsidRPr="00BB0BDB" w:rsidTr="002B0E58">
        <w:trPr>
          <w:trHeight w:val="24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2B0E58" w:rsidRPr="00BB0BDB" w:rsidRDefault="002B0E58" w:rsidP="002B0E58">
            <w:pPr>
              <w:autoSpaceDE w:val="0"/>
              <w:autoSpaceDN w:val="0"/>
              <w:adjustRightInd w:val="0"/>
            </w:pPr>
            <w:r w:rsidRPr="00BB0BDB">
              <w:t>Важнейшие показатели эффективности 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2B0E58" w:rsidRPr="00BB0BDB" w:rsidRDefault="002B0E58" w:rsidP="002B0E58">
            <w:pPr>
              <w:tabs>
                <w:tab w:val="left" w:pos="1080"/>
              </w:tabs>
              <w:jc w:val="both"/>
            </w:pPr>
            <w:r w:rsidRPr="00BB0BDB">
              <w:t xml:space="preserve">-устройство оснований из отвальных доменных шлаков </w:t>
            </w:r>
          </w:p>
          <w:p w:rsidR="002B0E58" w:rsidRPr="00BB0BDB" w:rsidRDefault="002B0E58" w:rsidP="002B0E58">
            <w:pPr>
              <w:tabs>
                <w:tab w:val="left" w:pos="1080"/>
              </w:tabs>
              <w:jc w:val="both"/>
            </w:pPr>
          </w:p>
        </w:tc>
      </w:tr>
      <w:tr w:rsidR="002B0E58" w:rsidRPr="00BB0BDB" w:rsidTr="002B0E58">
        <w:trPr>
          <w:trHeight w:val="24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2B0E58" w:rsidRPr="00BB0BDB" w:rsidRDefault="002B0E58" w:rsidP="002B0E58">
            <w:pPr>
              <w:autoSpaceDE w:val="0"/>
              <w:autoSpaceDN w:val="0"/>
              <w:adjustRightInd w:val="0"/>
              <w:jc w:val="both"/>
            </w:pPr>
            <w:r w:rsidRPr="00BB0BDB">
              <w:t xml:space="preserve">Объемы и источники финансирования </w:t>
            </w:r>
          </w:p>
          <w:p w:rsidR="002B0E58" w:rsidRPr="00BB0BDB" w:rsidRDefault="002B0E58" w:rsidP="002B0E58">
            <w:pPr>
              <w:autoSpaceDE w:val="0"/>
              <w:autoSpaceDN w:val="0"/>
              <w:adjustRightInd w:val="0"/>
              <w:jc w:val="both"/>
            </w:pPr>
            <w:r w:rsidRPr="00BB0BDB">
              <w:t>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2B0E58" w:rsidRPr="00BB0BDB" w:rsidRDefault="002B0E58" w:rsidP="002B0E58">
            <w:pPr>
              <w:jc w:val="both"/>
            </w:pPr>
            <w:r w:rsidRPr="00BB0BDB">
              <w:t>общий  объем  фи</w:t>
            </w:r>
            <w:r w:rsidR="00042115">
              <w:t xml:space="preserve">нансирования  составит   </w:t>
            </w:r>
            <w:r w:rsidR="00042115" w:rsidRPr="00042115">
              <w:rPr>
                <w:i/>
              </w:rPr>
              <w:t>4 791,5</w:t>
            </w:r>
            <w:r w:rsidRPr="00BB0BDB">
              <w:t xml:space="preserve"> тыс. рублей, в том</w:t>
            </w:r>
            <w:r w:rsidR="00042115">
              <w:t xml:space="preserve"> числе: Местный бюджет – </w:t>
            </w:r>
            <w:r w:rsidR="00042115" w:rsidRPr="00042115">
              <w:rPr>
                <w:i/>
              </w:rPr>
              <w:t>4 706,5</w:t>
            </w:r>
            <w:r w:rsidR="00042115">
              <w:t xml:space="preserve"> тыс. рублей; </w:t>
            </w:r>
            <w:r w:rsidR="00042115" w:rsidRPr="00042115">
              <w:rPr>
                <w:i/>
              </w:rPr>
              <w:t>Межбюджетные трансферты – 85,0 тыс. рублей.</w:t>
            </w:r>
          </w:p>
          <w:p w:rsidR="002B0E58" w:rsidRPr="00BB0BDB" w:rsidRDefault="008159D0" w:rsidP="002B0E58">
            <w:pPr>
              <w:jc w:val="both"/>
            </w:pPr>
            <w:r>
              <w:t xml:space="preserve">2024 год – </w:t>
            </w:r>
            <w:r w:rsidRPr="008159D0">
              <w:rPr>
                <w:i/>
              </w:rPr>
              <w:t>1 303,9</w:t>
            </w:r>
            <w:r w:rsidR="002B0E58" w:rsidRPr="00BB0BDB">
              <w:t xml:space="preserve"> тыс. рублей;</w:t>
            </w:r>
          </w:p>
          <w:p w:rsidR="002B0E58" w:rsidRPr="00BB0BDB" w:rsidRDefault="002B0E58" w:rsidP="002B0E58">
            <w:pPr>
              <w:jc w:val="both"/>
            </w:pPr>
            <w:r w:rsidRPr="00BB0BDB">
              <w:t>2025 год – 867,1тыс. рублей</w:t>
            </w:r>
          </w:p>
          <w:p w:rsidR="002B0E58" w:rsidRPr="00BB0BDB" w:rsidRDefault="002B0E58" w:rsidP="002B0E58">
            <w:r w:rsidRPr="00BB0BDB">
              <w:t xml:space="preserve">2026 год </w:t>
            </w:r>
            <w:proofErr w:type="gramStart"/>
            <w:r w:rsidRPr="00BB0BDB">
              <w:t>-  873</w:t>
            </w:r>
            <w:proofErr w:type="gramEnd"/>
            <w:r w:rsidRPr="00BB0BDB">
              <w:t xml:space="preserve">,5 тыс. рублей;                                                      2027 год – 873,5 тыс. рублей;                                              </w:t>
            </w:r>
            <w:r w:rsidR="008159D0">
              <w:t xml:space="preserve"> </w:t>
            </w:r>
            <w:r w:rsidRPr="00BB0BDB">
              <w:t xml:space="preserve"> 2028 год -873,5 тыс. рублей. </w:t>
            </w:r>
          </w:p>
          <w:p w:rsidR="002B0E58" w:rsidRPr="00BB0BDB" w:rsidRDefault="002B0E58" w:rsidP="002B0E58">
            <w:pPr>
              <w:jc w:val="both"/>
            </w:pPr>
          </w:p>
        </w:tc>
      </w:tr>
    </w:tbl>
    <w:p w:rsidR="002B0E58" w:rsidRPr="00BB0BDB" w:rsidRDefault="002B0E58" w:rsidP="002B0E58">
      <w:pPr>
        <w:autoSpaceDE w:val="0"/>
        <w:autoSpaceDN w:val="0"/>
        <w:adjustRightInd w:val="0"/>
        <w:outlineLvl w:val="1"/>
      </w:pPr>
    </w:p>
    <w:p w:rsidR="002B0E58" w:rsidRDefault="002B0E58" w:rsidP="002B0E58">
      <w:pPr>
        <w:autoSpaceDE w:val="0"/>
        <w:autoSpaceDN w:val="0"/>
        <w:adjustRightInd w:val="0"/>
        <w:outlineLvl w:val="2"/>
        <w:rPr>
          <w:b/>
        </w:rPr>
      </w:pPr>
    </w:p>
    <w:p w:rsidR="002B0E58" w:rsidRPr="00BB0BDB" w:rsidRDefault="002B0E58" w:rsidP="002B0E58">
      <w:pPr>
        <w:autoSpaceDE w:val="0"/>
        <w:autoSpaceDN w:val="0"/>
        <w:adjustRightInd w:val="0"/>
        <w:outlineLvl w:val="2"/>
        <w:rPr>
          <w:b/>
        </w:rPr>
      </w:pPr>
      <w:r>
        <w:rPr>
          <w:b/>
        </w:rPr>
        <w:t xml:space="preserve">              </w:t>
      </w:r>
      <w:r w:rsidRPr="00BB0BDB">
        <w:rPr>
          <w:b/>
        </w:rPr>
        <w:t>Технико-экономическое обоснование Подпрограммы</w:t>
      </w:r>
    </w:p>
    <w:p w:rsidR="002B0E58" w:rsidRDefault="002B0E58" w:rsidP="002B0E58">
      <w:pPr>
        <w:autoSpaceDE w:val="0"/>
        <w:autoSpaceDN w:val="0"/>
        <w:adjustRightInd w:val="0"/>
        <w:spacing w:line="360" w:lineRule="auto"/>
        <w:ind w:firstLine="540"/>
        <w:jc w:val="both"/>
        <w:outlineLvl w:val="2"/>
      </w:pPr>
    </w:p>
    <w:p w:rsidR="002B0E58" w:rsidRPr="00BB0BDB" w:rsidRDefault="002B0E58" w:rsidP="002B0E58">
      <w:pPr>
        <w:autoSpaceDE w:val="0"/>
        <w:autoSpaceDN w:val="0"/>
        <w:adjustRightInd w:val="0"/>
        <w:spacing w:line="360" w:lineRule="auto"/>
        <w:ind w:firstLine="540"/>
        <w:jc w:val="both"/>
        <w:outlineLvl w:val="2"/>
      </w:pPr>
      <w:r w:rsidRPr="00BB0BDB">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расширения  торговли и развития сферы услуг.</w:t>
      </w:r>
    </w:p>
    <w:p w:rsidR="002B0E58" w:rsidRPr="00BB0BDB" w:rsidRDefault="002B0E58" w:rsidP="002B0E58">
      <w:pPr>
        <w:autoSpaceDE w:val="0"/>
        <w:autoSpaceDN w:val="0"/>
        <w:adjustRightInd w:val="0"/>
        <w:spacing w:line="360" w:lineRule="auto"/>
        <w:ind w:firstLine="540"/>
        <w:jc w:val="both"/>
        <w:outlineLvl w:val="2"/>
      </w:pPr>
      <w:r w:rsidRPr="00BB0BDB">
        <w:lastRenderedPageBreak/>
        <w:t>Однако недостаточный уровень развития дорожной сети приводит к значительным потерям в экономике поселения. Для обеспечения ежегодно возрастающих объемов автомобильных перевозок требуется строительство новых автомобильных дорог, мостовых переходов, реконструкция существующих автомобильных дорог, приведение их в соответствие с нормативными требованиями.</w:t>
      </w:r>
    </w:p>
    <w:p w:rsidR="002B0E58" w:rsidRPr="00BB0BDB" w:rsidRDefault="002B0E58" w:rsidP="002B0E58">
      <w:pPr>
        <w:autoSpaceDE w:val="0"/>
        <w:autoSpaceDN w:val="0"/>
        <w:adjustRightInd w:val="0"/>
        <w:spacing w:line="360" w:lineRule="auto"/>
        <w:ind w:firstLine="540"/>
        <w:jc w:val="both"/>
        <w:outlineLvl w:val="2"/>
      </w:pPr>
      <w:r w:rsidRPr="00BB0BDB">
        <w:t>Опережение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w:t>
      </w:r>
    </w:p>
    <w:p w:rsidR="002B0E58" w:rsidRPr="00BB0BDB" w:rsidRDefault="002B0E58" w:rsidP="002B0E58">
      <w:pPr>
        <w:autoSpaceDE w:val="0"/>
        <w:autoSpaceDN w:val="0"/>
        <w:adjustRightInd w:val="0"/>
        <w:spacing w:line="360" w:lineRule="auto"/>
        <w:ind w:firstLine="540"/>
        <w:jc w:val="both"/>
        <w:outlineLvl w:val="2"/>
      </w:pPr>
      <w:r w:rsidRPr="00BB0BDB">
        <w:t>Следует отметить, что:</w:t>
      </w:r>
    </w:p>
    <w:p w:rsidR="002B0E58" w:rsidRPr="00BB0BDB" w:rsidRDefault="002B0E58" w:rsidP="002B0E58">
      <w:pPr>
        <w:autoSpaceDE w:val="0"/>
        <w:autoSpaceDN w:val="0"/>
        <w:adjustRightInd w:val="0"/>
        <w:spacing w:line="360" w:lineRule="auto"/>
        <w:ind w:firstLine="540"/>
        <w:jc w:val="both"/>
        <w:outlineLvl w:val="2"/>
      </w:pPr>
      <w:r w:rsidRPr="00BB0BDB">
        <w:t>низкие темпы развития сети автомобильных дорог местного значения усугубляют проблемы в социальной сфере из-за несвоевременного оказания срочной и профилактической медицинской помощи;</w:t>
      </w:r>
    </w:p>
    <w:p w:rsidR="002B0E58" w:rsidRPr="00BB0BDB" w:rsidRDefault="002B0E58" w:rsidP="002B0E58">
      <w:pPr>
        <w:autoSpaceDE w:val="0"/>
        <w:autoSpaceDN w:val="0"/>
        <w:adjustRightInd w:val="0"/>
        <w:spacing w:line="360" w:lineRule="auto"/>
        <w:ind w:firstLine="540"/>
        <w:jc w:val="both"/>
        <w:outlineLvl w:val="2"/>
      </w:pPr>
      <w:r w:rsidRPr="00BB0BDB">
        <w:t>осуществление перевозок грузовым транспортом большого тоннажа влечет необходимость предъявления повышенных требований как к дорогам (качество покрытия, категорийность и др.), так и к придорожной инфраструктуре (заправочные станции, сервисные службы и др.).</w:t>
      </w:r>
    </w:p>
    <w:p w:rsidR="002B0E58" w:rsidRPr="00BB0BDB" w:rsidRDefault="002B0E58" w:rsidP="002B0E58">
      <w:pPr>
        <w:autoSpaceDE w:val="0"/>
        <w:autoSpaceDN w:val="0"/>
        <w:adjustRightInd w:val="0"/>
        <w:spacing w:line="360" w:lineRule="auto"/>
        <w:ind w:firstLine="540"/>
        <w:jc w:val="both"/>
        <w:outlineLvl w:val="2"/>
      </w:pPr>
      <w:r w:rsidRPr="00BB0BDB">
        <w:t>Решение этих проблем возможно только программным путем с привлечением средств областного бюджета.</w:t>
      </w:r>
    </w:p>
    <w:p w:rsidR="002B0E58" w:rsidRPr="00BB0BDB" w:rsidRDefault="002B0E58" w:rsidP="002B0E58">
      <w:pPr>
        <w:autoSpaceDE w:val="0"/>
        <w:autoSpaceDN w:val="0"/>
        <w:adjustRightInd w:val="0"/>
        <w:spacing w:line="360" w:lineRule="auto"/>
        <w:ind w:firstLine="540"/>
        <w:jc w:val="both"/>
        <w:outlineLvl w:val="2"/>
      </w:pPr>
      <w:r w:rsidRPr="00BB0BDB">
        <w:t>Реализация Программы сопряжена со следующими рисками:</w:t>
      </w:r>
    </w:p>
    <w:p w:rsidR="002B0E58" w:rsidRPr="00BB0BDB" w:rsidRDefault="002B0E58" w:rsidP="002B0E58">
      <w:pPr>
        <w:autoSpaceDE w:val="0"/>
        <w:autoSpaceDN w:val="0"/>
        <w:adjustRightInd w:val="0"/>
        <w:spacing w:line="360" w:lineRule="auto"/>
        <w:ind w:firstLine="540"/>
        <w:jc w:val="both"/>
        <w:outlineLvl w:val="2"/>
      </w:pPr>
      <w:r w:rsidRPr="00BB0BDB">
        <w:t>ухудшение социально-экономической ситуации в поселении, что может выразиться в снижении темпов роста экономики и уровня инвестиционной активности, возникновении бюджетного дефицита и сокращении объема финансирования, необходимого для развития дорожной отрасли;</w:t>
      </w:r>
    </w:p>
    <w:p w:rsidR="002B0E58" w:rsidRPr="00BB0BDB" w:rsidRDefault="002B0E58" w:rsidP="002B0E58">
      <w:pPr>
        <w:autoSpaceDE w:val="0"/>
        <w:autoSpaceDN w:val="0"/>
        <w:adjustRightInd w:val="0"/>
        <w:spacing w:line="360" w:lineRule="auto"/>
        <w:ind w:firstLine="540"/>
        <w:jc w:val="both"/>
        <w:outlineLvl w:val="2"/>
      </w:pPr>
      <w:r w:rsidRPr="00BB0BDB">
        <w:t>превышение фактического уровня инфляции по сравнению с прогнозируемым и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ремонта и содержания автомобильных дорог общего пользования;</w:t>
      </w:r>
    </w:p>
    <w:p w:rsidR="002B0E58" w:rsidRPr="00BB0BDB" w:rsidRDefault="002B0E58" w:rsidP="002B0E58">
      <w:pPr>
        <w:autoSpaceDE w:val="0"/>
        <w:autoSpaceDN w:val="0"/>
        <w:adjustRightInd w:val="0"/>
        <w:spacing w:line="360" w:lineRule="auto"/>
        <w:ind w:firstLine="540"/>
        <w:jc w:val="both"/>
        <w:outlineLvl w:val="2"/>
      </w:pPr>
      <w:r w:rsidRPr="00BB0BDB">
        <w:t>возникновение затруднений, связанных с привлечением высококвалифицированных специалистов с инженерным образованием в отрасль дорожного хозяйства.</w:t>
      </w:r>
    </w:p>
    <w:p w:rsidR="002B0E58" w:rsidRPr="00BB0BDB" w:rsidRDefault="002B0E58" w:rsidP="002B0E58">
      <w:pPr>
        <w:autoSpaceDE w:val="0"/>
        <w:autoSpaceDN w:val="0"/>
        <w:adjustRightInd w:val="0"/>
        <w:spacing w:line="360" w:lineRule="auto"/>
        <w:jc w:val="center"/>
        <w:outlineLvl w:val="2"/>
        <w:rPr>
          <w:b/>
        </w:rPr>
      </w:pPr>
    </w:p>
    <w:p w:rsidR="002B0E58" w:rsidRPr="00BB0BDB" w:rsidRDefault="002B0E58" w:rsidP="002B0E58">
      <w:pPr>
        <w:autoSpaceDE w:val="0"/>
        <w:autoSpaceDN w:val="0"/>
        <w:adjustRightInd w:val="0"/>
        <w:outlineLvl w:val="2"/>
        <w:rPr>
          <w:b/>
        </w:rPr>
      </w:pPr>
      <w:r w:rsidRPr="00BB0BDB">
        <w:rPr>
          <w:b/>
        </w:rPr>
        <w:t xml:space="preserve">             Ресурсное обеспечение подпрограммы</w:t>
      </w:r>
    </w:p>
    <w:p w:rsidR="002B0E58" w:rsidRPr="00BB0BDB" w:rsidRDefault="002B0E58" w:rsidP="002B0E58">
      <w:pPr>
        <w:spacing w:line="480" w:lineRule="auto"/>
      </w:pPr>
      <w:r w:rsidRPr="00BB0BDB">
        <w:lastRenderedPageBreak/>
        <w:t>Общая сумма расходов на реализа</w:t>
      </w:r>
      <w:r w:rsidR="00353724">
        <w:t xml:space="preserve">цию Программы составляет </w:t>
      </w:r>
      <w:r w:rsidR="00353724" w:rsidRPr="00353724">
        <w:rPr>
          <w:i/>
        </w:rPr>
        <w:t>4 791,5</w:t>
      </w:r>
      <w:r w:rsidRPr="00BB0BDB">
        <w:t xml:space="preserve"> тыс. рублей, </w:t>
      </w:r>
      <w:r w:rsidRPr="00353724">
        <w:rPr>
          <w:i/>
        </w:rPr>
        <w:t>в том числе</w:t>
      </w:r>
      <w:r w:rsidR="00353724" w:rsidRPr="00353724">
        <w:rPr>
          <w:i/>
        </w:rPr>
        <w:t xml:space="preserve"> за счет межбюджетных трансфертов</w:t>
      </w:r>
      <w:r w:rsidR="00353724">
        <w:t xml:space="preserve"> </w:t>
      </w:r>
      <w:r w:rsidR="00353724" w:rsidRPr="00353724">
        <w:rPr>
          <w:i/>
        </w:rPr>
        <w:t>85,0 тыс. рублей</w:t>
      </w:r>
      <w:r w:rsidRPr="00BB0BDB">
        <w:t xml:space="preserve">: </w:t>
      </w:r>
      <w:r w:rsidRPr="00BB0BDB">
        <w:tab/>
      </w:r>
      <w:r w:rsidRPr="00BB0BDB">
        <w:tab/>
      </w:r>
      <w:r w:rsidRPr="00BB0BDB">
        <w:tab/>
        <w:t xml:space="preserve">                                                                                </w:t>
      </w:r>
      <w:r>
        <w:t xml:space="preserve">                                     </w:t>
      </w:r>
      <w:r w:rsidRPr="00BB0BDB">
        <w:t xml:space="preserve"> </w:t>
      </w:r>
      <w:r w:rsidR="00353724">
        <w:t xml:space="preserve">2024 год – </w:t>
      </w:r>
      <w:r w:rsidR="00353724" w:rsidRPr="00353724">
        <w:rPr>
          <w:i/>
        </w:rPr>
        <w:t>1 303,9</w:t>
      </w:r>
      <w:r w:rsidRPr="00BB0BDB">
        <w:t xml:space="preserve"> тыс. рублей;</w:t>
      </w:r>
    </w:p>
    <w:p w:rsidR="002B0E58" w:rsidRPr="00BB0BDB" w:rsidRDefault="002B0E58" w:rsidP="002B0E58">
      <w:pPr>
        <w:spacing w:line="480" w:lineRule="auto"/>
      </w:pPr>
      <w:r w:rsidRPr="00BB0BDB">
        <w:t>2025 год – 867,1 тыс. рублей</w:t>
      </w:r>
    </w:p>
    <w:p w:rsidR="002B0E58" w:rsidRPr="00BB0BDB" w:rsidRDefault="002B0E58" w:rsidP="002B0E58">
      <w:pPr>
        <w:autoSpaceDE w:val="0"/>
        <w:autoSpaceDN w:val="0"/>
        <w:adjustRightInd w:val="0"/>
        <w:spacing w:line="480" w:lineRule="auto"/>
        <w:outlineLvl w:val="2"/>
      </w:pPr>
      <w:r w:rsidRPr="00BB0BDB">
        <w:t xml:space="preserve">2026 год </w:t>
      </w:r>
      <w:proofErr w:type="gramStart"/>
      <w:r w:rsidRPr="00BB0BDB">
        <w:t>-  873</w:t>
      </w:r>
      <w:proofErr w:type="gramEnd"/>
      <w:r w:rsidRPr="00BB0BDB">
        <w:t xml:space="preserve">,5 тыс. рублей;                                                                                                     2027 год – 873,5 тыс. рублей;                                                                                </w:t>
      </w:r>
      <w:r>
        <w:t xml:space="preserve">                      </w:t>
      </w:r>
      <w:r w:rsidRPr="00BB0BDB">
        <w:t xml:space="preserve">        2028 год -873,5 тыс. рублей</w:t>
      </w:r>
    </w:p>
    <w:p w:rsidR="002B0E58" w:rsidRPr="00BB0BDB" w:rsidRDefault="002B0E58" w:rsidP="002B0E58">
      <w:pPr>
        <w:autoSpaceDE w:val="0"/>
        <w:autoSpaceDN w:val="0"/>
        <w:adjustRightInd w:val="0"/>
        <w:spacing w:line="480" w:lineRule="auto"/>
        <w:ind w:firstLine="540"/>
        <w:jc w:val="both"/>
        <w:outlineLvl w:val="2"/>
      </w:pPr>
      <w:r w:rsidRPr="00BB0BDB">
        <w:t>Финансирование подпрограммы предусматривается за счет  местного бюджета.</w:t>
      </w:r>
    </w:p>
    <w:p w:rsidR="002B0E58" w:rsidRPr="00BB0BDB" w:rsidRDefault="002B0E58" w:rsidP="002B0E58">
      <w:pPr>
        <w:autoSpaceDE w:val="0"/>
        <w:autoSpaceDN w:val="0"/>
        <w:adjustRightInd w:val="0"/>
        <w:jc w:val="center"/>
        <w:outlineLvl w:val="2"/>
        <w:rPr>
          <w:b/>
        </w:rPr>
      </w:pPr>
    </w:p>
    <w:p w:rsidR="002B0E58" w:rsidRPr="00BB0BDB" w:rsidRDefault="002B0E58" w:rsidP="002B0E58">
      <w:pPr>
        <w:autoSpaceDE w:val="0"/>
        <w:autoSpaceDN w:val="0"/>
        <w:adjustRightInd w:val="0"/>
        <w:spacing w:line="360" w:lineRule="auto"/>
        <w:outlineLvl w:val="2"/>
        <w:rPr>
          <w:b/>
        </w:rPr>
      </w:pPr>
      <w:r w:rsidRPr="00BB0BDB">
        <w:rPr>
          <w:b/>
        </w:rPr>
        <w:t xml:space="preserve">            Оценка эффективности реализации подпрограммы</w:t>
      </w:r>
    </w:p>
    <w:p w:rsidR="002B0E58" w:rsidRPr="00BB0BDB" w:rsidRDefault="002B0E58" w:rsidP="002B0E58">
      <w:pPr>
        <w:autoSpaceDE w:val="0"/>
        <w:autoSpaceDN w:val="0"/>
        <w:adjustRightInd w:val="0"/>
        <w:spacing w:line="360" w:lineRule="auto"/>
        <w:ind w:firstLine="540"/>
        <w:jc w:val="both"/>
        <w:outlineLvl w:val="2"/>
      </w:pPr>
      <w:r w:rsidRPr="00BB0BDB">
        <w:t>Развитие сети автомобильных дорог общего пользования, находящихся в собственности сельского поселения, должно соответствовать темпам социально-экономического развития Российской Федерации, Кировской области, Омутнинского муниципального района и муниципального образования Залазнинское сельское поселение.</w:t>
      </w:r>
    </w:p>
    <w:p w:rsidR="002B0E58" w:rsidRPr="00BB0BDB" w:rsidRDefault="002B0E58" w:rsidP="002B0E58">
      <w:pPr>
        <w:autoSpaceDE w:val="0"/>
        <w:autoSpaceDN w:val="0"/>
        <w:adjustRightInd w:val="0"/>
        <w:spacing w:line="360" w:lineRule="auto"/>
        <w:ind w:firstLine="540"/>
        <w:jc w:val="both"/>
        <w:outlineLvl w:val="2"/>
      </w:pPr>
      <w:r w:rsidRPr="00BB0BDB">
        <w:t>Социально-экономическая эффективность подпрограммы определяется влиянием модернизации и развитием сети автомобильных дорог общего пользования на издержки предприятий автомобильного транспорта и спрос на автомобильные перевозки. Учитываются также эффекты, связанные с увеличением скорости движения автомобилей, повышением надежности круглогодичного сообщения по сети автомобильных дорог регионального значения. Уменьшение издержек организаций автомобильного транспорта создает возможность для снижения тарифов на перевозки грузов и пассажиров, что влияет на стоимость товаров, работ и услуг в промежуточном и конечном потреблении и ведет к снижению себестоимости производства, позволяя увеличить добавленную стоимость, создаваемую в отраслях, или способствует снижению цен производителей, что приводит к увеличению спроса на произведенные товары и услуги. Эти факторы приводят к росту реального валового регионального продукта. Снижение транспортной наценки на произведенные товары и услуги ведет к дополнительному (сверх снижения цен производителей) уменьшению потребительских цен на товары и услуги, что еще в большей степени увеличивает спрос на них и величину валового внутреннего продукта страны.</w:t>
      </w:r>
    </w:p>
    <w:p w:rsidR="002B0E58" w:rsidRPr="00BB0BDB" w:rsidRDefault="002B0E58" w:rsidP="002B0E58">
      <w:pPr>
        <w:autoSpaceDE w:val="0"/>
        <w:autoSpaceDN w:val="0"/>
        <w:adjustRightInd w:val="0"/>
        <w:spacing w:line="360" w:lineRule="auto"/>
        <w:ind w:firstLine="540"/>
        <w:jc w:val="both"/>
        <w:outlineLvl w:val="2"/>
      </w:pPr>
      <w:r w:rsidRPr="00BB0BDB">
        <w:t xml:space="preserve">Транспортно-эксплуатационное состояние автомобильных дорог общего пользования также оказывает влияние на повышение скорости доставки и сохранности грузов. Повышение скорости движения грузовых автомобилей позволяет покупателям </w:t>
      </w:r>
      <w:r w:rsidRPr="00BB0BDB">
        <w:lastRenderedPageBreak/>
        <w:t>расширить зону, в которой расположены доступные поставщики, что усиливает конкуренцию.</w:t>
      </w:r>
    </w:p>
    <w:p w:rsidR="002B0E58" w:rsidRPr="00BB0BDB" w:rsidRDefault="002B0E58" w:rsidP="002B0E58">
      <w:pPr>
        <w:autoSpaceDE w:val="0"/>
        <w:autoSpaceDN w:val="0"/>
        <w:adjustRightInd w:val="0"/>
        <w:spacing w:line="360" w:lineRule="auto"/>
        <w:ind w:firstLine="540"/>
        <w:jc w:val="both"/>
        <w:outlineLvl w:val="2"/>
      </w:pPr>
      <w:r w:rsidRPr="00BB0BDB">
        <w:t>Эффект от развития и улучшения сети автомобильных дорог общего пользования также формируется вследствие существенного снижения потерь продукции агропромышленного производства, вызываемых как несвоевременным осуществлением сельскохозяйственных работ, вывозом продукции с полей и складов, так и ее частичной утратой и снижением потребительских качеств во время перевозок по неблагоустроенным дорогам.</w:t>
      </w:r>
    </w:p>
    <w:p w:rsidR="002B0E58" w:rsidRPr="00BB0BDB" w:rsidRDefault="002B0E58" w:rsidP="002B0E58">
      <w:pPr>
        <w:autoSpaceDE w:val="0"/>
        <w:autoSpaceDN w:val="0"/>
        <w:adjustRightInd w:val="0"/>
        <w:spacing w:line="360" w:lineRule="auto"/>
        <w:ind w:firstLine="540"/>
        <w:jc w:val="both"/>
        <w:outlineLvl w:val="2"/>
      </w:pPr>
      <w:r w:rsidRPr="00BB0BDB">
        <w:t>Эффективность основных мероприятий по информатизации транспорта основывается на результатах внедрения современных информационных технологий, но заключается в достижении высокого экономического, социального и научно-технического эффекта в сфере межотраслевых отношений. В настоящее время расчет количественных оценок эффективности Программы не имеет достаточного методического обеспечения, поэтому ее эффективность получила лишь логическое подтверждение.</w:t>
      </w:r>
    </w:p>
    <w:p w:rsidR="002B0E58" w:rsidRPr="00BB0BDB" w:rsidRDefault="002B0E58" w:rsidP="002B0E58">
      <w:pPr>
        <w:autoSpaceDE w:val="0"/>
        <w:autoSpaceDN w:val="0"/>
        <w:adjustRightInd w:val="0"/>
        <w:spacing w:line="360" w:lineRule="auto"/>
        <w:ind w:firstLine="540"/>
        <w:jc w:val="both"/>
        <w:outlineLvl w:val="2"/>
      </w:pPr>
      <w:r w:rsidRPr="00BB0BDB">
        <w:t>Социально-экономические показатели функционирования транспортной системы в результате реализации подпрограммы будут значительно улучшены.</w:t>
      </w:r>
    </w:p>
    <w:p w:rsidR="002B0E58" w:rsidRPr="00BB0BDB" w:rsidRDefault="002B0E58" w:rsidP="002B0E58">
      <w:pPr>
        <w:autoSpaceDE w:val="0"/>
        <w:autoSpaceDN w:val="0"/>
        <w:adjustRightInd w:val="0"/>
        <w:spacing w:line="360" w:lineRule="auto"/>
        <w:ind w:firstLine="540"/>
        <w:jc w:val="both"/>
        <w:outlineLvl w:val="2"/>
      </w:pPr>
      <w:r w:rsidRPr="00BB0BDB">
        <w:t>Результаты реализации подпрограммы выходят за рамки решения только транспортных проблем. Они окажут значительное позитивное влияние не только на показатели работы транспортной системы поселения, но и на развитие смежных отраслей экономики - транспортного машиностроения, транспортного строительства, сферы услуг, на происходящие социальные процессы.</w:t>
      </w:r>
    </w:p>
    <w:p w:rsidR="002B0E58" w:rsidRPr="00BB0BDB" w:rsidRDefault="002B0E58" w:rsidP="002B0E58">
      <w:pPr>
        <w:autoSpaceDE w:val="0"/>
        <w:autoSpaceDN w:val="0"/>
        <w:adjustRightInd w:val="0"/>
        <w:spacing w:line="360" w:lineRule="auto"/>
        <w:ind w:firstLine="540"/>
        <w:jc w:val="both"/>
        <w:outlineLvl w:val="2"/>
      </w:pPr>
      <w:r w:rsidRPr="00BB0BDB">
        <w:t>Социально-экономическая эффективность подпрограммы обосновывает целесообразность ее утверждения.</w:t>
      </w:r>
    </w:p>
    <w:p w:rsidR="002B0E58" w:rsidRPr="00BB0BDB" w:rsidRDefault="002B0E58" w:rsidP="002B0E58">
      <w:pPr>
        <w:autoSpaceDE w:val="0"/>
        <w:autoSpaceDN w:val="0"/>
        <w:adjustRightInd w:val="0"/>
        <w:spacing w:line="360" w:lineRule="auto"/>
        <w:ind w:firstLine="540"/>
        <w:outlineLvl w:val="3"/>
      </w:pPr>
      <w:r w:rsidRPr="00BB0BDB">
        <w:t>Показатели для оценки эффективности реализации подпрограммы</w:t>
      </w:r>
    </w:p>
    <w:p w:rsidR="002B0E58" w:rsidRPr="00BB0BDB" w:rsidRDefault="002B0E58" w:rsidP="002B0E58">
      <w:pPr>
        <w:autoSpaceDE w:val="0"/>
        <w:autoSpaceDN w:val="0"/>
        <w:adjustRightInd w:val="0"/>
        <w:spacing w:line="360" w:lineRule="auto"/>
        <w:ind w:firstLine="540"/>
        <w:jc w:val="both"/>
        <w:outlineLvl w:val="3"/>
      </w:pPr>
    </w:p>
    <w:tbl>
      <w:tblPr>
        <w:tblW w:w="9214" w:type="dxa"/>
        <w:tblInd w:w="70" w:type="dxa"/>
        <w:tblLayout w:type="fixed"/>
        <w:tblCellMar>
          <w:left w:w="70" w:type="dxa"/>
          <w:right w:w="70" w:type="dxa"/>
        </w:tblCellMar>
        <w:tblLook w:val="0000" w:firstRow="0" w:lastRow="0" w:firstColumn="0" w:lastColumn="0" w:noHBand="0" w:noVBand="0"/>
      </w:tblPr>
      <w:tblGrid>
        <w:gridCol w:w="540"/>
        <w:gridCol w:w="2579"/>
        <w:gridCol w:w="992"/>
        <w:gridCol w:w="851"/>
        <w:gridCol w:w="850"/>
        <w:gridCol w:w="851"/>
        <w:gridCol w:w="992"/>
        <w:gridCol w:w="1559"/>
      </w:tblGrid>
      <w:tr w:rsidR="002B0E58" w:rsidRPr="00BB0BDB" w:rsidTr="002B0E58">
        <w:trPr>
          <w:gridAfter w:val="5"/>
          <w:wAfter w:w="5103" w:type="dxa"/>
          <w:cantSplit/>
          <w:trHeight w:val="322"/>
        </w:trPr>
        <w:tc>
          <w:tcPr>
            <w:tcW w:w="540" w:type="dxa"/>
            <w:vMerge w:val="restart"/>
            <w:tcBorders>
              <w:top w:val="single" w:sz="6" w:space="0" w:color="auto"/>
              <w:left w:val="single" w:sz="6" w:space="0" w:color="auto"/>
              <w:bottom w:val="nil"/>
              <w:right w:val="single" w:sz="6" w:space="0" w:color="auto"/>
            </w:tcBorders>
          </w:tcPr>
          <w:p w:rsidR="002B0E58" w:rsidRPr="00BB0BDB" w:rsidRDefault="002B0E58" w:rsidP="002B0E58">
            <w:pPr>
              <w:autoSpaceDE w:val="0"/>
              <w:autoSpaceDN w:val="0"/>
              <w:adjustRightInd w:val="0"/>
            </w:pPr>
            <w:r w:rsidRPr="00BB0BDB">
              <w:t xml:space="preserve">N </w:t>
            </w:r>
            <w:r w:rsidRPr="00BB0BDB">
              <w:br/>
              <w:t>п/п</w:t>
            </w:r>
          </w:p>
        </w:tc>
        <w:tc>
          <w:tcPr>
            <w:tcW w:w="2579" w:type="dxa"/>
            <w:vMerge w:val="restart"/>
            <w:tcBorders>
              <w:top w:val="single" w:sz="6" w:space="0" w:color="auto"/>
              <w:left w:val="single" w:sz="6" w:space="0" w:color="auto"/>
              <w:bottom w:val="nil"/>
              <w:right w:val="single" w:sz="6" w:space="0" w:color="auto"/>
            </w:tcBorders>
          </w:tcPr>
          <w:p w:rsidR="002B0E58" w:rsidRPr="00BB0BDB" w:rsidRDefault="002B0E58" w:rsidP="002B0E58">
            <w:pPr>
              <w:autoSpaceDE w:val="0"/>
              <w:autoSpaceDN w:val="0"/>
              <w:adjustRightInd w:val="0"/>
            </w:pPr>
            <w:r w:rsidRPr="00BB0BDB">
              <w:t xml:space="preserve">Наименование показателя            </w:t>
            </w:r>
          </w:p>
        </w:tc>
        <w:tc>
          <w:tcPr>
            <w:tcW w:w="992" w:type="dxa"/>
            <w:vMerge w:val="restart"/>
            <w:tcBorders>
              <w:top w:val="single" w:sz="6" w:space="0" w:color="auto"/>
              <w:left w:val="single" w:sz="6" w:space="0" w:color="auto"/>
              <w:bottom w:val="nil"/>
              <w:right w:val="single" w:sz="6" w:space="0" w:color="auto"/>
            </w:tcBorders>
          </w:tcPr>
          <w:p w:rsidR="002B0E58" w:rsidRPr="00BB0BDB" w:rsidRDefault="002B0E58" w:rsidP="002B0E58">
            <w:pPr>
              <w:autoSpaceDE w:val="0"/>
              <w:autoSpaceDN w:val="0"/>
              <w:adjustRightInd w:val="0"/>
            </w:pPr>
            <w:r w:rsidRPr="00BB0BDB">
              <w:t xml:space="preserve">Единица </w:t>
            </w:r>
            <w:r w:rsidRPr="00BB0BDB">
              <w:br/>
              <w:t>измерения</w:t>
            </w:r>
          </w:p>
        </w:tc>
      </w:tr>
      <w:tr w:rsidR="002B0E58" w:rsidRPr="00BB0BDB" w:rsidTr="002B0E58">
        <w:trPr>
          <w:cantSplit/>
          <w:trHeight w:val="240"/>
        </w:trPr>
        <w:tc>
          <w:tcPr>
            <w:tcW w:w="540" w:type="dxa"/>
            <w:vMerge/>
            <w:tcBorders>
              <w:top w:val="nil"/>
              <w:left w:val="single" w:sz="6" w:space="0" w:color="auto"/>
              <w:bottom w:val="single" w:sz="6" w:space="0" w:color="auto"/>
              <w:right w:val="single" w:sz="6" w:space="0" w:color="auto"/>
            </w:tcBorders>
          </w:tcPr>
          <w:p w:rsidR="002B0E58" w:rsidRPr="00BB0BDB" w:rsidRDefault="002B0E58" w:rsidP="002B0E58">
            <w:pPr>
              <w:autoSpaceDE w:val="0"/>
              <w:autoSpaceDN w:val="0"/>
              <w:adjustRightInd w:val="0"/>
            </w:pPr>
          </w:p>
        </w:tc>
        <w:tc>
          <w:tcPr>
            <w:tcW w:w="2579" w:type="dxa"/>
            <w:vMerge/>
            <w:tcBorders>
              <w:top w:val="nil"/>
              <w:left w:val="single" w:sz="6" w:space="0" w:color="auto"/>
              <w:bottom w:val="single" w:sz="6" w:space="0" w:color="auto"/>
              <w:right w:val="single" w:sz="6" w:space="0" w:color="auto"/>
            </w:tcBorders>
          </w:tcPr>
          <w:p w:rsidR="002B0E58" w:rsidRPr="00BB0BDB" w:rsidRDefault="002B0E58" w:rsidP="002B0E58">
            <w:pPr>
              <w:autoSpaceDE w:val="0"/>
              <w:autoSpaceDN w:val="0"/>
              <w:adjustRightInd w:val="0"/>
            </w:pPr>
          </w:p>
        </w:tc>
        <w:tc>
          <w:tcPr>
            <w:tcW w:w="992" w:type="dxa"/>
            <w:vMerge/>
            <w:tcBorders>
              <w:top w:val="nil"/>
              <w:left w:val="single" w:sz="6" w:space="0" w:color="auto"/>
              <w:bottom w:val="single" w:sz="6" w:space="0" w:color="auto"/>
              <w:right w:val="single" w:sz="6" w:space="0" w:color="auto"/>
            </w:tcBorders>
          </w:tcPr>
          <w:p w:rsidR="002B0E58" w:rsidRPr="00BB0BDB" w:rsidRDefault="002B0E58" w:rsidP="002B0E58">
            <w:pPr>
              <w:autoSpaceDE w:val="0"/>
              <w:autoSpaceDN w:val="0"/>
              <w:adjustRightInd w:val="0"/>
            </w:pPr>
          </w:p>
        </w:tc>
        <w:tc>
          <w:tcPr>
            <w:tcW w:w="851" w:type="dxa"/>
            <w:tcBorders>
              <w:top w:val="single" w:sz="6" w:space="0" w:color="auto"/>
              <w:left w:val="single" w:sz="6" w:space="0" w:color="auto"/>
              <w:bottom w:val="single" w:sz="6" w:space="0" w:color="auto"/>
              <w:right w:val="single" w:sz="4" w:space="0" w:color="auto"/>
            </w:tcBorders>
          </w:tcPr>
          <w:p w:rsidR="002B0E58" w:rsidRPr="00BB0BDB" w:rsidRDefault="002B0E58" w:rsidP="002B0E58">
            <w:pPr>
              <w:autoSpaceDE w:val="0"/>
              <w:autoSpaceDN w:val="0"/>
              <w:adjustRightInd w:val="0"/>
            </w:pPr>
            <w:r w:rsidRPr="00BB0BDB">
              <w:t>2024</w:t>
            </w:r>
          </w:p>
        </w:tc>
        <w:tc>
          <w:tcPr>
            <w:tcW w:w="850" w:type="dxa"/>
            <w:tcBorders>
              <w:top w:val="single" w:sz="6" w:space="0" w:color="auto"/>
              <w:left w:val="single" w:sz="4" w:space="0" w:color="auto"/>
              <w:bottom w:val="single" w:sz="6" w:space="0" w:color="auto"/>
              <w:right w:val="single" w:sz="4" w:space="0" w:color="auto"/>
            </w:tcBorders>
          </w:tcPr>
          <w:p w:rsidR="002B0E58" w:rsidRPr="00BB0BDB" w:rsidRDefault="002B0E58" w:rsidP="002B0E58">
            <w:pPr>
              <w:autoSpaceDE w:val="0"/>
              <w:autoSpaceDN w:val="0"/>
              <w:adjustRightInd w:val="0"/>
            </w:pPr>
            <w:r w:rsidRPr="00BB0BDB">
              <w:t>2025</w:t>
            </w:r>
          </w:p>
        </w:tc>
        <w:tc>
          <w:tcPr>
            <w:tcW w:w="851" w:type="dxa"/>
            <w:tcBorders>
              <w:top w:val="single" w:sz="6" w:space="0" w:color="auto"/>
              <w:left w:val="single" w:sz="4" w:space="0" w:color="auto"/>
              <w:bottom w:val="single" w:sz="6" w:space="0" w:color="auto"/>
              <w:right w:val="single" w:sz="6" w:space="0" w:color="auto"/>
            </w:tcBorders>
          </w:tcPr>
          <w:p w:rsidR="002B0E58" w:rsidRPr="00BB0BDB" w:rsidRDefault="002B0E58" w:rsidP="002B0E58">
            <w:pPr>
              <w:autoSpaceDE w:val="0"/>
              <w:autoSpaceDN w:val="0"/>
              <w:adjustRightInd w:val="0"/>
            </w:pPr>
            <w:r w:rsidRPr="00BB0BDB">
              <w:t>2026</w:t>
            </w:r>
          </w:p>
        </w:tc>
        <w:tc>
          <w:tcPr>
            <w:tcW w:w="992" w:type="dxa"/>
            <w:tcBorders>
              <w:top w:val="single" w:sz="6" w:space="0" w:color="auto"/>
              <w:left w:val="single" w:sz="6" w:space="0" w:color="auto"/>
              <w:bottom w:val="single" w:sz="6" w:space="0" w:color="auto"/>
              <w:right w:val="single" w:sz="6" w:space="0" w:color="auto"/>
            </w:tcBorders>
          </w:tcPr>
          <w:p w:rsidR="002B0E58" w:rsidRPr="00BB0BDB" w:rsidRDefault="002B0E58" w:rsidP="002B0E58">
            <w:pPr>
              <w:autoSpaceDE w:val="0"/>
              <w:autoSpaceDN w:val="0"/>
              <w:adjustRightInd w:val="0"/>
            </w:pPr>
            <w:r w:rsidRPr="00BB0BDB">
              <w:t>2027</w:t>
            </w:r>
          </w:p>
        </w:tc>
        <w:tc>
          <w:tcPr>
            <w:tcW w:w="1559" w:type="dxa"/>
            <w:tcBorders>
              <w:top w:val="single" w:sz="6" w:space="0" w:color="auto"/>
              <w:left w:val="single" w:sz="6" w:space="0" w:color="auto"/>
              <w:bottom w:val="single" w:sz="6" w:space="0" w:color="auto"/>
              <w:right w:val="single" w:sz="4" w:space="0" w:color="auto"/>
            </w:tcBorders>
          </w:tcPr>
          <w:p w:rsidR="002B0E58" w:rsidRPr="00BB0BDB" w:rsidRDefault="002B0E58" w:rsidP="002B0E58">
            <w:pPr>
              <w:autoSpaceDE w:val="0"/>
              <w:autoSpaceDN w:val="0"/>
              <w:adjustRightInd w:val="0"/>
            </w:pPr>
            <w:r w:rsidRPr="00BB0BDB">
              <w:t>2028</w:t>
            </w:r>
          </w:p>
        </w:tc>
      </w:tr>
      <w:tr w:rsidR="002B0E58" w:rsidRPr="00BB0BDB" w:rsidTr="002B0E58">
        <w:trPr>
          <w:cantSplit/>
          <w:trHeight w:val="840"/>
        </w:trPr>
        <w:tc>
          <w:tcPr>
            <w:tcW w:w="540" w:type="dxa"/>
            <w:tcBorders>
              <w:top w:val="single" w:sz="6" w:space="0" w:color="auto"/>
              <w:left w:val="single" w:sz="6" w:space="0" w:color="auto"/>
              <w:bottom w:val="single" w:sz="6" w:space="0" w:color="auto"/>
              <w:right w:val="single" w:sz="6" w:space="0" w:color="auto"/>
            </w:tcBorders>
          </w:tcPr>
          <w:p w:rsidR="002B0E58" w:rsidRPr="00BB0BDB" w:rsidRDefault="002B0E58" w:rsidP="002B0E58">
            <w:pPr>
              <w:autoSpaceDE w:val="0"/>
              <w:autoSpaceDN w:val="0"/>
              <w:adjustRightInd w:val="0"/>
            </w:pPr>
            <w:r w:rsidRPr="00BB0BDB">
              <w:t xml:space="preserve">1. </w:t>
            </w:r>
          </w:p>
        </w:tc>
        <w:tc>
          <w:tcPr>
            <w:tcW w:w="2579" w:type="dxa"/>
            <w:tcBorders>
              <w:top w:val="single" w:sz="6" w:space="0" w:color="auto"/>
              <w:left w:val="single" w:sz="6" w:space="0" w:color="auto"/>
              <w:bottom w:val="single" w:sz="6" w:space="0" w:color="auto"/>
              <w:right w:val="single" w:sz="6" w:space="0" w:color="auto"/>
            </w:tcBorders>
          </w:tcPr>
          <w:p w:rsidR="002B0E58" w:rsidRPr="00BB0BDB" w:rsidRDefault="002B0E58" w:rsidP="002B0E58">
            <w:pPr>
              <w:autoSpaceDE w:val="0"/>
              <w:autoSpaceDN w:val="0"/>
              <w:adjustRightInd w:val="0"/>
            </w:pPr>
            <w:r w:rsidRPr="00BB0BDB">
              <w:t xml:space="preserve">Доля протяженности автомобильных дорог        </w:t>
            </w:r>
            <w:r w:rsidRPr="00BB0BDB">
              <w:br/>
              <w:t xml:space="preserve">общего пользования местного значения, не отвечающих     </w:t>
            </w:r>
            <w:r w:rsidRPr="00BB0BDB">
              <w:br/>
              <w:t>нормативным требованиям, в общей протяженности</w:t>
            </w:r>
            <w:r w:rsidRPr="00BB0BDB">
              <w:br/>
              <w:t xml:space="preserve">автомобильных дорог общего пользования        </w:t>
            </w:r>
            <w:r w:rsidRPr="00BB0BDB">
              <w:br/>
            </w:r>
          </w:p>
        </w:tc>
        <w:tc>
          <w:tcPr>
            <w:tcW w:w="992" w:type="dxa"/>
            <w:tcBorders>
              <w:top w:val="single" w:sz="6" w:space="0" w:color="auto"/>
              <w:left w:val="single" w:sz="6" w:space="0" w:color="auto"/>
              <w:bottom w:val="single" w:sz="6" w:space="0" w:color="auto"/>
              <w:right w:val="single" w:sz="6" w:space="0" w:color="auto"/>
            </w:tcBorders>
          </w:tcPr>
          <w:p w:rsidR="002B0E58" w:rsidRPr="00BB0BDB" w:rsidRDefault="002B0E58" w:rsidP="002B0E58">
            <w:pPr>
              <w:autoSpaceDE w:val="0"/>
              <w:autoSpaceDN w:val="0"/>
              <w:adjustRightInd w:val="0"/>
            </w:pPr>
            <w:r w:rsidRPr="00BB0BDB">
              <w:t xml:space="preserve">%    </w:t>
            </w:r>
          </w:p>
        </w:tc>
        <w:tc>
          <w:tcPr>
            <w:tcW w:w="851" w:type="dxa"/>
            <w:tcBorders>
              <w:top w:val="single" w:sz="6" w:space="0" w:color="auto"/>
              <w:left w:val="single" w:sz="6" w:space="0" w:color="auto"/>
              <w:bottom w:val="single" w:sz="6" w:space="0" w:color="auto"/>
              <w:right w:val="single" w:sz="4" w:space="0" w:color="auto"/>
            </w:tcBorders>
          </w:tcPr>
          <w:p w:rsidR="002B0E58" w:rsidRPr="00BB0BDB" w:rsidRDefault="002B0E58" w:rsidP="002B0E58">
            <w:pPr>
              <w:autoSpaceDE w:val="0"/>
              <w:autoSpaceDN w:val="0"/>
              <w:adjustRightInd w:val="0"/>
            </w:pPr>
            <w:r w:rsidRPr="00BB0BDB">
              <w:t xml:space="preserve"> 25</w:t>
            </w:r>
          </w:p>
        </w:tc>
        <w:tc>
          <w:tcPr>
            <w:tcW w:w="850" w:type="dxa"/>
            <w:tcBorders>
              <w:top w:val="single" w:sz="6" w:space="0" w:color="auto"/>
              <w:left w:val="single" w:sz="4" w:space="0" w:color="auto"/>
              <w:bottom w:val="single" w:sz="6" w:space="0" w:color="auto"/>
              <w:right w:val="single" w:sz="4" w:space="0" w:color="auto"/>
            </w:tcBorders>
          </w:tcPr>
          <w:p w:rsidR="002B0E58" w:rsidRPr="00BB0BDB" w:rsidRDefault="002B0E58" w:rsidP="002B0E58">
            <w:pPr>
              <w:autoSpaceDE w:val="0"/>
              <w:autoSpaceDN w:val="0"/>
              <w:adjustRightInd w:val="0"/>
            </w:pPr>
            <w:r w:rsidRPr="00BB0BDB">
              <w:t>20</w:t>
            </w:r>
          </w:p>
        </w:tc>
        <w:tc>
          <w:tcPr>
            <w:tcW w:w="851" w:type="dxa"/>
            <w:tcBorders>
              <w:top w:val="single" w:sz="6" w:space="0" w:color="auto"/>
              <w:left w:val="single" w:sz="4" w:space="0" w:color="auto"/>
              <w:bottom w:val="single" w:sz="6" w:space="0" w:color="auto"/>
              <w:right w:val="single" w:sz="6" w:space="0" w:color="auto"/>
            </w:tcBorders>
          </w:tcPr>
          <w:p w:rsidR="002B0E58" w:rsidRPr="00BB0BDB" w:rsidRDefault="002B0E58" w:rsidP="002B0E58">
            <w:pPr>
              <w:autoSpaceDE w:val="0"/>
              <w:autoSpaceDN w:val="0"/>
              <w:adjustRightInd w:val="0"/>
            </w:pPr>
            <w:r w:rsidRPr="00BB0BDB">
              <w:t>15</w:t>
            </w:r>
          </w:p>
        </w:tc>
        <w:tc>
          <w:tcPr>
            <w:tcW w:w="992" w:type="dxa"/>
            <w:tcBorders>
              <w:top w:val="single" w:sz="6" w:space="0" w:color="auto"/>
              <w:left w:val="single" w:sz="6" w:space="0" w:color="auto"/>
              <w:bottom w:val="single" w:sz="6" w:space="0" w:color="auto"/>
              <w:right w:val="single" w:sz="6" w:space="0" w:color="auto"/>
            </w:tcBorders>
          </w:tcPr>
          <w:p w:rsidR="002B0E58" w:rsidRPr="00BB0BDB" w:rsidRDefault="002B0E58" w:rsidP="002B0E58">
            <w:pPr>
              <w:autoSpaceDE w:val="0"/>
              <w:autoSpaceDN w:val="0"/>
              <w:adjustRightInd w:val="0"/>
            </w:pPr>
            <w:r w:rsidRPr="00BB0BDB">
              <w:t xml:space="preserve">10 </w:t>
            </w:r>
          </w:p>
        </w:tc>
        <w:tc>
          <w:tcPr>
            <w:tcW w:w="1559" w:type="dxa"/>
            <w:tcBorders>
              <w:top w:val="single" w:sz="6" w:space="0" w:color="auto"/>
              <w:left w:val="single" w:sz="6" w:space="0" w:color="auto"/>
              <w:bottom w:val="single" w:sz="6" w:space="0" w:color="auto"/>
              <w:right w:val="single" w:sz="4" w:space="0" w:color="auto"/>
            </w:tcBorders>
          </w:tcPr>
          <w:p w:rsidR="002B0E58" w:rsidRPr="00BB0BDB" w:rsidRDefault="002B0E58" w:rsidP="002B0E58">
            <w:pPr>
              <w:autoSpaceDE w:val="0"/>
              <w:autoSpaceDN w:val="0"/>
              <w:adjustRightInd w:val="0"/>
            </w:pPr>
            <w:r w:rsidRPr="00BB0BDB">
              <w:t>5</w:t>
            </w:r>
          </w:p>
        </w:tc>
      </w:tr>
    </w:tbl>
    <w:p w:rsidR="002B0E58" w:rsidRPr="00BB0BDB" w:rsidRDefault="002B0E58" w:rsidP="002B0E58">
      <w:pPr>
        <w:autoSpaceDE w:val="0"/>
        <w:autoSpaceDN w:val="0"/>
        <w:adjustRightInd w:val="0"/>
        <w:jc w:val="center"/>
        <w:outlineLvl w:val="2"/>
      </w:pPr>
    </w:p>
    <w:p w:rsidR="002B0E58" w:rsidRPr="00BB0BDB" w:rsidRDefault="002B0E58" w:rsidP="002B0E58"/>
    <w:p w:rsidR="002B0E58" w:rsidRPr="00BB0BDB" w:rsidRDefault="002B0E58" w:rsidP="002B0E58">
      <w:pPr>
        <w:rPr>
          <w:b/>
        </w:rPr>
      </w:pPr>
      <w:r w:rsidRPr="00BB0BDB">
        <w:t xml:space="preserve">  </w:t>
      </w:r>
      <w:r w:rsidRPr="00BB0BDB">
        <w:rPr>
          <w:b/>
        </w:rPr>
        <w:t xml:space="preserve">3.4 Подпрограмма «Пожарная безопасность  Залазнинского сельского поселения » </w:t>
      </w:r>
    </w:p>
    <w:p w:rsidR="002B0E58" w:rsidRPr="008F7343" w:rsidRDefault="002B0E58" w:rsidP="002B0E58">
      <w:pPr>
        <w:jc w:val="center"/>
        <w:rPr>
          <w:b/>
          <w:sz w:val="28"/>
          <w:szCs w:val="28"/>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645"/>
      </w:tblGrid>
      <w:tr w:rsidR="002B0E58" w:rsidRPr="008F7343" w:rsidTr="002B0E58">
        <w:tc>
          <w:tcPr>
            <w:tcW w:w="1926" w:type="dxa"/>
            <w:tcBorders>
              <w:top w:val="single" w:sz="4" w:space="0" w:color="auto"/>
              <w:left w:val="single" w:sz="4" w:space="0" w:color="auto"/>
              <w:bottom w:val="single" w:sz="4" w:space="0" w:color="auto"/>
              <w:right w:val="single" w:sz="4" w:space="0" w:color="auto"/>
            </w:tcBorders>
          </w:tcPr>
          <w:p w:rsidR="002B0E58" w:rsidRPr="008F7343" w:rsidRDefault="002B0E58" w:rsidP="002B0E58">
            <w:pPr>
              <w:jc w:val="both"/>
            </w:pPr>
            <w:r w:rsidRPr="008F7343">
              <w:t>Цели и задачи Подпрограммы</w:t>
            </w:r>
          </w:p>
        </w:tc>
        <w:tc>
          <w:tcPr>
            <w:tcW w:w="7645" w:type="dxa"/>
            <w:tcBorders>
              <w:top w:val="single" w:sz="4" w:space="0" w:color="auto"/>
              <w:left w:val="single" w:sz="4" w:space="0" w:color="auto"/>
              <w:bottom w:val="single" w:sz="4" w:space="0" w:color="auto"/>
              <w:right w:val="single" w:sz="4" w:space="0" w:color="auto"/>
            </w:tcBorders>
          </w:tcPr>
          <w:p w:rsidR="002B0E58" w:rsidRPr="008F7343" w:rsidRDefault="002B0E58" w:rsidP="002B0E58">
            <w:pPr>
              <w:jc w:val="both"/>
            </w:pPr>
            <w:r w:rsidRPr="008F7343">
              <w:t>Целью Подпрограммы является создание условий для оказания своевременной помощи при пожарах населению, проживающему на территории Залазнинского сельского поселения, удаленной от мест дислокации существующих пожарных частей.</w:t>
            </w:r>
          </w:p>
          <w:p w:rsidR="002B0E58" w:rsidRPr="008F7343" w:rsidRDefault="002B0E58" w:rsidP="002B0E58">
            <w:pPr>
              <w:jc w:val="both"/>
            </w:pPr>
            <w:r w:rsidRPr="008F7343">
              <w:t>Основными задачами Программы являются:</w:t>
            </w:r>
          </w:p>
          <w:p w:rsidR="002B0E58" w:rsidRPr="008F7343" w:rsidRDefault="002B0E58" w:rsidP="002B0E58">
            <w:pPr>
              <w:jc w:val="both"/>
            </w:pPr>
            <w:r w:rsidRPr="008F7343">
              <w:t>-обеспечение пожарной безопасности в муниципальном образовании;</w:t>
            </w:r>
          </w:p>
          <w:p w:rsidR="002B0E58" w:rsidRPr="008F7343" w:rsidRDefault="002B0E58" w:rsidP="002B0E58">
            <w:pPr>
              <w:jc w:val="both"/>
            </w:pPr>
            <w:r w:rsidRPr="008F7343">
              <w:t>-приобретение первичных средств пожаротушения;</w:t>
            </w:r>
          </w:p>
          <w:p w:rsidR="002B0E58" w:rsidRPr="008F7343" w:rsidRDefault="002B0E58" w:rsidP="002B0E58">
            <w:pPr>
              <w:jc w:val="both"/>
            </w:pPr>
            <w:r w:rsidRPr="008F7343">
              <w:t>-профилактические мероприятия, направленные на обучение населения правилам пожарной безопасности с привлечением общеобразовательного учреждения.</w:t>
            </w:r>
          </w:p>
        </w:tc>
      </w:tr>
      <w:tr w:rsidR="002B0E58" w:rsidRPr="008F7343" w:rsidTr="002B0E58">
        <w:tc>
          <w:tcPr>
            <w:tcW w:w="1926" w:type="dxa"/>
            <w:tcBorders>
              <w:top w:val="single" w:sz="4" w:space="0" w:color="auto"/>
              <w:left w:val="single" w:sz="4" w:space="0" w:color="auto"/>
              <w:bottom w:val="single" w:sz="4" w:space="0" w:color="auto"/>
              <w:right w:val="single" w:sz="4" w:space="0" w:color="auto"/>
            </w:tcBorders>
          </w:tcPr>
          <w:p w:rsidR="002B0E58" w:rsidRPr="008F7343" w:rsidRDefault="002B0E58" w:rsidP="002B0E58">
            <w:pPr>
              <w:jc w:val="both"/>
            </w:pPr>
            <w:r w:rsidRPr="008F7343">
              <w:t>Целевые показатели и индикаторы</w:t>
            </w:r>
          </w:p>
        </w:tc>
        <w:tc>
          <w:tcPr>
            <w:tcW w:w="7645" w:type="dxa"/>
            <w:tcBorders>
              <w:top w:val="single" w:sz="4" w:space="0" w:color="auto"/>
              <w:left w:val="single" w:sz="4" w:space="0" w:color="auto"/>
              <w:bottom w:val="single" w:sz="4" w:space="0" w:color="auto"/>
              <w:right w:val="single" w:sz="4" w:space="0" w:color="auto"/>
            </w:tcBorders>
          </w:tcPr>
          <w:p w:rsidR="002B0E58" w:rsidRPr="008F7343" w:rsidRDefault="002B0E58" w:rsidP="002B0E58">
            <w:pPr>
              <w:jc w:val="both"/>
            </w:pPr>
            <w:r w:rsidRPr="008F7343">
              <w:t>Недопущение гибели на пожарах, уничтожения строений и сооружений и снижение общего количества пожаров</w:t>
            </w:r>
          </w:p>
        </w:tc>
      </w:tr>
      <w:tr w:rsidR="002B0E58" w:rsidRPr="008F7343" w:rsidTr="002B0E58">
        <w:tc>
          <w:tcPr>
            <w:tcW w:w="1926" w:type="dxa"/>
            <w:tcBorders>
              <w:top w:val="single" w:sz="4" w:space="0" w:color="auto"/>
              <w:left w:val="single" w:sz="4" w:space="0" w:color="auto"/>
              <w:bottom w:val="single" w:sz="4" w:space="0" w:color="auto"/>
              <w:right w:val="single" w:sz="4" w:space="0" w:color="auto"/>
            </w:tcBorders>
          </w:tcPr>
          <w:p w:rsidR="002B0E58" w:rsidRPr="008F7343" w:rsidRDefault="002B0E58" w:rsidP="002B0E58">
            <w:pPr>
              <w:jc w:val="both"/>
            </w:pPr>
            <w:r w:rsidRPr="008F7343">
              <w:t>Механизм реализации подпрограммы</w:t>
            </w:r>
          </w:p>
        </w:tc>
        <w:tc>
          <w:tcPr>
            <w:tcW w:w="7645" w:type="dxa"/>
            <w:tcBorders>
              <w:top w:val="single" w:sz="4" w:space="0" w:color="auto"/>
              <w:left w:val="single" w:sz="4" w:space="0" w:color="auto"/>
              <w:bottom w:val="single" w:sz="4" w:space="0" w:color="auto"/>
              <w:right w:val="single" w:sz="4" w:space="0" w:color="auto"/>
            </w:tcBorders>
          </w:tcPr>
          <w:p w:rsidR="002B0E58" w:rsidRPr="008F7343" w:rsidRDefault="002B0E58" w:rsidP="002B0E58">
            <w:pPr>
              <w:jc w:val="both"/>
            </w:pPr>
            <w:r w:rsidRPr="008F7343">
              <w:t>Подпрограмма реализуется в соответствии с прилагаемыми мероприятиями (приложение к подпрограмме)</w:t>
            </w:r>
          </w:p>
        </w:tc>
      </w:tr>
      <w:tr w:rsidR="002B0E58" w:rsidRPr="008F7343" w:rsidTr="002B0E58">
        <w:tc>
          <w:tcPr>
            <w:tcW w:w="1926" w:type="dxa"/>
            <w:tcBorders>
              <w:top w:val="single" w:sz="4" w:space="0" w:color="auto"/>
              <w:left w:val="single" w:sz="4" w:space="0" w:color="auto"/>
              <w:bottom w:val="single" w:sz="4" w:space="0" w:color="auto"/>
              <w:right w:val="single" w:sz="4" w:space="0" w:color="auto"/>
            </w:tcBorders>
          </w:tcPr>
          <w:p w:rsidR="002B0E58" w:rsidRPr="008F7343" w:rsidRDefault="002B0E58" w:rsidP="002B0E58">
            <w:pPr>
              <w:jc w:val="both"/>
            </w:pPr>
            <w:r w:rsidRPr="008F7343">
              <w:t>Объемы и источники финансирования</w:t>
            </w:r>
          </w:p>
        </w:tc>
        <w:tc>
          <w:tcPr>
            <w:tcW w:w="7645"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jc w:val="both"/>
            </w:pPr>
            <w:r w:rsidRPr="00BB0BDB">
              <w:t>Общий объем планируемого финансирования </w:t>
            </w:r>
            <w:r w:rsidR="00353724">
              <w:t xml:space="preserve">  подпрограммы  составит </w:t>
            </w:r>
            <w:r w:rsidR="00353724" w:rsidRPr="00353724">
              <w:rPr>
                <w:i/>
              </w:rPr>
              <w:t>6 516,2</w:t>
            </w:r>
            <w:r w:rsidRPr="00BB0BDB">
              <w:t xml:space="preserve"> тыс. рублей, в том числе:</w:t>
            </w:r>
          </w:p>
          <w:p w:rsidR="002B0E58" w:rsidRPr="00BB0BDB" w:rsidRDefault="002B0E58" w:rsidP="002B0E58">
            <w:r w:rsidRPr="00BB0BDB">
              <w:t xml:space="preserve">Средства местного бюджета – </w:t>
            </w:r>
            <w:r w:rsidRPr="00353724">
              <w:rPr>
                <w:i/>
              </w:rPr>
              <w:t>6</w:t>
            </w:r>
            <w:r w:rsidR="00353724" w:rsidRPr="00353724">
              <w:rPr>
                <w:i/>
              </w:rPr>
              <w:t> 516,2</w:t>
            </w:r>
            <w:r w:rsidRPr="00BB0BDB">
              <w:t xml:space="preserve"> тыс. рублей                                                            в том числе по годам:</w:t>
            </w:r>
          </w:p>
          <w:p w:rsidR="002B0E58" w:rsidRPr="008F7343" w:rsidRDefault="00353724" w:rsidP="002B0E58">
            <w:r>
              <w:t>2024 год –</w:t>
            </w:r>
            <w:r w:rsidRPr="00353724">
              <w:rPr>
                <w:i/>
              </w:rPr>
              <w:t>1354,2</w:t>
            </w:r>
            <w:r w:rsidR="002B0E58">
              <w:t xml:space="preserve"> </w:t>
            </w:r>
            <w:r w:rsidR="002B0E58" w:rsidRPr="008F7343">
              <w:t xml:space="preserve">тыс. </w:t>
            </w:r>
            <w:proofErr w:type="gramStart"/>
            <w:r w:rsidR="002B0E58" w:rsidRPr="008F7343">
              <w:t xml:space="preserve">рублей; </w:t>
            </w:r>
            <w:r w:rsidR="002B0E58">
              <w:t xml:space="preserve">  </w:t>
            </w:r>
            <w:proofErr w:type="gramEnd"/>
            <w:r w:rsidR="002B0E58">
              <w:t xml:space="preserve">                                                                            2025 год – 1 288,4 </w:t>
            </w:r>
            <w:r w:rsidR="002B0E58" w:rsidRPr="008F7343">
              <w:t xml:space="preserve">тыс. рублей; </w:t>
            </w:r>
            <w:r w:rsidR="002B0E58">
              <w:t xml:space="preserve">                                                                                  2026 год – 1 291,2</w:t>
            </w:r>
            <w:r w:rsidR="002B0E58" w:rsidRPr="008F7343">
              <w:t xml:space="preserve"> тыс. рублей;</w:t>
            </w:r>
            <w:r w:rsidR="002B0E58">
              <w:t xml:space="preserve">                                                                                  2027 год- 1 291,2 </w:t>
            </w:r>
            <w:r w:rsidR="002B0E58" w:rsidRPr="008F7343">
              <w:t>тыс. рублей;</w:t>
            </w:r>
            <w:r w:rsidR="002B0E58">
              <w:t xml:space="preserve">                                                                                      2028 год- 1 291,2 </w:t>
            </w:r>
            <w:r w:rsidR="002B0E58" w:rsidRPr="008F7343">
              <w:t>тыс. рублей</w:t>
            </w:r>
          </w:p>
        </w:tc>
      </w:tr>
      <w:tr w:rsidR="002B0E58" w:rsidRPr="008F7343" w:rsidTr="002B0E58">
        <w:tc>
          <w:tcPr>
            <w:tcW w:w="1926" w:type="dxa"/>
            <w:tcBorders>
              <w:top w:val="single" w:sz="4" w:space="0" w:color="auto"/>
              <w:left w:val="single" w:sz="4" w:space="0" w:color="auto"/>
              <w:bottom w:val="single" w:sz="4" w:space="0" w:color="auto"/>
              <w:right w:val="single" w:sz="4" w:space="0" w:color="auto"/>
            </w:tcBorders>
          </w:tcPr>
          <w:p w:rsidR="002B0E58" w:rsidRPr="008F7343" w:rsidRDefault="002B0E58" w:rsidP="002B0E58">
            <w:pPr>
              <w:jc w:val="both"/>
            </w:pPr>
            <w:r w:rsidRPr="008F7343">
              <w:t>Ожидаемые конечные результаты от реализации Подпрограммы</w:t>
            </w:r>
          </w:p>
        </w:tc>
        <w:tc>
          <w:tcPr>
            <w:tcW w:w="7645" w:type="dxa"/>
            <w:tcBorders>
              <w:top w:val="single" w:sz="4" w:space="0" w:color="auto"/>
              <w:left w:val="single" w:sz="4" w:space="0" w:color="auto"/>
              <w:bottom w:val="single" w:sz="4" w:space="0" w:color="auto"/>
              <w:right w:val="single" w:sz="4" w:space="0" w:color="auto"/>
            </w:tcBorders>
          </w:tcPr>
          <w:p w:rsidR="002B0E58" w:rsidRPr="008F7343" w:rsidRDefault="002B0E58" w:rsidP="002B0E58">
            <w:pPr>
              <w:jc w:val="both"/>
            </w:pPr>
            <w:r w:rsidRPr="008F7343">
              <w:t>Сокращение площади территорий, не покрытых подразделениями пожарной охраны.</w:t>
            </w:r>
          </w:p>
          <w:p w:rsidR="002B0E58" w:rsidRPr="008F7343" w:rsidRDefault="002B0E58" w:rsidP="002B0E58">
            <w:pPr>
              <w:jc w:val="both"/>
            </w:pPr>
            <w:r w:rsidRPr="008F7343">
              <w:t>Обеспечение подготовки населения к компетентным действиям в области защиты от ЧС и пожарной безопасности.</w:t>
            </w:r>
          </w:p>
          <w:p w:rsidR="002B0E58" w:rsidRPr="008F7343" w:rsidRDefault="002B0E58" w:rsidP="002B0E58">
            <w:pPr>
              <w:jc w:val="both"/>
            </w:pPr>
            <w:r w:rsidRPr="008F7343">
              <w:t>Обеспечение пожарной безопасности в муниципальном образовании Залазнинского сельского поселения.</w:t>
            </w:r>
          </w:p>
          <w:p w:rsidR="002B0E58" w:rsidRPr="008F7343" w:rsidRDefault="002B0E58" w:rsidP="002B0E58">
            <w:pPr>
              <w:jc w:val="both"/>
            </w:pPr>
          </w:p>
        </w:tc>
      </w:tr>
    </w:tbl>
    <w:p w:rsidR="002B0E58" w:rsidRPr="008F7343" w:rsidRDefault="002B0E58" w:rsidP="002B0E58">
      <w:pPr>
        <w:jc w:val="center"/>
        <w:rPr>
          <w:b/>
        </w:rPr>
      </w:pPr>
    </w:p>
    <w:p w:rsidR="002B0E58" w:rsidRPr="00BB0BDB" w:rsidRDefault="002B0E58" w:rsidP="002B0E58">
      <w:pPr>
        <w:spacing w:line="360" w:lineRule="auto"/>
        <w:rPr>
          <w:b/>
        </w:rPr>
      </w:pPr>
      <w:r w:rsidRPr="00BB0BDB">
        <w:rPr>
          <w:b/>
        </w:rPr>
        <w:t>Характеристика проблемы и необходимость ее решения программным методом</w:t>
      </w:r>
    </w:p>
    <w:p w:rsidR="002B0E58" w:rsidRPr="00BB0BDB" w:rsidRDefault="002B0E58" w:rsidP="002B0E58">
      <w:pPr>
        <w:spacing w:line="360" w:lineRule="auto"/>
        <w:jc w:val="both"/>
      </w:pPr>
      <w:r>
        <w:t xml:space="preserve">    </w:t>
      </w:r>
      <w:r w:rsidRPr="00BB0BDB">
        <w:t xml:space="preserve">В </w:t>
      </w:r>
      <w:proofErr w:type="spellStart"/>
      <w:r w:rsidRPr="00BB0BDB">
        <w:t>Залазнинском</w:t>
      </w:r>
      <w:proofErr w:type="spellEnd"/>
      <w:r w:rsidRPr="00BB0BDB">
        <w:t xml:space="preserve"> сельском поселении есть населенные пункты, которые окружены необработанными, заросшими сорными растениями полями, а также лесными массивами, что создает высокую пожарную ситуацию при возникновении природных пожаров.</w:t>
      </w:r>
    </w:p>
    <w:p w:rsidR="002B0E58" w:rsidRPr="00BB0BDB" w:rsidRDefault="002B0E58" w:rsidP="002B0E58">
      <w:pPr>
        <w:spacing w:line="360" w:lineRule="auto"/>
        <w:jc w:val="both"/>
      </w:pPr>
      <w:r w:rsidRPr="00BB0BDB">
        <w:t xml:space="preserve">    </w:t>
      </w:r>
      <w:r w:rsidRPr="00BB0BDB">
        <w:tab/>
        <w:t>Как показывает анализ, пожары с тяжкими последствиями возникают наиболее часто в населенных пунктах, находящихся за пределами нормативного времени прибытия пожарных подразделений. Ближайшие пожарные части находятся в г. Омутнинске - это в пределах 35  км до самого удаленного населенного пункта Залазнинского сельского поселения.</w:t>
      </w:r>
    </w:p>
    <w:p w:rsidR="002B0E58" w:rsidRPr="00BB0BDB" w:rsidRDefault="002B0E58" w:rsidP="002B0E58">
      <w:pPr>
        <w:spacing w:line="360" w:lineRule="auto"/>
        <w:jc w:val="both"/>
      </w:pPr>
      <w:r w:rsidRPr="00BB0BDB">
        <w:lastRenderedPageBreak/>
        <w:t xml:space="preserve">  </w:t>
      </w:r>
      <w:r w:rsidRPr="00BB0BDB">
        <w:tab/>
        <w:t>На территории Залазнинского сельского поселения привлекаются силы и средства на тушение пожаров при их возникновении:  мотопомпы, ранцевые огнетушители, а также производится опашка населенных пунктов, вывоз мусора.</w:t>
      </w:r>
    </w:p>
    <w:p w:rsidR="002B0E58" w:rsidRPr="00BB0BDB" w:rsidRDefault="002B0E58" w:rsidP="002B0E58">
      <w:pPr>
        <w:spacing w:line="360" w:lineRule="auto"/>
        <w:jc w:val="both"/>
      </w:pPr>
      <w:r w:rsidRPr="00BB0BDB">
        <w:t xml:space="preserve">       </w:t>
      </w:r>
      <w:r w:rsidRPr="00BB0BDB">
        <w:tab/>
        <w:t>Проводятся подворные обходы жилых домов с проведением бесед о соблюдении мер пожарной безопасности. Населению рекомендовано иметь первичные средства пожаротушения: бочку с водой, лопату, лом, топор.</w:t>
      </w:r>
    </w:p>
    <w:p w:rsidR="002B0E58" w:rsidRPr="00BB0BDB" w:rsidRDefault="002B0E58" w:rsidP="002B0E58">
      <w:pPr>
        <w:spacing w:line="360" w:lineRule="auto"/>
        <w:jc w:val="both"/>
      </w:pPr>
      <w:r w:rsidRPr="00BB0BDB">
        <w:t xml:space="preserve">      </w:t>
      </w:r>
      <w:r w:rsidRPr="00BB0BDB">
        <w:tab/>
        <w:t xml:space="preserve">Наиболее пристальное внимание по противопожарным мероприятиям необходимо уделить многодетным семьям, одиноким пенсионерам, семьям социального риска, а также социально значимым объектам: школе, детскому саду, клубным учреждениям, медпунктам, объектам </w:t>
      </w:r>
      <w:proofErr w:type="spellStart"/>
      <w:r w:rsidRPr="00BB0BDB">
        <w:t>жилищно</w:t>
      </w:r>
      <w:proofErr w:type="spellEnd"/>
      <w:r>
        <w:t xml:space="preserve"> </w:t>
      </w:r>
      <w:r w:rsidRPr="00BB0BDB">
        <w:t>- коммунального комплекса.</w:t>
      </w:r>
    </w:p>
    <w:p w:rsidR="002B0E58" w:rsidRPr="00BB0BDB" w:rsidRDefault="002B0E58" w:rsidP="002B0E58">
      <w:pPr>
        <w:spacing w:line="360" w:lineRule="auto"/>
        <w:jc w:val="both"/>
      </w:pPr>
      <w:r w:rsidRPr="00BB0BDB">
        <w:t xml:space="preserve">      </w:t>
      </w:r>
      <w:r w:rsidRPr="00BB0BDB">
        <w:tab/>
        <w:t>В связи с этим  возникает необходимость комплексного решения проблемы программно-целевым методом.</w:t>
      </w:r>
    </w:p>
    <w:p w:rsidR="002B0E58" w:rsidRPr="00BB0BDB" w:rsidRDefault="002B0E58" w:rsidP="002B0E58">
      <w:pPr>
        <w:spacing w:line="360" w:lineRule="auto"/>
        <w:rPr>
          <w:b/>
        </w:rPr>
      </w:pPr>
      <w:r>
        <w:t xml:space="preserve">                                        </w:t>
      </w:r>
      <w:r w:rsidRPr="00BB0BDB">
        <w:rPr>
          <w:b/>
        </w:rPr>
        <w:t>Цель и задачи реализации подпрограммы</w:t>
      </w:r>
    </w:p>
    <w:p w:rsidR="002B0E58" w:rsidRPr="00BB0BDB" w:rsidRDefault="002B0E58" w:rsidP="002B0E58">
      <w:pPr>
        <w:spacing w:line="360" w:lineRule="auto"/>
        <w:jc w:val="both"/>
      </w:pPr>
      <w:r>
        <w:rPr>
          <w:b/>
        </w:rPr>
        <w:t xml:space="preserve">           </w:t>
      </w:r>
      <w:r w:rsidRPr="00BB0BDB">
        <w:t>Целью под</w:t>
      </w:r>
      <w:r>
        <w:t>п</w:t>
      </w:r>
      <w:r w:rsidRPr="00BB0BDB">
        <w:t>рограммы является создание условий для оказания своевременной помощи при пожарах населению, проживающему на территории муниципального образования Залазнинского сельского поселения, удаленных от мест дислокации существующих пожарных частей.</w:t>
      </w:r>
    </w:p>
    <w:p w:rsidR="002B0E58" w:rsidRPr="00BB0BDB" w:rsidRDefault="002B0E58" w:rsidP="002B0E58">
      <w:pPr>
        <w:spacing w:line="360" w:lineRule="auto"/>
        <w:jc w:val="both"/>
      </w:pPr>
      <w:r w:rsidRPr="00BB0BDB">
        <w:t>Основными задачами Подпрограммы являются:</w:t>
      </w:r>
    </w:p>
    <w:p w:rsidR="002B0E58" w:rsidRPr="00BB0BDB" w:rsidRDefault="002B0E58" w:rsidP="002B0E58">
      <w:pPr>
        <w:spacing w:line="360" w:lineRule="auto"/>
        <w:jc w:val="both"/>
      </w:pPr>
      <w:r w:rsidRPr="00BB0BDB">
        <w:t>- обеспечение пожарной безопасности в населенных пунктах муниципального образования;</w:t>
      </w:r>
    </w:p>
    <w:p w:rsidR="002B0E58" w:rsidRPr="00BB0BDB" w:rsidRDefault="002B0E58" w:rsidP="002B0E58">
      <w:pPr>
        <w:spacing w:line="360" w:lineRule="auto"/>
        <w:jc w:val="both"/>
      </w:pPr>
      <w:r w:rsidRPr="00BB0BDB">
        <w:t>- приобретение первичных средств пожаротушения;</w:t>
      </w:r>
    </w:p>
    <w:p w:rsidR="002B0E58" w:rsidRPr="00BB0BDB" w:rsidRDefault="002B0E58" w:rsidP="002B0E58">
      <w:pPr>
        <w:spacing w:line="360" w:lineRule="auto"/>
        <w:jc w:val="both"/>
      </w:pPr>
      <w:r w:rsidRPr="00BB0BDB">
        <w:t>- ремонт водоисточников;</w:t>
      </w:r>
    </w:p>
    <w:p w:rsidR="002B0E58" w:rsidRPr="00BB0BDB" w:rsidRDefault="002B0E58" w:rsidP="002B0E58">
      <w:pPr>
        <w:spacing w:line="360" w:lineRule="auto"/>
        <w:jc w:val="both"/>
      </w:pPr>
      <w:r w:rsidRPr="00BB0BDB">
        <w:t>- профилактические мероприятия, направленные на обучение населения правилам пожарной безопасности с привлечением общеобразовательных учреждений.</w:t>
      </w:r>
    </w:p>
    <w:p w:rsidR="002B0E58" w:rsidRPr="007F45A4" w:rsidRDefault="002B0E58" w:rsidP="002B0E58">
      <w:pPr>
        <w:spacing w:line="360" w:lineRule="auto"/>
        <w:jc w:val="both"/>
      </w:pPr>
      <w:r>
        <w:t xml:space="preserve">                                </w:t>
      </w:r>
      <w:r w:rsidRPr="00BB0BDB">
        <w:rPr>
          <w:b/>
        </w:rPr>
        <w:t xml:space="preserve"> Ресурсное обеспечение подпрограммы</w:t>
      </w:r>
    </w:p>
    <w:p w:rsidR="002B0E58" w:rsidRPr="00BB0BDB" w:rsidRDefault="002B0E58" w:rsidP="002B0E58">
      <w:pPr>
        <w:spacing w:line="360" w:lineRule="auto"/>
        <w:jc w:val="both"/>
      </w:pPr>
      <w:r>
        <w:rPr>
          <w:b/>
        </w:rPr>
        <w:t xml:space="preserve">        </w:t>
      </w:r>
      <w:r w:rsidRPr="00BB0BDB">
        <w:t>Реализация подпрограммы будет осуществляться за счет средств местного бюджета. Объемы финансирования носят прогнозный характер и подлежат уточнению при изменении объема средств, выделяемых из областного бюджета, и формировании бюджета поселения.</w:t>
      </w:r>
    </w:p>
    <w:p w:rsidR="002B0E58" w:rsidRPr="00BB0BDB" w:rsidRDefault="002B0E58" w:rsidP="002B0E58">
      <w:pPr>
        <w:spacing w:line="360" w:lineRule="auto"/>
        <w:rPr>
          <w:b/>
        </w:rPr>
      </w:pPr>
      <w:r>
        <w:t xml:space="preserve">  </w:t>
      </w:r>
      <w:r w:rsidRPr="00BB0BDB">
        <w:rPr>
          <w:b/>
        </w:rPr>
        <w:t xml:space="preserve">Целевые </w:t>
      </w:r>
      <w:proofErr w:type="gramStart"/>
      <w:r w:rsidRPr="00BB0BDB">
        <w:rPr>
          <w:b/>
        </w:rPr>
        <w:t>показатели( индикаторы</w:t>
      </w:r>
      <w:proofErr w:type="gramEnd"/>
      <w:r w:rsidRPr="00BB0BDB">
        <w:rPr>
          <w:b/>
        </w:rPr>
        <w:t>) эффективности исполнения подпрограммы</w:t>
      </w:r>
    </w:p>
    <w:p w:rsidR="002B0E58" w:rsidRPr="00BB0BDB" w:rsidRDefault="002B0E58" w:rsidP="002B0E58">
      <w:pPr>
        <w:spacing w:line="360" w:lineRule="auto"/>
        <w:jc w:val="both"/>
      </w:pPr>
      <w:r>
        <w:rPr>
          <w:b/>
        </w:rPr>
        <w:t xml:space="preserve">      </w:t>
      </w:r>
      <w:r w:rsidRPr="00BB0BDB">
        <w:t>Сокращение площади территории, не имеющей первичных средств пожаротушения.</w:t>
      </w:r>
    </w:p>
    <w:p w:rsidR="002B0E58" w:rsidRPr="00BB0BDB" w:rsidRDefault="002B0E58" w:rsidP="002B0E58">
      <w:pPr>
        <w:spacing w:line="360" w:lineRule="auto"/>
        <w:ind w:firstLine="708"/>
        <w:jc w:val="both"/>
      </w:pPr>
      <w:r w:rsidRPr="00BB0BDB">
        <w:t>Обеспечение подготовки населения к компетентным действиям в области защиты от ЧС и пожарной безопасности.</w:t>
      </w:r>
    </w:p>
    <w:p w:rsidR="002B0E58" w:rsidRPr="00BB0BDB" w:rsidRDefault="002B0E58" w:rsidP="002B0E58">
      <w:pPr>
        <w:spacing w:line="360" w:lineRule="auto"/>
        <w:ind w:firstLine="708"/>
        <w:jc w:val="both"/>
      </w:pPr>
      <w:r w:rsidRPr="00BB0BDB">
        <w:t>Обеспечение пожарной безопасности в муниципальном образовании Залазнинского сельского поселения</w:t>
      </w:r>
    </w:p>
    <w:p w:rsidR="002B0E58" w:rsidRPr="00BB0BDB" w:rsidRDefault="002B0E58" w:rsidP="002B0E58">
      <w:pPr>
        <w:spacing w:line="360" w:lineRule="auto"/>
        <w:rPr>
          <w:b/>
        </w:rPr>
      </w:pPr>
      <w:r>
        <w:lastRenderedPageBreak/>
        <w:t xml:space="preserve">    </w:t>
      </w:r>
      <w:r w:rsidRPr="00BB0BDB">
        <w:rPr>
          <w:b/>
        </w:rPr>
        <w:t>Оценка социально-экономической эффективности подпрограммы</w:t>
      </w:r>
    </w:p>
    <w:p w:rsidR="002B0E58" w:rsidRPr="00BB0BDB" w:rsidRDefault="002B0E58" w:rsidP="002B0E58">
      <w:pPr>
        <w:spacing w:line="360" w:lineRule="auto"/>
        <w:jc w:val="both"/>
      </w:pPr>
      <w:r>
        <w:t xml:space="preserve">     </w:t>
      </w:r>
      <w:r w:rsidRPr="00BB0BDB">
        <w:t>В результате выполнения мероприятий, намеченных настоящей подпрограммой, предполагается уменьшить количество погибших и травмированных при пожарах, обеспечить сокращение материальных  потерь от пожаров, создать эффективную систему пожарной безопасности в муниципальном образовании Залазнинского сельского поселения и укрепить материально</w:t>
      </w:r>
      <w:r>
        <w:t xml:space="preserve"> </w:t>
      </w:r>
      <w:r w:rsidRPr="00BB0BDB">
        <w:t>- техническую базу первичными средствами пожаротушения.</w:t>
      </w:r>
    </w:p>
    <w:p w:rsidR="002B0E58" w:rsidRPr="00BB0BDB" w:rsidRDefault="002B0E58" w:rsidP="002B0E58">
      <w:pPr>
        <w:spacing w:line="360" w:lineRule="auto"/>
        <w:jc w:val="both"/>
      </w:pPr>
      <w:r w:rsidRPr="00BB0BDB">
        <w:t xml:space="preserve">   </w:t>
      </w:r>
      <w:r w:rsidRPr="00BB0BDB">
        <w:tab/>
        <w:t>Сокращение площади территории, не имеющей первичных средств пожаротушения. Увеличение услуг населению, которому будет своевременно оказана помощь на пожарах при проведении аварийно- спасательных работ.</w:t>
      </w:r>
    </w:p>
    <w:p w:rsidR="002B0E58" w:rsidRPr="00BB0BDB" w:rsidRDefault="002B0E58" w:rsidP="002B0E58">
      <w:pPr>
        <w:spacing w:line="360" w:lineRule="auto"/>
        <w:jc w:val="both"/>
      </w:pPr>
      <w:r w:rsidRPr="00BB0BDB">
        <w:t>Экономический эффект от реализации подпрограммы определяется размером спасенных от пожаров материальных средств и имущества населения и организаций. Социальный эффект определяется созданием условий для защиты людей от пожаров.</w:t>
      </w:r>
    </w:p>
    <w:p w:rsidR="002B0E58" w:rsidRPr="007F45A4" w:rsidRDefault="002B0E58" w:rsidP="002B0E58">
      <w:pPr>
        <w:spacing w:line="360" w:lineRule="auto"/>
      </w:pPr>
      <w:r>
        <w:t xml:space="preserve">                                     </w:t>
      </w:r>
      <w:r w:rsidRPr="007F45A4">
        <w:rPr>
          <w:b/>
        </w:rPr>
        <w:t>МЕРОПРИЯТИЯ ПОДПРОГРАММЫ</w:t>
      </w:r>
    </w:p>
    <w:p w:rsidR="002B0E58" w:rsidRPr="00BB0BDB" w:rsidRDefault="002B0E58" w:rsidP="002B0E58">
      <w:pPr>
        <w:spacing w:line="360" w:lineRule="auto"/>
        <w:jc w:val="both"/>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33"/>
        <w:gridCol w:w="837"/>
        <w:gridCol w:w="1134"/>
        <w:gridCol w:w="992"/>
        <w:gridCol w:w="993"/>
        <w:gridCol w:w="992"/>
        <w:gridCol w:w="993"/>
        <w:gridCol w:w="1063"/>
        <w:gridCol w:w="12"/>
      </w:tblGrid>
      <w:tr w:rsidR="002B0E58" w:rsidRPr="00BB0BDB" w:rsidTr="002B0E58">
        <w:trPr>
          <w:trHeight w:val="257"/>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 п/п</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Программные</w:t>
            </w:r>
          </w:p>
          <w:p w:rsidR="002B0E58" w:rsidRPr="00BB0BDB" w:rsidRDefault="002B0E58" w:rsidP="002B0E58">
            <w:pPr>
              <w:spacing w:line="360" w:lineRule="auto"/>
              <w:jc w:val="both"/>
            </w:pPr>
            <w:r w:rsidRPr="00BB0BDB">
              <w:t>мероприятия,</w:t>
            </w:r>
          </w:p>
          <w:p w:rsidR="002B0E58" w:rsidRPr="00BB0BDB" w:rsidRDefault="002B0E58" w:rsidP="002B0E58">
            <w:pPr>
              <w:spacing w:line="360" w:lineRule="auto"/>
              <w:jc w:val="both"/>
            </w:pPr>
            <w:r w:rsidRPr="00BB0BDB">
              <w:t>обеспечивающие</w:t>
            </w:r>
          </w:p>
          <w:p w:rsidR="002B0E58" w:rsidRPr="00BB0BDB" w:rsidRDefault="002B0E58" w:rsidP="002B0E58">
            <w:pPr>
              <w:spacing w:line="360" w:lineRule="auto"/>
              <w:jc w:val="both"/>
            </w:pPr>
            <w:r w:rsidRPr="00BB0BDB">
              <w:t xml:space="preserve">выполнение </w:t>
            </w:r>
          </w:p>
          <w:p w:rsidR="002B0E58" w:rsidRPr="00BB0BDB" w:rsidRDefault="002B0E58" w:rsidP="002B0E58">
            <w:pPr>
              <w:spacing w:line="360" w:lineRule="auto"/>
              <w:jc w:val="both"/>
            </w:pPr>
            <w:r w:rsidRPr="00BB0BDB">
              <w:t>задач</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Главные распорядители</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всего</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2024</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2025</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2026</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2027</w:t>
            </w:r>
          </w:p>
        </w:tc>
        <w:tc>
          <w:tcPr>
            <w:tcW w:w="1075" w:type="dxa"/>
            <w:gridSpan w:val="2"/>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2028</w:t>
            </w:r>
          </w:p>
        </w:tc>
      </w:tr>
      <w:tr w:rsidR="002B0E58" w:rsidRPr="00BB0BDB" w:rsidTr="002B0E58">
        <w:trPr>
          <w:trHeight w:val="257"/>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3</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5</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6</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7</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8</w:t>
            </w:r>
          </w:p>
        </w:tc>
        <w:tc>
          <w:tcPr>
            <w:tcW w:w="1075" w:type="dxa"/>
            <w:gridSpan w:val="2"/>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p>
        </w:tc>
      </w:tr>
      <w:tr w:rsidR="002B0E58" w:rsidRPr="00BB0BDB" w:rsidTr="002B0E58">
        <w:trPr>
          <w:trHeight w:val="257"/>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Опашка территории населенных пунктов</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t>60,0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20,0</w:t>
            </w:r>
          </w:p>
        </w:tc>
        <w:tc>
          <w:tcPr>
            <w:tcW w:w="1075" w:type="dxa"/>
            <w:gridSpan w:val="2"/>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20,0</w:t>
            </w:r>
          </w:p>
        </w:tc>
      </w:tr>
      <w:tr w:rsidR="002B0E58" w:rsidRPr="00BB0BDB" w:rsidTr="002B0E58">
        <w:trPr>
          <w:trHeight w:val="257"/>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3</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Изготовление и установка указателей со светоотражающим покрытием</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1075" w:type="dxa"/>
            <w:gridSpan w:val="2"/>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r>
      <w:tr w:rsidR="002B0E58" w:rsidRPr="00BB0BDB" w:rsidTr="002B0E58">
        <w:trPr>
          <w:trHeight w:val="272"/>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4</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Обслуживание и ремонт источников пожарного водоснабжения</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6,4</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6,4</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1075" w:type="dxa"/>
            <w:gridSpan w:val="2"/>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r>
      <w:tr w:rsidR="002B0E58" w:rsidRPr="00BB0BDB" w:rsidTr="002B0E58">
        <w:trPr>
          <w:trHeight w:val="1383"/>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lastRenderedPageBreak/>
              <w:t>5</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Обучение населения правилам пожарной безопасности</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1075" w:type="dxa"/>
            <w:gridSpan w:val="2"/>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r>
      <w:tr w:rsidR="002B0E58" w:rsidRPr="00BB0BDB" w:rsidTr="002B0E58">
        <w:trPr>
          <w:trHeight w:val="272"/>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6</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Содержание МПО</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6390,8</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1228,8</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1288,4</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1291,2</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1291,2</w:t>
            </w:r>
          </w:p>
        </w:tc>
        <w:tc>
          <w:tcPr>
            <w:tcW w:w="1075" w:type="dxa"/>
            <w:gridSpan w:val="2"/>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1291,2</w:t>
            </w:r>
          </w:p>
        </w:tc>
      </w:tr>
      <w:tr w:rsidR="002B0E58" w:rsidRPr="00BB0BDB" w:rsidTr="002B0E58">
        <w:trPr>
          <w:trHeight w:val="272"/>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7</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приобретение для муниципальной пожарной охраны и добровольной пожарной дружины оборудования, специальной одежды, средств защиты  аварийно-спасательного инструмента.</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15,0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5,0</w:t>
            </w:r>
          </w:p>
          <w:p w:rsidR="002B0E58" w:rsidRPr="00BB0BDB" w:rsidRDefault="002B0E58" w:rsidP="002B0E58">
            <w:pPr>
              <w:spacing w:line="360" w:lineRule="auto"/>
              <w:jc w:val="both"/>
            </w:pP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5,0</w:t>
            </w:r>
          </w:p>
          <w:p w:rsidR="002B0E58" w:rsidRPr="00BB0BDB" w:rsidRDefault="002B0E58" w:rsidP="002B0E58">
            <w:pPr>
              <w:spacing w:line="360" w:lineRule="auto"/>
              <w:jc w:val="both"/>
            </w:pP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pPr>
            <w:r w:rsidRPr="00BB0BDB">
              <w:t>5,0</w:t>
            </w:r>
          </w:p>
          <w:p w:rsidR="002B0E58" w:rsidRPr="00BB0BDB" w:rsidRDefault="002B0E58" w:rsidP="002B0E58">
            <w:pPr>
              <w:spacing w:line="360" w:lineRule="auto"/>
              <w:jc w:val="both"/>
            </w:pP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p w:rsidR="002B0E58" w:rsidRPr="00BB0BDB" w:rsidRDefault="002B0E58" w:rsidP="002B0E58">
            <w:pPr>
              <w:spacing w:line="360" w:lineRule="auto"/>
              <w:jc w:val="both"/>
            </w:pPr>
          </w:p>
        </w:tc>
        <w:tc>
          <w:tcPr>
            <w:tcW w:w="1075" w:type="dxa"/>
            <w:gridSpan w:val="2"/>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pPr>
            <w:r w:rsidRPr="00BB0BDB">
              <w:t>0</w:t>
            </w:r>
          </w:p>
          <w:p w:rsidR="002B0E58" w:rsidRPr="00BB0BDB" w:rsidRDefault="002B0E58" w:rsidP="002B0E58">
            <w:pPr>
              <w:spacing w:line="360" w:lineRule="auto"/>
              <w:jc w:val="both"/>
            </w:pPr>
          </w:p>
        </w:tc>
      </w:tr>
      <w:tr w:rsidR="002B0E58" w:rsidRPr="00BB0BDB" w:rsidTr="002B0E58">
        <w:trPr>
          <w:trHeight w:val="272"/>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8</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 xml:space="preserve">устройство в населенных пунктах систем оповещения населения при </w:t>
            </w:r>
            <w:proofErr w:type="gramStart"/>
            <w:r w:rsidRPr="00BB0BDB">
              <w:t>пожаре .</w:t>
            </w:r>
            <w:proofErr w:type="gramEnd"/>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1075" w:type="dxa"/>
            <w:gridSpan w:val="2"/>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r>
      <w:tr w:rsidR="002B0E58" w:rsidRPr="00BB0BDB" w:rsidTr="002B0E58">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10</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Содержание пожарной машины</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t>44,0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22,0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t>22,0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t>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106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r>
      <w:tr w:rsidR="002B0E58" w:rsidRPr="00BB0BDB" w:rsidTr="002B0E58">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11</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 xml:space="preserve">Приобретение </w:t>
            </w:r>
            <w:proofErr w:type="gramStart"/>
            <w:r w:rsidRPr="00BB0BDB">
              <w:t>запчастей ,</w:t>
            </w:r>
            <w:proofErr w:type="gramEnd"/>
            <w:r w:rsidRPr="00BB0BDB">
              <w:t xml:space="preserve"> ГСМ</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t>60,0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20,0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c>
          <w:tcPr>
            <w:tcW w:w="106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w:t>
            </w:r>
          </w:p>
        </w:tc>
      </w:tr>
      <w:tr w:rsidR="002B0E58" w:rsidRPr="00BB0BDB" w:rsidTr="002B0E58">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12</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 xml:space="preserve">Страхование от несчастного </w:t>
            </w:r>
            <w:r w:rsidRPr="00BB0BDB">
              <w:lastRenderedPageBreak/>
              <w:t>случая работников МПО, членов  ДПД</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lastRenderedPageBreak/>
              <w:t>администр</w:t>
            </w:r>
            <w:r w:rsidRPr="00BB0BDB">
              <w:lastRenderedPageBreak/>
              <w:t>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lastRenderedPageBreak/>
              <w:t>10,8</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t>3,6</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3,6</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3,6</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t>0</w:t>
            </w:r>
          </w:p>
        </w:tc>
        <w:tc>
          <w:tcPr>
            <w:tcW w:w="106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t>0</w:t>
            </w:r>
          </w:p>
        </w:tc>
      </w:tr>
      <w:tr w:rsidR="002B0E58" w:rsidRPr="00BB0BDB" w:rsidTr="002B0E58">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13</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Мероприятия по заготовке топлива для отопительных систем многодетным семьям</w:t>
            </w: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0,00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0,00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Средства спонсоров (при их наличии)</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0,00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0,00</w:t>
            </w:r>
          </w:p>
        </w:tc>
        <w:tc>
          <w:tcPr>
            <w:tcW w:w="106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t>0,00</w:t>
            </w:r>
          </w:p>
        </w:tc>
      </w:tr>
      <w:tr w:rsidR="002B0E58" w:rsidRPr="00BB0BDB" w:rsidTr="002B0E58">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14</w:t>
            </w: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pPr>
            <w:proofErr w:type="gramStart"/>
            <w:r w:rsidRPr="00BB0BDB">
              <w:t>Оказание  адресной</w:t>
            </w:r>
            <w:proofErr w:type="gramEnd"/>
            <w:r w:rsidRPr="00BB0BDB">
              <w:t xml:space="preserve"> помощи  многодетным семьям по ремонту печного  хозяйства, электротехнических устройств, монт</w:t>
            </w:r>
            <w:r>
              <w:t xml:space="preserve">ажу автономных дымовых датчиков </w:t>
            </w:r>
            <w:r w:rsidRPr="00BB0BDB">
              <w:t>со встроенным звуковым извещателем о пожаре</w:t>
            </w:r>
          </w:p>
          <w:p w:rsidR="002B0E58" w:rsidRPr="00BB0BDB" w:rsidRDefault="002B0E58" w:rsidP="002B0E58">
            <w:pPr>
              <w:spacing w:line="360" w:lineRule="auto"/>
            </w:pP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администрация</w:t>
            </w: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0,00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0,00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Средства спонсоров (при их наличии)</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0,00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0,00</w:t>
            </w:r>
          </w:p>
        </w:tc>
        <w:tc>
          <w:tcPr>
            <w:tcW w:w="106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rPr>
                <w:highlight w:val="yellow"/>
              </w:rPr>
            </w:pPr>
            <w:r w:rsidRPr="00BB0BDB">
              <w:t>0,00</w:t>
            </w:r>
          </w:p>
        </w:tc>
      </w:tr>
      <w:tr w:rsidR="002B0E58" w:rsidRPr="00BB0BDB" w:rsidTr="002B0E58">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p>
        </w:tc>
        <w:tc>
          <w:tcPr>
            <w:tcW w:w="213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p>
        </w:tc>
        <w:tc>
          <w:tcPr>
            <w:tcW w:w="837"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p>
        </w:tc>
        <w:tc>
          <w:tcPr>
            <w:tcW w:w="1134"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6507,0</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1345,0</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1288,4</w:t>
            </w:r>
          </w:p>
        </w:tc>
        <w:tc>
          <w:tcPr>
            <w:tcW w:w="992"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1291,2</w:t>
            </w:r>
          </w:p>
        </w:tc>
        <w:tc>
          <w:tcPr>
            <w:tcW w:w="99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1291,2</w:t>
            </w:r>
          </w:p>
        </w:tc>
        <w:tc>
          <w:tcPr>
            <w:tcW w:w="1063" w:type="dxa"/>
            <w:tcBorders>
              <w:top w:val="single" w:sz="4" w:space="0" w:color="auto"/>
              <w:left w:val="single" w:sz="4" w:space="0" w:color="auto"/>
              <w:bottom w:val="single" w:sz="4" w:space="0" w:color="auto"/>
              <w:right w:val="single" w:sz="4" w:space="0" w:color="auto"/>
            </w:tcBorders>
          </w:tcPr>
          <w:p w:rsidR="002B0E58" w:rsidRPr="00BB0BDB" w:rsidRDefault="002B0E58" w:rsidP="002B0E58">
            <w:pPr>
              <w:spacing w:line="360" w:lineRule="auto"/>
              <w:jc w:val="both"/>
            </w:pPr>
            <w:r w:rsidRPr="00BB0BDB">
              <w:t>1291,2</w:t>
            </w:r>
          </w:p>
        </w:tc>
      </w:tr>
    </w:tbl>
    <w:p w:rsidR="002B0E58" w:rsidRPr="008F7343" w:rsidRDefault="002B0E58" w:rsidP="002B0E58">
      <w:pPr>
        <w:jc w:val="both"/>
      </w:pPr>
    </w:p>
    <w:p w:rsidR="002B0E58" w:rsidRPr="007F45A4" w:rsidRDefault="002B0E58" w:rsidP="002B0E58">
      <w:pPr>
        <w:widowControl w:val="0"/>
        <w:autoSpaceDE w:val="0"/>
        <w:autoSpaceDN w:val="0"/>
        <w:adjustRightInd w:val="0"/>
        <w:spacing w:line="360" w:lineRule="auto"/>
        <w:rPr>
          <w:b/>
        </w:rPr>
      </w:pPr>
      <w:r w:rsidRPr="007F45A4">
        <w:rPr>
          <w:b/>
        </w:rPr>
        <w:t xml:space="preserve"> 4. Основные меры правового регулирования в сфере реализации муниципальной программы</w:t>
      </w:r>
    </w:p>
    <w:p w:rsidR="002B0E58" w:rsidRPr="007F45A4" w:rsidRDefault="002B0E58" w:rsidP="002B0E58">
      <w:pPr>
        <w:autoSpaceDE w:val="0"/>
        <w:autoSpaceDN w:val="0"/>
        <w:adjustRightInd w:val="0"/>
        <w:spacing w:line="360" w:lineRule="auto"/>
        <w:jc w:val="both"/>
      </w:pPr>
      <w:r>
        <w:rPr>
          <w:b/>
        </w:rPr>
        <w:t xml:space="preserve">     </w:t>
      </w:r>
      <w:r w:rsidRPr="007F45A4">
        <w:t>Реализация муниципальной программы предполагает разработку и утверждение комплекса мер правового регулирования.</w:t>
      </w:r>
    </w:p>
    <w:p w:rsidR="002B0E58" w:rsidRPr="007F45A4" w:rsidRDefault="002B0E58" w:rsidP="002B0E58">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lastRenderedPageBreak/>
        <w:t>Сведения об основных мерах правового регулирования в сфере реализации муниципальной программы приведены в приложениях № 3 соответствующих муниципальных подпрограмм.</w:t>
      </w:r>
    </w:p>
    <w:p w:rsidR="002B0E58" w:rsidRPr="007F45A4" w:rsidRDefault="002B0E58" w:rsidP="002B0E58">
      <w:pPr>
        <w:pStyle w:val="ConsPlusNonformat"/>
        <w:spacing w:line="360" w:lineRule="auto"/>
        <w:ind w:firstLine="709"/>
        <w:jc w:val="both"/>
        <w:rPr>
          <w:rFonts w:ascii="Times New Roman" w:hAnsi="Times New Roman" w:cs="Times New Roman"/>
          <w:sz w:val="24"/>
          <w:szCs w:val="24"/>
        </w:rPr>
      </w:pPr>
      <w:r w:rsidRPr="007F45A4">
        <w:rPr>
          <w:rFonts w:ascii="Times New Roman" w:hAnsi="Times New Roman" w:cs="Times New Roman"/>
          <w:sz w:val="24"/>
          <w:szCs w:val="24"/>
        </w:rPr>
        <w:t>Разработка и утверждение дополнительных нормативных правовых актов 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2B0E58" w:rsidRPr="007F45A4" w:rsidRDefault="002B0E58" w:rsidP="002B0E58">
      <w:pPr>
        <w:spacing w:line="360" w:lineRule="auto"/>
        <w:rPr>
          <w:b/>
          <w:color w:val="000000"/>
        </w:rPr>
      </w:pPr>
      <w:r w:rsidRPr="007F45A4">
        <w:t xml:space="preserve">          </w:t>
      </w:r>
      <w:r w:rsidRPr="007F45A4">
        <w:rPr>
          <w:b/>
          <w:color w:val="000000"/>
        </w:rPr>
        <w:t>5. Ресурсное обеспечение муниципальной  программы</w:t>
      </w:r>
    </w:p>
    <w:p w:rsidR="002B0E58" w:rsidRPr="007F45A4" w:rsidRDefault="002B0E58" w:rsidP="002B0E58">
      <w:pPr>
        <w:spacing w:line="360" w:lineRule="auto"/>
        <w:jc w:val="both"/>
        <w:rPr>
          <w:color w:val="000000"/>
        </w:rPr>
      </w:pPr>
      <w:r>
        <w:rPr>
          <w:b/>
          <w:color w:val="000000"/>
        </w:rPr>
        <w:t xml:space="preserve">      </w:t>
      </w:r>
      <w:r w:rsidRPr="007F45A4">
        <w:rPr>
          <w:color w:val="000000"/>
        </w:rPr>
        <w:t xml:space="preserve">Планируемый общий объем финансирования муниципальной программы в 2024-2028 годах составит </w:t>
      </w:r>
      <w:r w:rsidR="00F516FB">
        <w:rPr>
          <w:rFonts w:eastAsia="Calibri"/>
        </w:rPr>
        <w:t>30 985,1</w:t>
      </w:r>
      <w:r w:rsidRPr="007F45A4">
        <w:rPr>
          <w:rFonts w:eastAsia="Calibri"/>
        </w:rPr>
        <w:t xml:space="preserve"> </w:t>
      </w:r>
      <w:r w:rsidRPr="007F45A4">
        <w:rPr>
          <w:color w:val="000000"/>
        </w:rPr>
        <w:t>тыс. руб., из них: средства бюджета поселения –</w:t>
      </w:r>
      <w:r w:rsidR="00F62C32">
        <w:rPr>
          <w:rFonts w:eastAsia="Calibri"/>
        </w:rPr>
        <w:t xml:space="preserve"> </w:t>
      </w:r>
      <w:r w:rsidR="00F62C32" w:rsidRPr="00F62C32">
        <w:rPr>
          <w:rFonts w:eastAsia="Calibri"/>
          <w:i/>
        </w:rPr>
        <w:t>29 </w:t>
      </w:r>
      <w:r w:rsidR="00F516FB">
        <w:rPr>
          <w:rFonts w:eastAsia="Calibri"/>
          <w:i/>
        </w:rPr>
        <w:t>50</w:t>
      </w:r>
      <w:r w:rsidR="00F62C32" w:rsidRPr="00F62C32">
        <w:rPr>
          <w:rFonts w:eastAsia="Calibri"/>
          <w:i/>
        </w:rPr>
        <w:t>7,9</w:t>
      </w:r>
      <w:r w:rsidRPr="007F45A4">
        <w:rPr>
          <w:rFonts w:eastAsia="Calibri"/>
        </w:rPr>
        <w:t xml:space="preserve"> </w:t>
      </w:r>
      <w:r w:rsidRPr="007F45A4">
        <w:rPr>
          <w:color w:val="000000"/>
        </w:rPr>
        <w:t>тыс. рублей, средства из областного бюджета – 502,2 тыс. рублей, меж</w:t>
      </w:r>
      <w:r w:rsidR="00035DC2">
        <w:rPr>
          <w:color w:val="000000"/>
        </w:rPr>
        <w:t xml:space="preserve">бюджетные трансферты </w:t>
      </w:r>
      <w:r w:rsidR="00035DC2" w:rsidRPr="00035DC2">
        <w:rPr>
          <w:i/>
          <w:color w:val="000000"/>
        </w:rPr>
        <w:t>975</w:t>
      </w:r>
      <w:r w:rsidRPr="00035DC2">
        <w:rPr>
          <w:i/>
          <w:color w:val="000000"/>
        </w:rPr>
        <w:t>,0</w:t>
      </w:r>
      <w:r w:rsidRPr="007F45A4">
        <w:rPr>
          <w:color w:val="000000"/>
        </w:rPr>
        <w:t xml:space="preserve"> тыс. рублей.</w:t>
      </w:r>
    </w:p>
    <w:p w:rsidR="002B0E58" w:rsidRPr="007F45A4" w:rsidRDefault="002B0E58" w:rsidP="002B0E58">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Информация о расходах на реализацию муниципальной программы представлена в приложении № 4.</w:t>
      </w:r>
    </w:p>
    <w:p w:rsidR="002B0E58" w:rsidRPr="007F45A4" w:rsidRDefault="002B0E58" w:rsidP="002B0E58">
      <w:pPr>
        <w:spacing w:line="360" w:lineRule="auto"/>
        <w:ind w:left="-78" w:firstLine="786"/>
        <w:jc w:val="both"/>
        <w:rPr>
          <w:color w:val="000000"/>
        </w:rPr>
      </w:pPr>
      <w:r w:rsidRPr="007F45A4">
        <w:rPr>
          <w:color w:val="000000"/>
        </w:rPr>
        <w:t xml:space="preserve">Информация о ресурсном обеспечении реализации муниципальной программы за счет всех источников финансирования представлена в приложении </w:t>
      </w:r>
      <w:r w:rsidRPr="006A2BF8">
        <w:rPr>
          <w:color w:val="000000"/>
        </w:rPr>
        <w:t>№ 5.</w:t>
      </w:r>
    </w:p>
    <w:p w:rsidR="002B0E58" w:rsidRPr="007F45A4" w:rsidRDefault="002B0E58" w:rsidP="002B0E58">
      <w:pPr>
        <w:spacing w:line="360" w:lineRule="auto"/>
        <w:rPr>
          <w:b/>
          <w:color w:val="000000"/>
        </w:rPr>
      </w:pPr>
      <w:r w:rsidRPr="007F45A4">
        <w:rPr>
          <w:b/>
          <w:color w:val="000000"/>
        </w:rPr>
        <w:t>6. Анализ рисков реализации муниципальной программы и описание мер управления рисками</w:t>
      </w:r>
    </w:p>
    <w:p w:rsidR="002B0E58" w:rsidRPr="007F45A4" w:rsidRDefault="002B0E58" w:rsidP="002B0E58">
      <w:pPr>
        <w:autoSpaceDE w:val="0"/>
        <w:autoSpaceDN w:val="0"/>
        <w:adjustRightInd w:val="0"/>
        <w:spacing w:line="360" w:lineRule="auto"/>
        <w:jc w:val="both"/>
      </w:pPr>
      <w:r>
        <w:t xml:space="preserve">    </w:t>
      </w:r>
      <w:r w:rsidRPr="007F45A4">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2B0E58" w:rsidRPr="007F45A4" w:rsidRDefault="002B0E58" w:rsidP="002B0E58">
      <w:pPr>
        <w:autoSpaceDE w:val="0"/>
        <w:autoSpaceDN w:val="0"/>
        <w:adjustRightInd w:val="0"/>
        <w:spacing w:line="360" w:lineRule="auto"/>
        <w:ind w:firstLine="720"/>
        <w:jc w:val="both"/>
        <w:outlineLvl w:val="2"/>
        <w:rPr>
          <w:color w:val="000000"/>
        </w:rPr>
      </w:pPr>
      <w:r w:rsidRPr="007F45A4">
        <w:t>В ходе реализации муниципальной</w:t>
      </w:r>
      <w:r w:rsidRPr="007F45A4">
        <w:rPr>
          <w:color w:val="000000"/>
        </w:rPr>
        <w:t xml:space="preserve"> программы  возможны стандартные риски:</w:t>
      </w:r>
    </w:p>
    <w:p w:rsidR="002B0E58" w:rsidRPr="007F45A4" w:rsidRDefault="002B0E58" w:rsidP="002B0E58">
      <w:pPr>
        <w:autoSpaceDE w:val="0"/>
        <w:autoSpaceDN w:val="0"/>
        <w:adjustRightInd w:val="0"/>
        <w:spacing w:line="360" w:lineRule="auto"/>
        <w:ind w:firstLine="720"/>
        <w:jc w:val="both"/>
        <w:outlineLvl w:val="2"/>
      </w:pPr>
      <w:r w:rsidRPr="007F45A4">
        <w:rPr>
          <w:color w:val="000000"/>
        </w:rPr>
        <w:t>недофинансирование мероприятий муниципальной программы (в частности, это может быть р</w:t>
      </w:r>
      <w:r w:rsidRPr="007F45A4">
        <w:t>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2B0E58" w:rsidRPr="007F45A4" w:rsidRDefault="002B0E58" w:rsidP="002B0E58">
      <w:pPr>
        <w:autoSpaceDE w:val="0"/>
        <w:autoSpaceDN w:val="0"/>
        <w:adjustRightInd w:val="0"/>
        <w:spacing w:line="360" w:lineRule="auto"/>
        <w:ind w:firstLine="720"/>
        <w:jc w:val="both"/>
        <w:outlineLvl w:val="2"/>
        <w:rPr>
          <w:color w:val="000000"/>
        </w:rPr>
      </w:pPr>
      <w:r w:rsidRPr="007F45A4">
        <w:rPr>
          <w:color w:val="000000"/>
        </w:rPr>
        <w:t>изменение федерального законодательства.</w:t>
      </w:r>
    </w:p>
    <w:p w:rsidR="002B0E58" w:rsidRPr="007F45A4" w:rsidRDefault="002B0E58" w:rsidP="002B0E58">
      <w:pPr>
        <w:autoSpaceDE w:val="0"/>
        <w:autoSpaceDN w:val="0"/>
        <w:adjustRightInd w:val="0"/>
        <w:spacing w:line="360" w:lineRule="auto"/>
        <w:ind w:firstLine="720"/>
        <w:jc w:val="both"/>
        <w:outlineLvl w:val="2"/>
      </w:pPr>
      <w:r w:rsidRPr="007F45A4">
        <w:t>Предложения по мерам управления рисками реализации муниципальной программы таковы:</w:t>
      </w:r>
    </w:p>
    <w:p w:rsidR="002B0E58" w:rsidRPr="007F45A4" w:rsidRDefault="002B0E58" w:rsidP="002B0E58">
      <w:pPr>
        <w:autoSpaceDE w:val="0"/>
        <w:autoSpaceDN w:val="0"/>
        <w:adjustRightInd w:val="0"/>
        <w:spacing w:line="360" w:lineRule="auto"/>
        <w:ind w:firstLine="720"/>
        <w:jc w:val="both"/>
        <w:outlineLvl w:val="2"/>
      </w:pPr>
      <w:r w:rsidRPr="007F45A4">
        <w:t>в ходе реализации муниципальной программы возможно внесение корректировок в разделы муниципальной программы;</w:t>
      </w:r>
    </w:p>
    <w:p w:rsidR="002B0E58" w:rsidRPr="007F45A4" w:rsidRDefault="002B0E58" w:rsidP="002B0E58">
      <w:pPr>
        <w:autoSpaceDE w:val="0"/>
        <w:autoSpaceDN w:val="0"/>
        <w:adjustRightInd w:val="0"/>
        <w:spacing w:line="360" w:lineRule="auto"/>
        <w:ind w:firstLine="720"/>
        <w:jc w:val="both"/>
        <w:outlineLvl w:val="2"/>
      </w:pPr>
      <w:r w:rsidRPr="007F45A4">
        <w:t>изменения в действующие нормативные правовые акты поселения должны вноситься своевременно.</w:t>
      </w:r>
    </w:p>
    <w:p w:rsidR="002B0E58" w:rsidRPr="007F45A4" w:rsidRDefault="002B0E58" w:rsidP="002B0E58">
      <w:pPr>
        <w:spacing w:line="360" w:lineRule="auto"/>
        <w:ind w:firstLine="720"/>
        <w:jc w:val="both"/>
      </w:pPr>
      <w:r w:rsidRPr="007F45A4">
        <w:lastRenderedPageBreak/>
        <w:t>В частности, управление рисками реализации муниципальной программы осуществляется на основе:</w:t>
      </w:r>
    </w:p>
    <w:p w:rsidR="002B0E58" w:rsidRPr="007F45A4" w:rsidRDefault="002B0E58" w:rsidP="002B0E58">
      <w:pPr>
        <w:spacing w:line="360" w:lineRule="auto"/>
        <w:ind w:firstLine="720"/>
        <w:jc w:val="both"/>
      </w:pPr>
      <w:r w:rsidRPr="007F45A4">
        <w:t>подготовки и представления в соответствии с постановлением администрации муниципального образования Залазнинского сельского поселения Омутнинского района Кировской области от 25.10.2013 № 55 «О разработке, реализации и оценке эффективности реализации муниципальных программ муниципального образования Залазнинское сельское поселение Омутнинского района Кировской области»  ежегодно в администрацию Залазнинского сельского поселения в бухгалтерию отчета о ходе и результатах реализации муниципальной программы, в котором при необходимости могут вноситься предложения о корректировке муниципальной программы;</w:t>
      </w:r>
    </w:p>
    <w:p w:rsidR="002B0E58" w:rsidRPr="007F45A4" w:rsidRDefault="002B0E58" w:rsidP="002B0E58">
      <w:pPr>
        <w:spacing w:line="360" w:lineRule="auto"/>
        <w:ind w:firstLine="720"/>
        <w:jc w:val="both"/>
      </w:pPr>
      <w:r w:rsidRPr="007F45A4">
        <w:t>внесений изменений в решение Залазнинской сельской Думы о местном   бюджете на очередной финансовый год и плановый период.</w:t>
      </w:r>
    </w:p>
    <w:p w:rsidR="002B0E58" w:rsidRPr="007F45A4" w:rsidRDefault="002B0E58" w:rsidP="002B0E58">
      <w:pPr>
        <w:spacing w:line="360" w:lineRule="auto"/>
        <w:rPr>
          <w:b/>
          <w:color w:val="000000"/>
        </w:rPr>
      </w:pPr>
      <w:r w:rsidRPr="007F45A4">
        <w:rPr>
          <w:b/>
          <w:color w:val="000000"/>
        </w:rPr>
        <w:t>7. Методика оценки эффективности  реализации муниципальной программы</w:t>
      </w:r>
    </w:p>
    <w:p w:rsidR="002B0E58" w:rsidRPr="007F45A4" w:rsidRDefault="002B0E58" w:rsidP="002B0E58">
      <w:pPr>
        <w:autoSpaceDE w:val="0"/>
        <w:autoSpaceDN w:val="0"/>
        <w:adjustRightInd w:val="0"/>
        <w:spacing w:line="360" w:lineRule="auto"/>
        <w:jc w:val="both"/>
        <w:outlineLvl w:val="2"/>
      </w:pPr>
      <w:r>
        <w:rPr>
          <w:b/>
          <w:color w:val="000000"/>
        </w:rPr>
        <w:t xml:space="preserve">   </w:t>
      </w:r>
      <w:r w:rsidRPr="007F45A4">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2B0E58" w:rsidRPr="007F45A4" w:rsidRDefault="002B0E58" w:rsidP="002B0E58">
      <w:pPr>
        <w:widowControl w:val="0"/>
        <w:spacing w:line="360" w:lineRule="auto"/>
        <w:ind w:firstLine="540"/>
        <w:jc w:val="both"/>
      </w:pPr>
      <w:r w:rsidRPr="007F45A4">
        <w:t>Оценка достижения показателей эффективности реализации муниципальной программы осуществляется по формуле:</w:t>
      </w:r>
    </w:p>
    <w:p w:rsidR="002B0E58" w:rsidRPr="007F45A4" w:rsidRDefault="002B0E58" w:rsidP="002B0E58">
      <w:pPr>
        <w:widowControl w:val="0"/>
        <w:spacing w:line="360" w:lineRule="auto"/>
        <w:ind w:left="720"/>
      </w:pPr>
    </w:p>
    <w:tbl>
      <w:tblPr>
        <w:tblW w:w="0" w:type="auto"/>
        <w:tblInd w:w="2088" w:type="dxa"/>
        <w:tblLook w:val="01E0" w:firstRow="1" w:lastRow="1" w:firstColumn="1" w:lastColumn="1" w:noHBand="0" w:noVBand="0"/>
      </w:tblPr>
      <w:tblGrid>
        <w:gridCol w:w="978"/>
        <w:gridCol w:w="2576"/>
        <w:gridCol w:w="946"/>
      </w:tblGrid>
      <w:tr w:rsidR="002B0E58" w:rsidRPr="007F45A4" w:rsidTr="002B0E58">
        <w:trPr>
          <w:trHeight w:val="812"/>
        </w:trPr>
        <w:tc>
          <w:tcPr>
            <w:tcW w:w="978" w:type="dxa"/>
            <w:vMerge w:val="restart"/>
          </w:tcPr>
          <w:p w:rsidR="002B0E58" w:rsidRPr="007F45A4" w:rsidRDefault="002B0E58" w:rsidP="002B0E58">
            <w:pPr>
              <w:widowControl w:val="0"/>
              <w:spacing w:line="360" w:lineRule="auto"/>
              <w:jc w:val="center"/>
            </w:pPr>
          </w:p>
          <w:p w:rsidR="002B0E58" w:rsidRPr="007F45A4" w:rsidRDefault="002B0E58" w:rsidP="002B0E58">
            <w:pPr>
              <w:widowControl w:val="0"/>
              <w:spacing w:line="360" w:lineRule="auto"/>
              <w:jc w:val="right"/>
            </w:pPr>
          </w:p>
          <w:p w:rsidR="002B0E58" w:rsidRPr="007F45A4" w:rsidRDefault="002B0E58" w:rsidP="002B0E58">
            <w:pPr>
              <w:widowControl w:val="0"/>
              <w:spacing w:line="360" w:lineRule="auto"/>
              <w:jc w:val="right"/>
            </w:pPr>
            <w:proofErr w:type="spellStart"/>
            <w:r w:rsidRPr="007F45A4">
              <w:t>П</w:t>
            </w:r>
            <w:r w:rsidRPr="007F45A4">
              <w:rPr>
                <w:vertAlign w:val="subscript"/>
              </w:rPr>
              <w:t>эф</w:t>
            </w:r>
            <w:proofErr w:type="spellEnd"/>
            <w:r w:rsidRPr="007F45A4">
              <w:rPr>
                <w:vertAlign w:val="subscript"/>
                <w:lang w:val="en-US"/>
              </w:rPr>
              <w:t xml:space="preserve"> </w:t>
            </w:r>
            <w:r w:rsidRPr="007F45A4">
              <w:rPr>
                <w:lang w:val="en-US"/>
              </w:rPr>
              <w:t>=</w:t>
            </w:r>
          </w:p>
        </w:tc>
        <w:tc>
          <w:tcPr>
            <w:tcW w:w="2576" w:type="dxa"/>
            <w:tcBorders>
              <w:top w:val="nil"/>
              <w:left w:val="nil"/>
              <w:bottom w:val="single" w:sz="4" w:space="0" w:color="auto"/>
              <w:right w:val="nil"/>
            </w:tcBorders>
          </w:tcPr>
          <w:p w:rsidR="002B0E58" w:rsidRPr="007F45A4" w:rsidRDefault="002B0E58" w:rsidP="002B0E58">
            <w:pPr>
              <w:widowControl w:val="0"/>
              <w:tabs>
                <w:tab w:val="left" w:pos="1118"/>
              </w:tabs>
              <w:spacing w:line="360" w:lineRule="auto"/>
              <w:ind w:left="-52"/>
              <w:jc w:val="center"/>
            </w:pPr>
            <w:r w:rsidRPr="007F45A4">
              <w:rPr>
                <w:lang w:val="en-US"/>
              </w:rPr>
              <w:t>n</w:t>
            </w:r>
          </w:p>
          <w:p w:rsidR="002B0E58" w:rsidRPr="007F45A4" w:rsidRDefault="002B0E58" w:rsidP="002B0E58">
            <w:pPr>
              <w:widowControl w:val="0"/>
              <w:tabs>
                <w:tab w:val="left" w:pos="1118"/>
              </w:tabs>
              <w:spacing w:line="360" w:lineRule="auto"/>
              <w:ind w:left="-52"/>
              <w:jc w:val="center"/>
              <w:rPr>
                <w:lang w:val="en-US"/>
              </w:rPr>
            </w:pPr>
            <w:r w:rsidRPr="007F45A4">
              <w:rPr>
                <w:lang w:val="en-US"/>
              </w:rPr>
              <w:t xml:space="preserve">SUM </w:t>
            </w:r>
            <w:r w:rsidRPr="007F45A4">
              <w:t>П</w:t>
            </w:r>
            <w:proofErr w:type="spellStart"/>
            <w:r w:rsidRPr="007F45A4">
              <w:rPr>
                <w:vertAlign w:val="subscript"/>
                <w:lang w:val="en-US"/>
              </w:rPr>
              <w:t>i</w:t>
            </w:r>
            <w:proofErr w:type="spellEnd"/>
          </w:p>
          <w:p w:rsidR="002B0E58" w:rsidRPr="007F45A4" w:rsidRDefault="002B0E58" w:rsidP="002B0E58">
            <w:pPr>
              <w:widowControl w:val="0"/>
              <w:spacing w:line="360" w:lineRule="auto"/>
              <w:jc w:val="center"/>
            </w:pPr>
            <w:proofErr w:type="spellStart"/>
            <w:r w:rsidRPr="007F45A4">
              <w:rPr>
                <w:lang w:val="en-US"/>
              </w:rPr>
              <w:t>i</w:t>
            </w:r>
            <w:proofErr w:type="spellEnd"/>
            <w:r w:rsidRPr="007F45A4">
              <w:rPr>
                <w:lang w:val="en-US"/>
              </w:rPr>
              <w:t>=1</w:t>
            </w:r>
          </w:p>
        </w:tc>
        <w:tc>
          <w:tcPr>
            <w:tcW w:w="946" w:type="dxa"/>
            <w:vMerge w:val="restart"/>
          </w:tcPr>
          <w:p w:rsidR="002B0E58" w:rsidRPr="007F45A4" w:rsidRDefault="002B0E58" w:rsidP="002B0E58">
            <w:pPr>
              <w:widowControl w:val="0"/>
              <w:spacing w:line="360" w:lineRule="auto"/>
              <w:jc w:val="center"/>
            </w:pPr>
          </w:p>
          <w:p w:rsidR="002B0E58" w:rsidRPr="007F45A4" w:rsidRDefault="002B0E58" w:rsidP="002B0E58">
            <w:pPr>
              <w:widowControl w:val="0"/>
              <w:spacing w:line="360" w:lineRule="auto"/>
              <w:jc w:val="center"/>
            </w:pPr>
          </w:p>
          <w:p w:rsidR="002B0E58" w:rsidRPr="007F45A4" w:rsidRDefault="002B0E58" w:rsidP="002B0E58">
            <w:pPr>
              <w:widowControl w:val="0"/>
              <w:spacing w:line="360" w:lineRule="auto"/>
            </w:pPr>
            <w:r w:rsidRPr="007F45A4">
              <w:rPr>
                <w:lang w:val="en-US"/>
              </w:rPr>
              <w:t xml:space="preserve">, </w:t>
            </w:r>
            <w:r w:rsidRPr="007F45A4">
              <w:t>где:</w:t>
            </w:r>
          </w:p>
        </w:tc>
      </w:tr>
      <w:tr w:rsidR="002B0E58" w:rsidRPr="007F45A4" w:rsidTr="002B0E58">
        <w:tc>
          <w:tcPr>
            <w:tcW w:w="0" w:type="auto"/>
            <w:vMerge/>
            <w:vAlign w:val="center"/>
          </w:tcPr>
          <w:p w:rsidR="002B0E58" w:rsidRPr="007F45A4" w:rsidRDefault="002B0E58" w:rsidP="002B0E58">
            <w:pPr>
              <w:spacing w:line="360" w:lineRule="auto"/>
            </w:pPr>
          </w:p>
        </w:tc>
        <w:tc>
          <w:tcPr>
            <w:tcW w:w="2576" w:type="dxa"/>
            <w:tcBorders>
              <w:top w:val="single" w:sz="4" w:space="0" w:color="auto"/>
              <w:left w:val="nil"/>
              <w:bottom w:val="nil"/>
              <w:right w:val="nil"/>
            </w:tcBorders>
          </w:tcPr>
          <w:p w:rsidR="002B0E58" w:rsidRPr="007F45A4" w:rsidRDefault="002B0E58" w:rsidP="002B0E58">
            <w:pPr>
              <w:pStyle w:val="ConsPlusNonformat"/>
              <w:spacing w:line="360" w:lineRule="auto"/>
              <w:jc w:val="center"/>
              <w:rPr>
                <w:rFonts w:ascii="Times New Roman" w:hAnsi="Times New Roman" w:cs="Times New Roman"/>
                <w:sz w:val="24"/>
                <w:szCs w:val="24"/>
                <w:lang w:val="en-US"/>
              </w:rPr>
            </w:pPr>
            <w:r w:rsidRPr="007F45A4">
              <w:rPr>
                <w:rFonts w:ascii="Times New Roman" w:hAnsi="Times New Roman" w:cs="Times New Roman"/>
                <w:sz w:val="24"/>
                <w:szCs w:val="24"/>
                <w:lang w:val="en-US"/>
              </w:rPr>
              <w:t>n</w:t>
            </w:r>
          </w:p>
          <w:p w:rsidR="002B0E58" w:rsidRPr="007F45A4" w:rsidRDefault="002B0E58" w:rsidP="002B0E58">
            <w:pPr>
              <w:widowControl w:val="0"/>
              <w:spacing w:line="360" w:lineRule="auto"/>
            </w:pPr>
          </w:p>
        </w:tc>
        <w:tc>
          <w:tcPr>
            <w:tcW w:w="0" w:type="auto"/>
            <w:vMerge/>
            <w:vAlign w:val="center"/>
          </w:tcPr>
          <w:p w:rsidR="002B0E58" w:rsidRPr="007F45A4" w:rsidRDefault="002B0E58" w:rsidP="002B0E58">
            <w:pPr>
              <w:spacing w:line="360" w:lineRule="auto"/>
            </w:pPr>
          </w:p>
        </w:tc>
      </w:tr>
    </w:tbl>
    <w:p w:rsidR="002B0E58" w:rsidRPr="007F45A4" w:rsidRDefault="002B0E58" w:rsidP="002B0E58">
      <w:pPr>
        <w:pStyle w:val="ConsPlusNonformat"/>
        <w:spacing w:line="360" w:lineRule="auto"/>
        <w:jc w:val="center"/>
        <w:rPr>
          <w:rFonts w:ascii="Times New Roman" w:hAnsi="Times New Roman" w:cs="Times New Roman"/>
          <w:sz w:val="24"/>
          <w:szCs w:val="24"/>
        </w:rPr>
      </w:pPr>
      <w:r w:rsidRPr="007F45A4">
        <w:rPr>
          <w:sz w:val="24"/>
          <w:szCs w:val="24"/>
        </w:rPr>
        <w:t xml:space="preserve">                                           </w:t>
      </w:r>
    </w:p>
    <w:p w:rsidR="002B0E58" w:rsidRPr="007F45A4" w:rsidRDefault="002B0E58" w:rsidP="002B0E58">
      <w:pPr>
        <w:pStyle w:val="ConsPlusNonformat"/>
        <w:spacing w:line="360" w:lineRule="auto"/>
        <w:ind w:firstLine="708"/>
        <w:jc w:val="both"/>
        <w:rPr>
          <w:rFonts w:ascii="Times New Roman" w:hAnsi="Times New Roman" w:cs="Times New Roman"/>
          <w:sz w:val="24"/>
          <w:szCs w:val="24"/>
        </w:rPr>
      </w:pPr>
      <w:proofErr w:type="spellStart"/>
      <w:proofErr w:type="gram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r w:rsidRPr="007F45A4">
        <w:rPr>
          <w:rFonts w:ascii="Times New Roman" w:hAnsi="Times New Roman" w:cs="Times New Roman"/>
          <w:sz w:val="24"/>
          <w:szCs w:val="24"/>
        </w:rPr>
        <w:t xml:space="preserve">  </w:t>
      </w:r>
      <w:r w:rsidRPr="007F45A4">
        <w:rPr>
          <w:sz w:val="24"/>
          <w:szCs w:val="24"/>
        </w:rPr>
        <w:t>–</w:t>
      </w:r>
      <w:proofErr w:type="gramEnd"/>
      <w:r w:rsidRPr="007F45A4">
        <w:rPr>
          <w:rFonts w:ascii="Times New Roman" w:hAnsi="Times New Roman" w:cs="Times New Roman"/>
          <w:sz w:val="24"/>
          <w:szCs w:val="24"/>
        </w:rPr>
        <w:t xml:space="preserve"> степень достижения показателей эффективности реализации муниципальной программы (%);</w:t>
      </w:r>
    </w:p>
    <w:p w:rsidR="002B0E58" w:rsidRPr="007F45A4" w:rsidRDefault="002B0E58" w:rsidP="002B0E58">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П</w:t>
      </w:r>
      <w:proofErr w:type="spellStart"/>
      <w:r w:rsidRPr="007F45A4">
        <w:rPr>
          <w:sz w:val="24"/>
          <w:szCs w:val="24"/>
          <w:vertAlign w:val="subscript"/>
          <w:lang w:val="en-US"/>
        </w:rPr>
        <w:t>i</w:t>
      </w:r>
      <w:proofErr w:type="spellEnd"/>
      <w:r w:rsidRPr="007F45A4">
        <w:rPr>
          <w:rFonts w:ascii="Times New Roman" w:hAnsi="Times New Roman" w:cs="Times New Roman"/>
          <w:sz w:val="24"/>
          <w:szCs w:val="24"/>
        </w:rPr>
        <w:t xml:space="preserve"> </w:t>
      </w:r>
      <w:r w:rsidRPr="007F45A4">
        <w:rPr>
          <w:sz w:val="24"/>
          <w:szCs w:val="24"/>
        </w:rPr>
        <w:t>–</w:t>
      </w:r>
      <w:r w:rsidRPr="007F45A4">
        <w:rPr>
          <w:rFonts w:ascii="Times New Roman" w:hAnsi="Times New Roman" w:cs="Times New Roman"/>
          <w:sz w:val="24"/>
          <w:szCs w:val="24"/>
        </w:rPr>
        <w:t xml:space="preserve"> степень достижения </w:t>
      </w: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rPr>
        <w:t xml:space="preserve">-го показателя эффективности реализации муниципальной программы (%); </w:t>
      </w:r>
    </w:p>
    <w:p w:rsidR="002B0E58" w:rsidRPr="007F45A4" w:rsidRDefault="002B0E58" w:rsidP="002B0E58">
      <w:pPr>
        <w:widowControl w:val="0"/>
        <w:spacing w:line="360" w:lineRule="auto"/>
        <w:ind w:firstLine="708"/>
        <w:jc w:val="both"/>
      </w:pPr>
      <w:r w:rsidRPr="007F45A4">
        <w:rPr>
          <w:lang w:val="en-US"/>
        </w:rPr>
        <w:t>n</w:t>
      </w:r>
      <w:r w:rsidRPr="007F45A4">
        <w:t xml:space="preserve"> – количество показателей эффективности реализации муниципальной программы.</w:t>
      </w:r>
    </w:p>
    <w:p w:rsidR="002B0E58" w:rsidRPr="007F45A4" w:rsidRDefault="002B0E58" w:rsidP="002B0E58">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 xml:space="preserve">Степень достижения </w:t>
      </w: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rPr>
        <w:t xml:space="preserve">-го показателя эффективности реализации муниципальной программы  рассчитывается путем сопоставления фактически достигнутых и плановых </w:t>
      </w:r>
      <w:r w:rsidRPr="007F45A4">
        <w:rPr>
          <w:rFonts w:ascii="Times New Roman" w:hAnsi="Times New Roman" w:cs="Times New Roman"/>
          <w:sz w:val="24"/>
          <w:szCs w:val="24"/>
        </w:rPr>
        <w:lastRenderedPageBreak/>
        <w:t>значений показателей эффективности реализации муниципальной программы за отчетный период по следующим формулам:</w:t>
      </w:r>
    </w:p>
    <w:p w:rsidR="002B0E58" w:rsidRPr="007F45A4" w:rsidRDefault="002B0E58" w:rsidP="002B0E58">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для показателей, желательной тенденцией развития которых является рост значений:</w:t>
      </w:r>
    </w:p>
    <w:p w:rsidR="002B0E58" w:rsidRPr="007F45A4" w:rsidRDefault="002B0E58" w:rsidP="002B0E58">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П</w:t>
      </w:r>
      <w:proofErr w:type="spellStart"/>
      <w:r w:rsidRPr="007F45A4">
        <w:rPr>
          <w:sz w:val="24"/>
          <w:szCs w:val="24"/>
          <w:vertAlign w:val="subscript"/>
          <w:lang w:val="en-US"/>
        </w:rPr>
        <w:t>i</w:t>
      </w:r>
      <w:proofErr w:type="spellEnd"/>
      <w:r w:rsidRPr="007F45A4">
        <w:rPr>
          <w:rFonts w:ascii="Times New Roman" w:hAnsi="Times New Roman" w:cs="Times New Roman"/>
          <w:sz w:val="24"/>
          <w:szCs w:val="24"/>
        </w:rPr>
        <w:t xml:space="preserve"> = </w:t>
      </w:r>
      <w:proofErr w:type="spellStart"/>
      <w:r w:rsidRPr="007F45A4">
        <w:rPr>
          <w:rFonts w:ascii="Times New Roman" w:hAnsi="Times New Roman" w:cs="Times New Roman"/>
          <w:sz w:val="24"/>
          <w:szCs w:val="24"/>
        </w:rPr>
        <w:t>П</w:t>
      </w:r>
      <w:r w:rsidRPr="007F45A4">
        <w:rPr>
          <w:sz w:val="24"/>
          <w:szCs w:val="24"/>
          <w:vertAlign w:val="subscript"/>
        </w:rPr>
        <w:t>ф</w:t>
      </w:r>
      <w:r w:rsidRPr="007F45A4">
        <w:rPr>
          <w:sz w:val="24"/>
          <w:szCs w:val="24"/>
          <w:vertAlign w:val="subscript"/>
          <w:lang w:val="en-US"/>
        </w:rPr>
        <w:t>i</w:t>
      </w:r>
      <w:proofErr w:type="spellEnd"/>
      <w:r w:rsidRPr="007F45A4">
        <w:rPr>
          <w:rFonts w:ascii="Times New Roman" w:hAnsi="Times New Roman" w:cs="Times New Roman"/>
          <w:sz w:val="24"/>
          <w:szCs w:val="24"/>
        </w:rPr>
        <w:t>/</w:t>
      </w:r>
      <w:proofErr w:type="spellStart"/>
      <w:r w:rsidRPr="007F45A4">
        <w:rPr>
          <w:rFonts w:ascii="Times New Roman" w:hAnsi="Times New Roman" w:cs="Times New Roman"/>
          <w:sz w:val="24"/>
          <w:szCs w:val="24"/>
        </w:rPr>
        <w:t>П</w:t>
      </w:r>
      <w:r w:rsidRPr="007F45A4">
        <w:rPr>
          <w:sz w:val="24"/>
          <w:szCs w:val="24"/>
          <w:vertAlign w:val="subscript"/>
        </w:rPr>
        <w:t>пл</w:t>
      </w:r>
      <w:r w:rsidRPr="007F45A4">
        <w:rPr>
          <w:sz w:val="24"/>
          <w:szCs w:val="24"/>
          <w:vertAlign w:val="subscript"/>
          <w:lang w:val="en-US"/>
        </w:rPr>
        <w:t>i</w:t>
      </w:r>
      <w:proofErr w:type="spellEnd"/>
      <w:r w:rsidRPr="007F45A4">
        <w:rPr>
          <w:rFonts w:ascii="Times New Roman" w:hAnsi="Times New Roman" w:cs="Times New Roman"/>
          <w:sz w:val="24"/>
          <w:szCs w:val="24"/>
        </w:rPr>
        <w:t xml:space="preserve"> х 100%,</w:t>
      </w:r>
    </w:p>
    <w:p w:rsidR="002B0E58" w:rsidRPr="007F45A4" w:rsidRDefault="002B0E58" w:rsidP="002B0E58">
      <w:pPr>
        <w:pStyle w:val="ConsPlusNonformat"/>
        <w:spacing w:line="360" w:lineRule="auto"/>
        <w:jc w:val="center"/>
        <w:rPr>
          <w:rFonts w:ascii="Times New Roman" w:hAnsi="Times New Roman" w:cs="Times New Roman"/>
          <w:sz w:val="24"/>
          <w:szCs w:val="24"/>
        </w:rPr>
      </w:pPr>
    </w:p>
    <w:p w:rsidR="002B0E58" w:rsidRPr="007F45A4" w:rsidRDefault="002B0E58" w:rsidP="002B0E58">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для показателей, желаемой тенденцией развития которых является снижение значений:</w:t>
      </w:r>
    </w:p>
    <w:p w:rsidR="002B0E58" w:rsidRPr="007F45A4" w:rsidRDefault="002B0E58" w:rsidP="002B0E58">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П</w:t>
      </w:r>
      <w:proofErr w:type="spellStart"/>
      <w:r w:rsidRPr="007F45A4">
        <w:rPr>
          <w:sz w:val="24"/>
          <w:szCs w:val="24"/>
          <w:vertAlign w:val="subscript"/>
          <w:lang w:val="en-US"/>
        </w:rPr>
        <w:t>i</w:t>
      </w:r>
      <w:proofErr w:type="spellEnd"/>
      <w:r w:rsidRPr="007F45A4">
        <w:rPr>
          <w:rFonts w:ascii="Times New Roman" w:hAnsi="Times New Roman" w:cs="Times New Roman"/>
          <w:sz w:val="24"/>
          <w:szCs w:val="24"/>
        </w:rPr>
        <w:t xml:space="preserve"> = </w:t>
      </w:r>
      <w:proofErr w:type="spellStart"/>
      <w:r w:rsidRPr="007F45A4">
        <w:rPr>
          <w:rFonts w:ascii="Times New Roman" w:hAnsi="Times New Roman" w:cs="Times New Roman"/>
          <w:sz w:val="24"/>
          <w:szCs w:val="24"/>
        </w:rPr>
        <w:t>П</w:t>
      </w:r>
      <w:r w:rsidRPr="007F45A4">
        <w:rPr>
          <w:sz w:val="24"/>
          <w:szCs w:val="24"/>
          <w:vertAlign w:val="subscript"/>
        </w:rPr>
        <w:t>пл</w:t>
      </w:r>
      <w:r w:rsidRPr="007F45A4">
        <w:rPr>
          <w:sz w:val="24"/>
          <w:szCs w:val="24"/>
          <w:vertAlign w:val="subscript"/>
          <w:lang w:val="en-US"/>
        </w:rPr>
        <w:t>i</w:t>
      </w:r>
      <w:proofErr w:type="spellEnd"/>
      <w:r w:rsidRPr="007F45A4">
        <w:rPr>
          <w:sz w:val="24"/>
          <w:szCs w:val="24"/>
          <w:vertAlign w:val="subscript"/>
        </w:rPr>
        <w:t xml:space="preserve"> </w:t>
      </w:r>
      <w:r w:rsidRPr="007F45A4">
        <w:rPr>
          <w:rFonts w:ascii="Times New Roman" w:hAnsi="Times New Roman" w:cs="Times New Roman"/>
          <w:sz w:val="24"/>
          <w:szCs w:val="24"/>
        </w:rPr>
        <w:t xml:space="preserve">/ </w:t>
      </w:r>
      <w:proofErr w:type="spellStart"/>
      <w:r w:rsidRPr="007F45A4">
        <w:rPr>
          <w:rFonts w:ascii="Times New Roman" w:hAnsi="Times New Roman" w:cs="Times New Roman"/>
          <w:sz w:val="24"/>
          <w:szCs w:val="24"/>
        </w:rPr>
        <w:t>П</w:t>
      </w:r>
      <w:r w:rsidRPr="007F45A4">
        <w:rPr>
          <w:sz w:val="24"/>
          <w:szCs w:val="24"/>
          <w:vertAlign w:val="subscript"/>
        </w:rPr>
        <w:t>ф</w:t>
      </w:r>
      <w:r w:rsidRPr="007F45A4">
        <w:rPr>
          <w:sz w:val="24"/>
          <w:szCs w:val="24"/>
          <w:vertAlign w:val="subscript"/>
          <w:lang w:val="en-US"/>
        </w:rPr>
        <w:t>i</w:t>
      </w:r>
      <w:proofErr w:type="spellEnd"/>
      <w:r w:rsidRPr="007F45A4">
        <w:rPr>
          <w:rFonts w:ascii="Times New Roman" w:hAnsi="Times New Roman" w:cs="Times New Roman"/>
          <w:sz w:val="24"/>
          <w:szCs w:val="24"/>
        </w:rPr>
        <w:t xml:space="preserve"> х 100%, где:</w:t>
      </w:r>
    </w:p>
    <w:p w:rsidR="002B0E58" w:rsidRPr="007F45A4" w:rsidRDefault="002B0E58" w:rsidP="002B0E58">
      <w:pPr>
        <w:pStyle w:val="ConsPlusNonformat"/>
        <w:spacing w:line="360" w:lineRule="auto"/>
        <w:jc w:val="center"/>
        <w:rPr>
          <w:rFonts w:ascii="Times New Roman" w:hAnsi="Times New Roman" w:cs="Times New Roman"/>
          <w:sz w:val="24"/>
          <w:szCs w:val="24"/>
        </w:rPr>
      </w:pPr>
    </w:p>
    <w:p w:rsidR="002B0E58" w:rsidRPr="007F45A4" w:rsidRDefault="002B0E58" w:rsidP="002B0E58">
      <w:pPr>
        <w:widowControl w:val="0"/>
        <w:spacing w:line="360" w:lineRule="auto"/>
        <w:ind w:firstLine="708"/>
        <w:jc w:val="both"/>
      </w:pPr>
      <w:proofErr w:type="spellStart"/>
      <w:r w:rsidRPr="007F45A4">
        <w:t>П</w:t>
      </w:r>
      <w:r w:rsidRPr="007F45A4">
        <w:rPr>
          <w:vertAlign w:val="subscript"/>
        </w:rPr>
        <w:t>ф</w:t>
      </w:r>
      <w:r w:rsidRPr="007F45A4">
        <w:rPr>
          <w:vertAlign w:val="subscript"/>
          <w:lang w:val="en-US"/>
        </w:rPr>
        <w:t>i</w:t>
      </w:r>
      <w:proofErr w:type="spellEnd"/>
      <w:r w:rsidRPr="007F45A4">
        <w:t xml:space="preserve"> – фактическое значение </w:t>
      </w:r>
      <w:proofErr w:type="spellStart"/>
      <w:r w:rsidRPr="007F45A4">
        <w:rPr>
          <w:lang w:val="en-US"/>
        </w:rPr>
        <w:t>i</w:t>
      </w:r>
      <w:proofErr w:type="spellEnd"/>
      <w:r w:rsidRPr="007F45A4">
        <w:t>-го показателя эффективности реализации муниципальной программы (соответствующих единиц измерения);</w:t>
      </w:r>
    </w:p>
    <w:p w:rsidR="002B0E58" w:rsidRPr="007F45A4" w:rsidRDefault="002B0E58" w:rsidP="002B0E58">
      <w:pPr>
        <w:widowControl w:val="0"/>
        <w:spacing w:line="360" w:lineRule="auto"/>
        <w:ind w:firstLine="708"/>
        <w:jc w:val="both"/>
      </w:pPr>
      <w:proofErr w:type="spellStart"/>
      <w:r w:rsidRPr="007F45A4">
        <w:t>П</w:t>
      </w:r>
      <w:r w:rsidRPr="007F45A4">
        <w:rPr>
          <w:vertAlign w:val="subscript"/>
        </w:rPr>
        <w:t>пл</w:t>
      </w:r>
      <w:r w:rsidRPr="007F45A4">
        <w:rPr>
          <w:vertAlign w:val="subscript"/>
          <w:lang w:val="en-US"/>
        </w:rPr>
        <w:t>i</w:t>
      </w:r>
      <w:proofErr w:type="spellEnd"/>
      <w:r w:rsidRPr="007F45A4">
        <w:t xml:space="preserve"> – плановое значение </w:t>
      </w:r>
      <w:proofErr w:type="spellStart"/>
      <w:r w:rsidRPr="007F45A4">
        <w:rPr>
          <w:lang w:val="en-US"/>
        </w:rPr>
        <w:t>i</w:t>
      </w:r>
      <w:proofErr w:type="spellEnd"/>
      <w:r w:rsidRPr="007F45A4">
        <w:t>-го показателя эффективности реализации муниципальной программы (соответствующих единиц измерения).</w:t>
      </w:r>
    </w:p>
    <w:p w:rsidR="002B0E58" w:rsidRPr="007F45A4" w:rsidRDefault="002B0E58" w:rsidP="002B0E58">
      <w:pPr>
        <w:widowControl w:val="0"/>
        <w:spacing w:line="360" w:lineRule="auto"/>
        <w:ind w:firstLine="708"/>
        <w:jc w:val="both"/>
      </w:pPr>
      <w:r w:rsidRPr="007F45A4">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2B0E58" w:rsidRPr="007F45A4" w:rsidRDefault="002B0E58" w:rsidP="002B0E58">
      <w:pPr>
        <w:widowControl w:val="0"/>
        <w:spacing w:line="360" w:lineRule="auto"/>
        <w:ind w:firstLine="708"/>
        <w:jc w:val="both"/>
      </w:pPr>
      <w:r w:rsidRPr="007F45A4">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2B0E58" w:rsidRPr="007F45A4" w:rsidRDefault="002B0E58" w:rsidP="002B0E58">
      <w:pPr>
        <w:widowControl w:val="0"/>
        <w:spacing w:line="360" w:lineRule="auto"/>
        <w:ind w:firstLine="708"/>
      </w:pPr>
    </w:p>
    <w:p w:rsidR="002B0E58" w:rsidRPr="007F45A4" w:rsidRDefault="002B0E58" w:rsidP="002B0E58">
      <w:pPr>
        <w:widowControl w:val="0"/>
        <w:spacing w:line="360" w:lineRule="auto"/>
        <w:jc w:val="center"/>
      </w:pPr>
      <w:r w:rsidRPr="007F45A4">
        <w:t>У</w:t>
      </w:r>
      <w:r w:rsidRPr="007F45A4">
        <w:rPr>
          <w:vertAlign w:val="subscript"/>
        </w:rPr>
        <w:t xml:space="preserve">ф </w:t>
      </w:r>
      <w:r w:rsidRPr="007F45A4">
        <w:t xml:space="preserve">= </w:t>
      </w:r>
      <w:proofErr w:type="spellStart"/>
      <w:r w:rsidRPr="007F45A4">
        <w:t>Ф</w:t>
      </w:r>
      <w:r w:rsidRPr="007F45A4">
        <w:rPr>
          <w:vertAlign w:val="subscript"/>
        </w:rPr>
        <w:t>ф</w:t>
      </w:r>
      <w:proofErr w:type="spellEnd"/>
      <w:r w:rsidRPr="007F45A4">
        <w:t>/</w:t>
      </w:r>
      <w:proofErr w:type="spellStart"/>
      <w:r w:rsidRPr="007F45A4">
        <w:t>Ф</w:t>
      </w:r>
      <w:r w:rsidRPr="007F45A4">
        <w:rPr>
          <w:vertAlign w:val="subscript"/>
        </w:rPr>
        <w:t>пл</w:t>
      </w:r>
      <w:proofErr w:type="spellEnd"/>
      <w:r w:rsidRPr="007F45A4">
        <w:rPr>
          <w:vertAlign w:val="subscript"/>
        </w:rPr>
        <w:t xml:space="preserve"> </w:t>
      </w:r>
      <w:r w:rsidRPr="007F45A4">
        <w:t>х 100%, где:</w:t>
      </w:r>
    </w:p>
    <w:p w:rsidR="002B0E58" w:rsidRPr="007F45A4" w:rsidRDefault="002B0E58" w:rsidP="002B0E58">
      <w:pPr>
        <w:widowControl w:val="0"/>
        <w:spacing w:line="360" w:lineRule="auto"/>
        <w:jc w:val="center"/>
      </w:pPr>
      <w:r w:rsidRPr="007F45A4">
        <w:t xml:space="preserve"> </w:t>
      </w:r>
    </w:p>
    <w:p w:rsidR="002B0E58" w:rsidRPr="007F45A4" w:rsidRDefault="002B0E58" w:rsidP="002B0E58">
      <w:pPr>
        <w:widowControl w:val="0"/>
        <w:spacing w:line="360" w:lineRule="auto"/>
        <w:ind w:firstLine="708"/>
        <w:jc w:val="both"/>
      </w:pPr>
      <w:r w:rsidRPr="007F45A4">
        <w:t>У</w:t>
      </w:r>
      <w:r w:rsidRPr="007F45A4">
        <w:rPr>
          <w:vertAlign w:val="subscript"/>
        </w:rPr>
        <w:t>ф</w:t>
      </w:r>
      <w:r w:rsidRPr="007F45A4">
        <w:t xml:space="preserve"> – уровень финансирования муниципальной программы в целом (%);</w:t>
      </w:r>
    </w:p>
    <w:p w:rsidR="002B0E58" w:rsidRPr="007F45A4" w:rsidRDefault="002B0E58" w:rsidP="002B0E58">
      <w:pPr>
        <w:widowControl w:val="0"/>
        <w:spacing w:line="360" w:lineRule="auto"/>
        <w:ind w:firstLine="708"/>
        <w:jc w:val="both"/>
      </w:pPr>
      <w:proofErr w:type="spellStart"/>
      <w:r w:rsidRPr="007F45A4">
        <w:t>Ф</w:t>
      </w:r>
      <w:r w:rsidRPr="007F45A4">
        <w:rPr>
          <w:vertAlign w:val="subscript"/>
        </w:rPr>
        <w:t>ф</w:t>
      </w:r>
      <w:proofErr w:type="spellEnd"/>
      <w:r w:rsidRPr="007F45A4">
        <w:t xml:space="preserve"> – фактический объем финансовых ресурсов за счет всех источников финансирования, направленный в отчетном периоде на реализацию </w:t>
      </w:r>
      <w:proofErr w:type="spellStart"/>
      <w:proofErr w:type="gramStart"/>
      <w:r w:rsidRPr="007F45A4">
        <w:t>меро</w:t>
      </w:r>
      <w:proofErr w:type="spellEnd"/>
      <w:r w:rsidRPr="007F45A4">
        <w:t>-приятий</w:t>
      </w:r>
      <w:proofErr w:type="gramEnd"/>
      <w:r w:rsidRPr="007F45A4">
        <w:t xml:space="preserve"> муниципальной программы (тыс. рублей);</w:t>
      </w:r>
    </w:p>
    <w:p w:rsidR="002B0E58" w:rsidRPr="007F45A4" w:rsidRDefault="002B0E58" w:rsidP="002B0E58">
      <w:pPr>
        <w:widowControl w:val="0"/>
        <w:spacing w:line="360" w:lineRule="auto"/>
        <w:ind w:firstLine="708"/>
        <w:jc w:val="both"/>
      </w:pPr>
      <w:proofErr w:type="spellStart"/>
      <w:r w:rsidRPr="007F45A4">
        <w:t>Ф</w:t>
      </w:r>
      <w:r w:rsidRPr="007F45A4">
        <w:rPr>
          <w:vertAlign w:val="subscript"/>
        </w:rPr>
        <w:t>пл</w:t>
      </w:r>
      <w:proofErr w:type="spellEnd"/>
      <w:r w:rsidRPr="007F45A4">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2B0E58" w:rsidRPr="007F45A4" w:rsidRDefault="002B0E58" w:rsidP="002B0E58">
      <w:pPr>
        <w:autoSpaceDE w:val="0"/>
        <w:autoSpaceDN w:val="0"/>
        <w:adjustRightInd w:val="0"/>
        <w:spacing w:line="360" w:lineRule="auto"/>
        <w:ind w:firstLine="708"/>
        <w:jc w:val="both"/>
        <w:outlineLvl w:val="2"/>
      </w:pPr>
      <w:r w:rsidRPr="007F45A4">
        <w:t>Оценка сравнения фактических сроков реализации мероприятий с запланированными осуществляется по формуле:</w:t>
      </w:r>
    </w:p>
    <w:p w:rsidR="002B0E58" w:rsidRPr="007F45A4" w:rsidRDefault="002B0E58" w:rsidP="002B0E58">
      <w:pPr>
        <w:widowControl w:val="0"/>
        <w:spacing w:line="360" w:lineRule="auto"/>
      </w:pPr>
      <w:r w:rsidRPr="007F45A4">
        <w:t xml:space="preserve">                                  У</w:t>
      </w:r>
      <w:r w:rsidRPr="007F45A4">
        <w:rPr>
          <w:vertAlign w:val="subscript"/>
        </w:rPr>
        <w:t xml:space="preserve">м </w:t>
      </w:r>
      <w:r w:rsidRPr="007F45A4">
        <w:t>=</w:t>
      </w:r>
      <w:proofErr w:type="spellStart"/>
      <w:r w:rsidRPr="007F45A4">
        <w:t>К</w:t>
      </w:r>
      <w:r w:rsidRPr="007F45A4">
        <w:rPr>
          <w:vertAlign w:val="subscript"/>
        </w:rPr>
        <w:t>фм</w:t>
      </w:r>
      <w:proofErr w:type="spellEnd"/>
      <w:r w:rsidRPr="007F45A4">
        <w:t>/</w:t>
      </w:r>
      <w:proofErr w:type="spellStart"/>
      <w:r w:rsidRPr="007F45A4">
        <w:t>К</w:t>
      </w:r>
      <w:r w:rsidRPr="007F45A4">
        <w:rPr>
          <w:vertAlign w:val="subscript"/>
        </w:rPr>
        <w:t>мп</w:t>
      </w:r>
      <w:proofErr w:type="spellEnd"/>
      <w:r w:rsidRPr="007F45A4">
        <w:rPr>
          <w:vertAlign w:val="subscript"/>
        </w:rPr>
        <w:t xml:space="preserve">  </w:t>
      </w:r>
      <w:r w:rsidRPr="007F45A4">
        <w:t>х 100%, где:</w:t>
      </w:r>
    </w:p>
    <w:p w:rsidR="002B0E58" w:rsidRPr="007F45A4" w:rsidRDefault="002B0E58" w:rsidP="002B0E58">
      <w:pPr>
        <w:spacing w:line="360" w:lineRule="auto"/>
        <w:jc w:val="both"/>
      </w:pPr>
      <w:r w:rsidRPr="007F45A4">
        <w:t xml:space="preserve">        </w:t>
      </w:r>
      <w:proofErr w:type="gramStart"/>
      <w:r w:rsidRPr="007F45A4">
        <w:t>У</w:t>
      </w:r>
      <w:r w:rsidRPr="007F45A4">
        <w:rPr>
          <w:vertAlign w:val="subscript"/>
        </w:rPr>
        <w:t>м</w:t>
      </w:r>
      <w:r w:rsidRPr="007F45A4">
        <w:t xml:space="preserve">  –</w:t>
      </w:r>
      <w:proofErr w:type="gramEnd"/>
      <w:r w:rsidRPr="007F45A4">
        <w:t xml:space="preserve"> уровень выполнения мероприятий муниципальной программы (%);</w:t>
      </w:r>
    </w:p>
    <w:p w:rsidR="002B0E58" w:rsidRPr="007F45A4" w:rsidRDefault="002B0E58" w:rsidP="002B0E58">
      <w:pPr>
        <w:spacing w:line="360" w:lineRule="auto"/>
        <w:ind w:firstLine="720"/>
        <w:jc w:val="both"/>
      </w:pPr>
      <w:proofErr w:type="spellStart"/>
      <w:r w:rsidRPr="007F45A4">
        <w:lastRenderedPageBreak/>
        <w:t>К</w:t>
      </w:r>
      <w:r w:rsidRPr="007F45A4">
        <w:rPr>
          <w:vertAlign w:val="subscript"/>
        </w:rPr>
        <w:t>фм</w:t>
      </w:r>
      <w:proofErr w:type="spellEnd"/>
      <w:r w:rsidRPr="007F45A4">
        <w:rPr>
          <w:vertAlign w:val="subscript"/>
        </w:rPr>
        <w:t xml:space="preserve"> </w:t>
      </w:r>
      <w:r w:rsidRPr="007F45A4">
        <w:t>–</w:t>
      </w:r>
      <w:r w:rsidRPr="007F45A4">
        <w:rPr>
          <w:vertAlign w:val="subscript"/>
        </w:rPr>
        <w:t xml:space="preserve"> </w:t>
      </w:r>
      <w:r w:rsidRPr="007F45A4">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r w:rsidRPr="007F45A4">
        <w:tab/>
      </w:r>
      <w:r w:rsidRPr="007F45A4">
        <w:tab/>
      </w:r>
      <w:proofErr w:type="spellStart"/>
      <w:r w:rsidRPr="007F45A4">
        <w:t>К</w:t>
      </w:r>
      <w:r w:rsidRPr="007F45A4">
        <w:rPr>
          <w:vertAlign w:val="subscript"/>
        </w:rPr>
        <w:t>мп</w:t>
      </w:r>
      <w:proofErr w:type="spellEnd"/>
      <w:r w:rsidRPr="007F45A4">
        <w:rPr>
          <w:vertAlign w:val="subscript"/>
        </w:rPr>
        <w:t xml:space="preserve"> </w:t>
      </w:r>
      <w:r w:rsidRPr="007F45A4">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2B0E58" w:rsidRPr="007F45A4" w:rsidRDefault="002B0E58" w:rsidP="002B0E58">
      <w:pPr>
        <w:autoSpaceDE w:val="0"/>
        <w:autoSpaceDN w:val="0"/>
        <w:adjustRightInd w:val="0"/>
        <w:spacing w:line="360" w:lineRule="auto"/>
        <w:ind w:firstLine="720"/>
        <w:jc w:val="both"/>
      </w:pPr>
      <w:r w:rsidRPr="007F45A4">
        <w:t>Оценка эффективности реализации муниципальной программы производится по формуле:</w:t>
      </w:r>
    </w:p>
    <w:p w:rsidR="002B0E58" w:rsidRPr="007F45A4" w:rsidRDefault="002B0E58" w:rsidP="002B0E58">
      <w:pPr>
        <w:autoSpaceDE w:val="0"/>
        <w:autoSpaceDN w:val="0"/>
        <w:adjustRightInd w:val="0"/>
        <w:spacing w:line="360" w:lineRule="auto"/>
        <w:ind w:firstLine="539"/>
      </w:pPr>
    </w:p>
    <w:p w:rsidR="002B0E58" w:rsidRPr="007F45A4" w:rsidRDefault="002B0E58" w:rsidP="002B0E58">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 xml:space="preserve">     </w:t>
      </w: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r w:rsidRPr="007F45A4">
        <w:rPr>
          <w:rFonts w:ascii="Times New Roman" w:hAnsi="Times New Roman" w:cs="Times New Roman"/>
          <w:sz w:val="24"/>
          <w:szCs w:val="24"/>
        </w:rPr>
        <w:t xml:space="preserve"> + У</w:t>
      </w:r>
      <w:r w:rsidRPr="007F45A4">
        <w:rPr>
          <w:rFonts w:ascii="Times New Roman" w:hAnsi="Times New Roman" w:cs="Times New Roman"/>
          <w:sz w:val="24"/>
          <w:szCs w:val="24"/>
          <w:vertAlign w:val="subscript"/>
        </w:rPr>
        <w:t>ф</w:t>
      </w:r>
      <w:r w:rsidRPr="007F45A4">
        <w:rPr>
          <w:rFonts w:ascii="Times New Roman" w:hAnsi="Times New Roman" w:cs="Times New Roman"/>
          <w:sz w:val="24"/>
          <w:szCs w:val="24"/>
        </w:rPr>
        <w:t xml:space="preserve"> + У</w:t>
      </w:r>
      <w:r w:rsidRPr="007F45A4">
        <w:rPr>
          <w:rFonts w:ascii="Times New Roman" w:hAnsi="Times New Roman" w:cs="Times New Roman"/>
          <w:sz w:val="24"/>
          <w:szCs w:val="24"/>
          <w:vertAlign w:val="subscript"/>
        </w:rPr>
        <w:t>м</w:t>
      </w:r>
    </w:p>
    <w:p w:rsidR="002B0E58" w:rsidRPr="007F45A4" w:rsidRDefault="002B0E58" w:rsidP="002B0E58">
      <w:pPr>
        <w:pStyle w:val="ConsPlusNonformat"/>
        <w:spacing w:line="360" w:lineRule="auto"/>
        <w:jc w:val="center"/>
        <w:rPr>
          <w:rFonts w:ascii="Times New Roman" w:hAnsi="Times New Roman" w:cs="Times New Roman"/>
          <w:sz w:val="24"/>
          <w:szCs w:val="24"/>
        </w:rPr>
      </w:pP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 -----------------------, где:</w:t>
      </w:r>
    </w:p>
    <w:p w:rsidR="002B0E58" w:rsidRPr="007F45A4" w:rsidRDefault="002B0E58" w:rsidP="002B0E58">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3</w:t>
      </w:r>
    </w:p>
    <w:p w:rsidR="002B0E58" w:rsidRPr="007F45A4" w:rsidRDefault="002B0E58" w:rsidP="002B0E58">
      <w:pPr>
        <w:autoSpaceDE w:val="0"/>
        <w:autoSpaceDN w:val="0"/>
        <w:adjustRightInd w:val="0"/>
        <w:spacing w:line="360" w:lineRule="auto"/>
        <w:ind w:firstLine="540"/>
      </w:pPr>
    </w:p>
    <w:p w:rsidR="002B0E58" w:rsidRPr="007F45A4" w:rsidRDefault="002B0E58" w:rsidP="002B0E58">
      <w:pPr>
        <w:autoSpaceDE w:val="0"/>
        <w:autoSpaceDN w:val="0"/>
        <w:adjustRightInd w:val="0"/>
        <w:spacing w:line="360" w:lineRule="auto"/>
        <w:ind w:firstLine="720"/>
        <w:jc w:val="both"/>
      </w:pPr>
      <w:proofErr w:type="spellStart"/>
      <w:r w:rsidRPr="007F45A4">
        <w:t>Э</w:t>
      </w:r>
      <w:r w:rsidRPr="007F45A4">
        <w:rPr>
          <w:vertAlign w:val="subscript"/>
        </w:rPr>
        <w:t>пр</w:t>
      </w:r>
      <w:proofErr w:type="spellEnd"/>
      <w:r w:rsidRPr="007F45A4">
        <w:t xml:space="preserve"> – оценка эффективности реализации муниципальной программы (%);</w:t>
      </w:r>
    </w:p>
    <w:p w:rsidR="002B0E58" w:rsidRPr="007F45A4" w:rsidRDefault="002B0E58" w:rsidP="002B0E58">
      <w:pPr>
        <w:pStyle w:val="ConsPlusNonformat"/>
        <w:spacing w:line="360" w:lineRule="auto"/>
        <w:ind w:firstLine="720"/>
        <w:jc w:val="both"/>
        <w:rPr>
          <w:rFonts w:ascii="Times New Roman" w:hAnsi="Times New Roman" w:cs="Times New Roman"/>
          <w:sz w:val="24"/>
          <w:szCs w:val="24"/>
        </w:rPr>
      </w:pPr>
      <w:proofErr w:type="spellStart"/>
      <w:proofErr w:type="gram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r w:rsidRPr="007F45A4">
        <w:rPr>
          <w:rFonts w:ascii="Times New Roman" w:hAnsi="Times New Roman" w:cs="Times New Roman"/>
          <w:sz w:val="24"/>
          <w:szCs w:val="24"/>
        </w:rPr>
        <w:t xml:space="preserve">  –</w:t>
      </w:r>
      <w:proofErr w:type="gramEnd"/>
      <w:r w:rsidRPr="007F45A4">
        <w:rPr>
          <w:rFonts w:ascii="Times New Roman" w:hAnsi="Times New Roman" w:cs="Times New Roman"/>
          <w:sz w:val="24"/>
          <w:szCs w:val="24"/>
        </w:rPr>
        <w:t xml:space="preserve"> степень достижения показателей эффективности реализации муниципальной программы (%);</w:t>
      </w:r>
    </w:p>
    <w:p w:rsidR="002B0E58" w:rsidRPr="007F45A4" w:rsidRDefault="002B0E58" w:rsidP="002B0E58">
      <w:pPr>
        <w:widowControl w:val="0"/>
        <w:spacing w:line="360" w:lineRule="auto"/>
        <w:ind w:firstLine="720"/>
        <w:jc w:val="both"/>
      </w:pPr>
      <w:r w:rsidRPr="007F45A4">
        <w:t>У</w:t>
      </w:r>
      <w:r w:rsidRPr="007F45A4">
        <w:rPr>
          <w:vertAlign w:val="subscript"/>
        </w:rPr>
        <w:t>ф</w:t>
      </w:r>
      <w:r w:rsidRPr="007F45A4">
        <w:t xml:space="preserve"> – уровень финансирования муниципальной программы в целом (%);</w:t>
      </w:r>
    </w:p>
    <w:p w:rsidR="002B0E58" w:rsidRPr="007F45A4" w:rsidRDefault="002B0E58" w:rsidP="002B0E58">
      <w:pPr>
        <w:spacing w:line="360" w:lineRule="auto"/>
        <w:ind w:firstLine="720"/>
        <w:jc w:val="both"/>
      </w:pPr>
      <w:proofErr w:type="gramStart"/>
      <w:r w:rsidRPr="007F45A4">
        <w:t>У</w:t>
      </w:r>
      <w:r w:rsidRPr="007F45A4">
        <w:rPr>
          <w:vertAlign w:val="subscript"/>
        </w:rPr>
        <w:t>м</w:t>
      </w:r>
      <w:r w:rsidRPr="007F45A4">
        <w:t xml:space="preserve">  –</w:t>
      </w:r>
      <w:proofErr w:type="gramEnd"/>
      <w:r w:rsidRPr="007F45A4">
        <w:t xml:space="preserve"> уровень выполнения мероприятий муниципальной программы (%).</w:t>
      </w:r>
    </w:p>
    <w:p w:rsidR="002B0E58" w:rsidRPr="007F45A4" w:rsidRDefault="002B0E58" w:rsidP="002B0E58">
      <w:pPr>
        <w:autoSpaceDE w:val="0"/>
        <w:autoSpaceDN w:val="0"/>
        <w:adjustRightInd w:val="0"/>
        <w:spacing w:line="360" w:lineRule="auto"/>
        <w:ind w:firstLine="720"/>
        <w:jc w:val="both"/>
      </w:pPr>
      <w:r w:rsidRPr="007F45A4">
        <w:t xml:space="preserve">В целях оценки эффективности реализации муниципальной программы устанавливаются следующие критерии: если значение показателя </w:t>
      </w:r>
      <w:proofErr w:type="spellStart"/>
      <w:r w:rsidRPr="007F45A4">
        <w:t>Э</w:t>
      </w:r>
      <w:r w:rsidRPr="007F45A4">
        <w:rPr>
          <w:vertAlign w:val="subscript"/>
        </w:rPr>
        <w:t>пр</w:t>
      </w:r>
      <w:proofErr w:type="spellEnd"/>
      <w:r w:rsidRPr="007F45A4">
        <w:t xml:space="preserve"> от 80% до 100% и выше, то эффективность реализации муниципальной программы оценивается как высокая;</w:t>
      </w:r>
    </w:p>
    <w:p w:rsidR="002B0E58" w:rsidRPr="007F45A4" w:rsidRDefault="002B0E58" w:rsidP="002B0E58">
      <w:pPr>
        <w:autoSpaceDE w:val="0"/>
        <w:autoSpaceDN w:val="0"/>
        <w:adjustRightInd w:val="0"/>
        <w:spacing w:line="360" w:lineRule="auto"/>
        <w:ind w:firstLine="720"/>
        <w:jc w:val="both"/>
      </w:pPr>
      <w:r w:rsidRPr="007F45A4">
        <w:t xml:space="preserve">если значение показателя </w:t>
      </w:r>
      <w:proofErr w:type="spellStart"/>
      <w:r w:rsidRPr="007F45A4">
        <w:t>Э</w:t>
      </w:r>
      <w:r w:rsidRPr="007F45A4">
        <w:rPr>
          <w:vertAlign w:val="subscript"/>
        </w:rPr>
        <w:t>пр</w:t>
      </w:r>
      <w:proofErr w:type="spellEnd"/>
      <w:r w:rsidRPr="007F45A4">
        <w:t xml:space="preserve"> от 70% до 80%, то эффективность реализации муниципальной программы оценивается как средняя;</w:t>
      </w:r>
    </w:p>
    <w:p w:rsidR="002B0E58" w:rsidRPr="007F45A4" w:rsidRDefault="002B0E58" w:rsidP="002B0E58">
      <w:pPr>
        <w:autoSpaceDE w:val="0"/>
        <w:autoSpaceDN w:val="0"/>
        <w:adjustRightInd w:val="0"/>
        <w:spacing w:line="360" w:lineRule="auto"/>
        <w:ind w:firstLine="720"/>
        <w:jc w:val="both"/>
      </w:pPr>
      <w:r w:rsidRPr="007F45A4">
        <w:t xml:space="preserve">если значение показателя </w:t>
      </w:r>
      <w:proofErr w:type="spellStart"/>
      <w:r w:rsidRPr="007F45A4">
        <w:t>Э</w:t>
      </w:r>
      <w:r w:rsidRPr="007F45A4">
        <w:rPr>
          <w:vertAlign w:val="subscript"/>
        </w:rPr>
        <w:t>пр</w:t>
      </w:r>
      <w:proofErr w:type="spellEnd"/>
      <w:r w:rsidRPr="007F45A4">
        <w:t xml:space="preserve"> ниже 70%, то эффективность реализации муниципальной программы оценивается как низкая.</w:t>
      </w:r>
    </w:p>
    <w:p w:rsidR="002B0E58" w:rsidRPr="007F45A4" w:rsidRDefault="002B0E58" w:rsidP="002B0E58">
      <w:pPr>
        <w:autoSpaceDE w:val="0"/>
        <w:autoSpaceDN w:val="0"/>
        <w:adjustRightInd w:val="0"/>
        <w:spacing w:line="360" w:lineRule="auto"/>
        <w:ind w:firstLine="720"/>
        <w:jc w:val="both"/>
      </w:pPr>
      <w:r w:rsidRPr="007F45A4">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2B0E58" w:rsidRPr="007F45A4" w:rsidRDefault="002B0E58" w:rsidP="002B0E58">
      <w:pPr>
        <w:autoSpaceDE w:val="0"/>
        <w:autoSpaceDN w:val="0"/>
        <w:adjustRightInd w:val="0"/>
        <w:spacing w:line="360" w:lineRule="auto"/>
        <w:ind w:firstLine="720"/>
        <w:jc w:val="both"/>
        <w:outlineLvl w:val="2"/>
      </w:pPr>
      <w:r w:rsidRPr="007F45A4">
        <w:t>Ежегодно администрацией Залазнинского сельского поселения совместно с соисполнителями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представляется в бухгалтерию поселения.</w:t>
      </w:r>
    </w:p>
    <w:p w:rsidR="002B0E58" w:rsidRPr="007F45A4" w:rsidRDefault="002B0E58" w:rsidP="002B0E58">
      <w:pPr>
        <w:spacing w:line="360" w:lineRule="auto"/>
        <w:ind w:firstLine="720"/>
        <w:jc w:val="both"/>
      </w:pPr>
      <w:r>
        <w:t>администрация</w:t>
      </w:r>
      <w:r w:rsidRPr="007F45A4">
        <w:t xml:space="preserve"> ежегодно, до 01 июня года, следующего за </w:t>
      </w:r>
      <w:proofErr w:type="gramStart"/>
      <w:r w:rsidRPr="007F45A4">
        <w:t>отчетным,  разрабатывает</w:t>
      </w:r>
      <w:proofErr w:type="gramEnd"/>
      <w:r w:rsidRPr="007F45A4">
        <w:t xml:space="preserve"> сводный годовой доклад о ходе реализации и оценке эффективности </w:t>
      </w:r>
      <w:r w:rsidRPr="007F45A4">
        <w:lastRenderedPageBreak/>
        <w:t>реализации муниципальной программы и представляет его главе администрации поселения.</w:t>
      </w:r>
    </w:p>
    <w:p w:rsidR="002B0E58" w:rsidRPr="007F45A4" w:rsidRDefault="002B0E58" w:rsidP="002B0E58">
      <w:pPr>
        <w:autoSpaceDE w:val="0"/>
        <w:autoSpaceDN w:val="0"/>
        <w:adjustRightInd w:val="0"/>
        <w:spacing w:line="360" w:lineRule="auto"/>
        <w:jc w:val="center"/>
        <w:outlineLvl w:val="1"/>
      </w:pPr>
      <w:r w:rsidRPr="007F45A4">
        <w:t>__________</w:t>
      </w: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2B0E58" w:rsidRDefault="002B0E58" w:rsidP="002B0E58">
      <w:pPr>
        <w:pStyle w:val="ConsPlusNonformat"/>
        <w:ind w:left="6372"/>
        <w:rPr>
          <w:rFonts w:ascii="Times New Roman" w:hAnsi="Times New Roman" w:cs="Times New Roman"/>
          <w:sz w:val="28"/>
          <w:szCs w:val="28"/>
        </w:rPr>
      </w:pPr>
    </w:p>
    <w:p w:rsidR="007B2BFA" w:rsidRDefault="007B2BFA" w:rsidP="007B2BFA">
      <w:pPr>
        <w:pStyle w:val="ConsPlusNonformat"/>
        <w:rPr>
          <w:rFonts w:ascii="Times New Roman" w:hAnsi="Times New Roman" w:cs="Times New Roman"/>
          <w:sz w:val="28"/>
          <w:szCs w:val="28"/>
        </w:rPr>
      </w:pPr>
    </w:p>
    <w:p w:rsidR="002B0E58" w:rsidRPr="00CA6937" w:rsidRDefault="007B2BFA" w:rsidP="007B2BFA">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sidR="002B0E58" w:rsidRPr="00CA6937">
        <w:rPr>
          <w:rFonts w:ascii="Times New Roman" w:hAnsi="Times New Roman" w:cs="Times New Roman"/>
          <w:sz w:val="22"/>
          <w:szCs w:val="22"/>
        </w:rPr>
        <w:t>Приложение № 1</w:t>
      </w:r>
    </w:p>
    <w:p w:rsidR="002B0E58" w:rsidRPr="00CA6937" w:rsidRDefault="002B0E58" w:rsidP="002B0E58">
      <w:pPr>
        <w:pStyle w:val="ConsPlusNonformat"/>
        <w:jc w:val="right"/>
        <w:rPr>
          <w:rFonts w:ascii="Times New Roman" w:hAnsi="Times New Roman" w:cs="Times New Roman"/>
          <w:sz w:val="22"/>
          <w:szCs w:val="22"/>
        </w:rPr>
      </w:pPr>
      <w:r w:rsidRPr="00CA6937">
        <w:rPr>
          <w:rFonts w:ascii="Times New Roman" w:hAnsi="Times New Roman" w:cs="Times New Roman"/>
          <w:sz w:val="22"/>
          <w:szCs w:val="22"/>
        </w:rPr>
        <w:t xml:space="preserve">                                                                     к муниципальной программе</w:t>
      </w:r>
    </w:p>
    <w:p w:rsidR="002B0E58" w:rsidRPr="00CA6937" w:rsidRDefault="002B0E58" w:rsidP="002B0E58">
      <w:pPr>
        <w:pStyle w:val="ConsPlusNonformat"/>
        <w:jc w:val="right"/>
        <w:rPr>
          <w:rFonts w:ascii="Times New Roman" w:hAnsi="Times New Roman" w:cs="Times New Roman"/>
          <w:sz w:val="22"/>
          <w:szCs w:val="22"/>
        </w:rPr>
      </w:pPr>
    </w:p>
    <w:p w:rsidR="002B0E58" w:rsidRPr="00CA6937" w:rsidRDefault="002B0E58" w:rsidP="002B0E58">
      <w:pPr>
        <w:pStyle w:val="ConsPlusNormal"/>
        <w:ind w:firstLine="539"/>
        <w:jc w:val="center"/>
        <w:rPr>
          <w:rFonts w:ascii="Times New Roman" w:hAnsi="Times New Roman" w:cs="Times New Roman"/>
          <w:b/>
        </w:rPr>
      </w:pPr>
      <w:r w:rsidRPr="00CA6937">
        <w:rPr>
          <w:rFonts w:ascii="Times New Roman" w:hAnsi="Times New Roman" w:cs="Times New Roman"/>
          <w:b/>
        </w:rPr>
        <w:t xml:space="preserve">Методика расчета и сведения </w:t>
      </w:r>
    </w:p>
    <w:p w:rsidR="002B0E58" w:rsidRPr="00CA6937" w:rsidRDefault="002B0E58" w:rsidP="002B0E58">
      <w:pPr>
        <w:pStyle w:val="ConsPlusNormal"/>
        <w:ind w:firstLine="539"/>
        <w:jc w:val="center"/>
        <w:rPr>
          <w:rFonts w:ascii="Times New Roman" w:hAnsi="Times New Roman" w:cs="Times New Roman"/>
          <w:b/>
        </w:rPr>
      </w:pPr>
      <w:r w:rsidRPr="00CA6937">
        <w:rPr>
          <w:rFonts w:ascii="Times New Roman" w:hAnsi="Times New Roman" w:cs="Times New Roman"/>
          <w:b/>
        </w:rPr>
        <w:t xml:space="preserve">об источниках получения информации о значениях целевых показателей эффективности реализации муниципальной программы </w:t>
      </w:r>
    </w:p>
    <w:p w:rsidR="002B0E58" w:rsidRPr="00CA6937" w:rsidRDefault="002B0E58" w:rsidP="002B0E58">
      <w:pPr>
        <w:pStyle w:val="ConsPlusNormal"/>
        <w:ind w:firstLine="539"/>
        <w:jc w:val="center"/>
        <w:rPr>
          <w:rFonts w:ascii="Times New Roman" w:hAnsi="Times New Roman" w:cs="Times New Roman"/>
        </w:rPr>
      </w:pPr>
    </w:p>
    <w:p w:rsidR="002B0E58" w:rsidRPr="00CA6937" w:rsidRDefault="002B0E58" w:rsidP="002B0E58">
      <w:pPr>
        <w:pStyle w:val="ConsPlusNormal"/>
        <w:spacing w:line="360" w:lineRule="auto"/>
        <w:ind w:firstLine="539"/>
        <w:jc w:val="both"/>
        <w:rPr>
          <w:rFonts w:ascii="Times New Roman" w:hAnsi="Times New Roman" w:cs="Times New Roman"/>
        </w:rPr>
      </w:pPr>
      <w:r w:rsidRPr="00CA6937">
        <w:rPr>
          <w:rFonts w:ascii="Times New Roman" w:hAnsi="Times New Roman" w:cs="Times New Roman"/>
        </w:rPr>
        <w:t>Доля муниципальных и государственных (в рамках переданных полномочий) услуг, переведенных в электронный вид, от общего количества  муниципальных и государственных (по переданным полномочиям) услуг рассчитывается по формуле:</w:t>
      </w:r>
    </w:p>
    <w:p w:rsidR="002B0E58" w:rsidRPr="00CA6937" w:rsidRDefault="002B0E58" w:rsidP="002B0E58">
      <w:pPr>
        <w:pStyle w:val="ConsPlusNormal"/>
        <w:spacing w:line="360" w:lineRule="auto"/>
        <w:jc w:val="center"/>
        <w:rPr>
          <w:rFonts w:ascii="Times New Roman" w:hAnsi="Times New Roman" w:cs="Times New Roman"/>
        </w:rPr>
      </w:pPr>
      <w:r w:rsidRPr="00CA6937">
        <w:rPr>
          <w:rFonts w:ascii="Times New Roman" w:hAnsi="Times New Roman" w:cs="Times New Roman"/>
        </w:rPr>
        <w:t>П1_мп = Кэв/Ко х 100%, где:</w:t>
      </w:r>
    </w:p>
    <w:p w:rsidR="002B0E58" w:rsidRPr="00CA6937" w:rsidRDefault="002B0E58" w:rsidP="002B0E58">
      <w:pPr>
        <w:pStyle w:val="ConsPlusNormal"/>
        <w:spacing w:line="360" w:lineRule="auto"/>
        <w:jc w:val="both"/>
        <w:rPr>
          <w:rFonts w:ascii="Times New Roman" w:hAnsi="Times New Roman" w:cs="Times New Roman"/>
        </w:rPr>
      </w:pPr>
      <w:r w:rsidRPr="00CA6937">
        <w:rPr>
          <w:rFonts w:ascii="Times New Roman" w:hAnsi="Times New Roman" w:cs="Times New Roman"/>
        </w:rPr>
        <w:t xml:space="preserve">П1_мп – доля муниципальных и государственных (в рамках переданных </w:t>
      </w:r>
      <w:proofErr w:type="gramStart"/>
      <w:r w:rsidRPr="00CA6937">
        <w:rPr>
          <w:rFonts w:ascii="Times New Roman" w:hAnsi="Times New Roman" w:cs="Times New Roman"/>
        </w:rPr>
        <w:t>полномочий)  услуг</w:t>
      </w:r>
      <w:proofErr w:type="gramEnd"/>
      <w:r w:rsidRPr="00CA6937">
        <w:rPr>
          <w:rFonts w:ascii="Times New Roman" w:hAnsi="Times New Roman" w:cs="Times New Roman"/>
        </w:rPr>
        <w:t xml:space="preserve">, переведенных в электронный вид, от общего количества муниципальных и  государственных (в рамках переданных полномочий)  услуг (%); </w:t>
      </w:r>
    </w:p>
    <w:p w:rsidR="002B0E58" w:rsidRPr="00CA6937" w:rsidRDefault="002B0E58" w:rsidP="002B0E58">
      <w:pPr>
        <w:pStyle w:val="ConsPlusNormal"/>
        <w:spacing w:line="360" w:lineRule="auto"/>
        <w:jc w:val="both"/>
        <w:rPr>
          <w:rFonts w:ascii="Times New Roman" w:hAnsi="Times New Roman" w:cs="Times New Roman"/>
        </w:rPr>
      </w:pPr>
      <w:r w:rsidRPr="00CA6937">
        <w:rPr>
          <w:rFonts w:ascii="Times New Roman" w:hAnsi="Times New Roman" w:cs="Times New Roman"/>
        </w:rPr>
        <w:t xml:space="preserve">Кэв – количество муниципальных и государственных (в рамках переданных </w:t>
      </w:r>
      <w:proofErr w:type="gramStart"/>
      <w:r w:rsidRPr="00CA6937">
        <w:rPr>
          <w:rFonts w:ascii="Times New Roman" w:hAnsi="Times New Roman" w:cs="Times New Roman"/>
        </w:rPr>
        <w:t>полномочий)  услуг</w:t>
      </w:r>
      <w:proofErr w:type="gramEnd"/>
      <w:r w:rsidRPr="00CA6937">
        <w:rPr>
          <w:rFonts w:ascii="Times New Roman" w:hAnsi="Times New Roman" w:cs="Times New Roman"/>
        </w:rPr>
        <w:t>, переведенных в электронный вид (единиц) ;</w:t>
      </w:r>
    </w:p>
    <w:p w:rsidR="002B0E58" w:rsidRPr="00CA6937" w:rsidRDefault="002B0E58" w:rsidP="002B0E58">
      <w:pPr>
        <w:pStyle w:val="ConsPlusNormal"/>
        <w:spacing w:line="360" w:lineRule="auto"/>
        <w:jc w:val="both"/>
        <w:rPr>
          <w:rFonts w:ascii="Times New Roman" w:hAnsi="Times New Roman" w:cs="Times New Roman"/>
        </w:rPr>
      </w:pPr>
      <w:r w:rsidRPr="00CA6937">
        <w:rPr>
          <w:rFonts w:ascii="Times New Roman" w:hAnsi="Times New Roman" w:cs="Times New Roman"/>
        </w:rPr>
        <w:t xml:space="preserve">Ко – общее количество муниципальных </w:t>
      </w:r>
      <w:proofErr w:type="gramStart"/>
      <w:r w:rsidRPr="00CA6937">
        <w:rPr>
          <w:rFonts w:ascii="Times New Roman" w:hAnsi="Times New Roman" w:cs="Times New Roman"/>
        </w:rPr>
        <w:t>и  государственных</w:t>
      </w:r>
      <w:proofErr w:type="gramEnd"/>
      <w:r w:rsidRPr="00CA6937">
        <w:rPr>
          <w:rFonts w:ascii="Times New Roman" w:hAnsi="Times New Roman" w:cs="Times New Roman"/>
        </w:rPr>
        <w:t xml:space="preserve"> (в рамках переданных полномочий)  услуг (единиц) .</w:t>
      </w:r>
    </w:p>
    <w:p w:rsidR="002B0E58" w:rsidRPr="00CA6937" w:rsidRDefault="002B0E58" w:rsidP="002B0E58">
      <w:pPr>
        <w:pStyle w:val="ConsPlusNormal"/>
        <w:spacing w:line="360" w:lineRule="auto"/>
        <w:jc w:val="both"/>
        <w:rPr>
          <w:rFonts w:ascii="Times New Roman" w:hAnsi="Times New Roman" w:cs="Times New Roman"/>
        </w:rPr>
      </w:pPr>
      <w:r w:rsidRPr="00CA6937">
        <w:rPr>
          <w:rFonts w:ascii="Times New Roman" w:hAnsi="Times New Roman" w:cs="Times New Roman"/>
        </w:rPr>
        <w:t>Доля заявителей, удовлетворенных качеством предоставленных муниципальных и государственных (в рамках переданных полномочий)  услуг, от общего числа опрошенных заявителей, определяется на основе мониторинга качества и доступности муниципальных и государственных (в рамках переданных полномочий)  услуг. Исполнитель мониторинга будет определяться по результатам проведения процедуры размещения заказа.</w:t>
      </w:r>
    </w:p>
    <w:p w:rsidR="002B0E58" w:rsidRPr="00CA6937" w:rsidRDefault="002B0E58" w:rsidP="002B0E58">
      <w:pPr>
        <w:pStyle w:val="ConsPlusNormal"/>
        <w:spacing w:line="360" w:lineRule="auto"/>
        <w:jc w:val="both"/>
        <w:rPr>
          <w:rFonts w:ascii="Times New Roman" w:hAnsi="Times New Roman" w:cs="Times New Roman"/>
        </w:rPr>
      </w:pPr>
      <w:r w:rsidRPr="00CA6937">
        <w:rPr>
          <w:rFonts w:ascii="Times New Roman" w:hAnsi="Times New Roman" w:cs="Times New Roman"/>
        </w:rPr>
        <w:t>Данный показатель рассчитывается по формуле:</w:t>
      </w:r>
    </w:p>
    <w:p w:rsidR="002B0E58" w:rsidRPr="00CA6937" w:rsidRDefault="002B0E58" w:rsidP="002B0E58">
      <w:pPr>
        <w:pStyle w:val="ConsPlusNormal"/>
        <w:spacing w:line="360" w:lineRule="auto"/>
        <w:jc w:val="center"/>
        <w:rPr>
          <w:rFonts w:ascii="Times New Roman" w:hAnsi="Times New Roman" w:cs="Times New Roman"/>
        </w:rPr>
      </w:pPr>
      <w:r w:rsidRPr="00CA6937">
        <w:rPr>
          <w:rFonts w:ascii="Times New Roman" w:hAnsi="Times New Roman" w:cs="Times New Roman"/>
        </w:rPr>
        <w:t>П3_мп = Ку/ Копр х 100%, где:</w:t>
      </w:r>
    </w:p>
    <w:p w:rsidR="002B0E58" w:rsidRPr="00CA6937" w:rsidRDefault="002B0E58" w:rsidP="002B0E58">
      <w:pPr>
        <w:pStyle w:val="ConsPlusNormal"/>
        <w:spacing w:line="360" w:lineRule="auto"/>
        <w:jc w:val="both"/>
        <w:rPr>
          <w:rFonts w:ascii="Times New Roman" w:hAnsi="Times New Roman" w:cs="Times New Roman"/>
        </w:rPr>
      </w:pPr>
      <w:r w:rsidRPr="00CA6937">
        <w:rPr>
          <w:rFonts w:ascii="Times New Roman" w:hAnsi="Times New Roman" w:cs="Times New Roman"/>
        </w:rPr>
        <w:lastRenderedPageBreak/>
        <w:t xml:space="preserve">П3_мп – доля заявителей, удовлетворенных качеством предоставленных </w:t>
      </w:r>
      <w:proofErr w:type="gramStart"/>
      <w:r w:rsidRPr="00CA6937">
        <w:rPr>
          <w:rFonts w:ascii="Times New Roman" w:hAnsi="Times New Roman" w:cs="Times New Roman"/>
        </w:rPr>
        <w:t>муниципальных  и</w:t>
      </w:r>
      <w:proofErr w:type="gramEnd"/>
      <w:r w:rsidRPr="00CA6937">
        <w:rPr>
          <w:rFonts w:ascii="Times New Roman" w:hAnsi="Times New Roman" w:cs="Times New Roman"/>
        </w:rPr>
        <w:t xml:space="preserve"> государственных (в рамках переданных полномочий) услуг, от общего числа опрошенных заявителей (%);</w:t>
      </w:r>
    </w:p>
    <w:p w:rsidR="002B0E58" w:rsidRPr="00CA6937" w:rsidRDefault="002B0E58" w:rsidP="002B0E58">
      <w:pPr>
        <w:pStyle w:val="ConsPlusNormal"/>
        <w:spacing w:line="360" w:lineRule="auto"/>
        <w:jc w:val="both"/>
        <w:rPr>
          <w:rFonts w:ascii="Times New Roman" w:hAnsi="Times New Roman" w:cs="Times New Roman"/>
        </w:rPr>
      </w:pPr>
      <w:r w:rsidRPr="00CA6937">
        <w:rPr>
          <w:rFonts w:ascii="Times New Roman" w:hAnsi="Times New Roman" w:cs="Times New Roman"/>
        </w:rPr>
        <w:t>Ку – общее количество удовлетворенных качеством предоставленных  муниципальных и государственных (в рамках переданных полномочий)   услуг заявителей (человек) (данные на основе проведенного мониторинга);</w:t>
      </w:r>
    </w:p>
    <w:p w:rsidR="002B0E58" w:rsidRPr="00CA6937" w:rsidRDefault="002B0E58" w:rsidP="002B0E58">
      <w:pPr>
        <w:pStyle w:val="ConsPlusNormal"/>
        <w:spacing w:line="360" w:lineRule="auto"/>
        <w:jc w:val="both"/>
        <w:rPr>
          <w:rFonts w:ascii="Times New Roman" w:hAnsi="Times New Roman" w:cs="Times New Roman"/>
        </w:rPr>
      </w:pPr>
      <w:r w:rsidRPr="00CA6937">
        <w:rPr>
          <w:rFonts w:ascii="Times New Roman" w:hAnsi="Times New Roman" w:cs="Times New Roman"/>
        </w:rPr>
        <w:t>Копр – общее количество опрошенных заявителей (человек) (данные на основе проведенного мониторинга).</w:t>
      </w:r>
    </w:p>
    <w:p w:rsidR="002B0E58" w:rsidRPr="00CA6937" w:rsidRDefault="002B0E58" w:rsidP="002B0E58">
      <w:pPr>
        <w:spacing w:line="360" w:lineRule="auto"/>
        <w:ind w:firstLine="708"/>
        <w:jc w:val="both"/>
        <w:rPr>
          <w:rFonts w:eastAsia="Batang"/>
          <w:lang w:eastAsia="ko-KR"/>
        </w:rPr>
      </w:pPr>
      <w:r w:rsidRPr="00CA6937">
        <w:rPr>
          <w:rFonts w:eastAsia="Batang"/>
          <w:lang w:eastAsia="ko-KR"/>
        </w:rPr>
        <w:t xml:space="preserve"> Доля численности населения Залазнинского сельского поселения, имеющего возможность получения муниципальных </w:t>
      </w:r>
      <w:r w:rsidRPr="00CA6937">
        <w:t xml:space="preserve">и государственных (в рамках переданных полномочий) </w:t>
      </w:r>
      <w:r w:rsidRPr="00CA6937">
        <w:rPr>
          <w:rFonts w:eastAsia="Batang"/>
          <w:lang w:eastAsia="ko-KR"/>
        </w:rPr>
        <w:t xml:space="preserve"> услуг, предоставляемых по принципу «одного окна», рассчитывается по формуле:</w:t>
      </w:r>
    </w:p>
    <w:p w:rsidR="002B0E58" w:rsidRPr="00CA6937" w:rsidRDefault="002B0E58" w:rsidP="002B0E58">
      <w:pPr>
        <w:spacing w:line="360" w:lineRule="auto"/>
        <w:ind w:firstLine="720"/>
        <w:jc w:val="center"/>
        <w:rPr>
          <w:rFonts w:eastAsia="Batang"/>
          <w:lang w:eastAsia="ko-KR"/>
        </w:rPr>
      </w:pPr>
      <w:r w:rsidRPr="00CA6937">
        <w:rPr>
          <w:rFonts w:eastAsia="Batang"/>
          <w:lang w:eastAsia="ko-KR"/>
        </w:rPr>
        <w:t xml:space="preserve">П4_мп = </w:t>
      </w:r>
      <w:proofErr w:type="spellStart"/>
      <w:r w:rsidRPr="00CA6937">
        <w:rPr>
          <w:rFonts w:eastAsia="Batang"/>
          <w:lang w:eastAsia="ko-KR"/>
        </w:rPr>
        <w:t>Кн_оо</w:t>
      </w:r>
      <w:proofErr w:type="spellEnd"/>
      <w:r w:rsidRPr="00CA6937">
        <w:rPr>
          <w:rFonts w:eastAsia="Batang"/>
          <w:lang w:eastAsia="ko-KR"/>
        </w:rPr>
        <w:t xml:space="preserve">/ </w:t>
      </w:r>
      <w:proofErr w:type="spellStart"/>
      <w:r w:rsidRPr="00CA6937">
        <w:rPr>
          <w:rFonts w:eastAsia="Batang"/>
          <w:lang w:eastAsia="ko-KR"/>
        </w:rPr>
        <w:t>Кн</w:t>
      </w:r>
      <w:proofErr w:type="spellEnd"/>
      <w:r w:rsidRPr="00CA6937">
        <w:rPr>
          <w:rFonts w:eastAsia="Batang"/>
          <w:lang w:eastAsia="ko-KR"/>
        </w:rPr>
        <w:t xml:space="preserve"> х 100%, где:</w:t>
      </w:r>
    </w:p>
    <w:p w:rsidR="002B0E58" w:rsidRPr="00CA6937" w:rsidRDefault="002B0E58" w:rsidP="002B0E58">
      <w:pPr>
        <w:pStyle w:val="ConsPlusNormal"/>
        <w:spacing w:line="360" w:lineRule="auto"/>
        <w:jc w:val="both"/>
        <w:rPr>
          <w:rFonts w:ascii="Times New Roman" w:hAnsi="Times New Roman" w:cs="Times New Roman"/>
        </w:rPr>
      </w:pPr>
      <w:r w:rsidRPr="00CA6937">
        <w:rPr>
          <w:rFonts w:ascii="Times New Roman" w:hAnsi="Times New Roman" w:cs="Times New Roman"/>
        </w:rPr>
        <w:t xml:space="preserve">П4_мп – доля численности населения </w:t>
      </w:r>
      <w:r w:rsidRPr="00CA6937">
        <w:rPr>
          <w:rFonts w:ascii="Times New Roman" w:eastAsia="Batang" w:hAnsi="Times New Roman"/>
          <w:lang w:eastAsia="ko-KR"/>
        </w:rPr>
        <w:t>Залазнинского сельского поселения</w:t>
      </w:r>
      <w:r w:rsidRPr="00CA6937">
        <w:rPr>
          <w:rFonts w:ascii="Times New Roman" w:hAnsi="Times New Roman" w:cs="Times New Roman"/>
        </w:rPr>
        <w:t>, имеющего возможность получения муниципальных и государственных (в рамках переданных полномочий) услуг, предоставляемых по принципу «одного окна», на отчетную дату (%);</w:t>
      </w:r>
    </w:p>
    <w:p w:rsidR="002B0E58" w:rsidRPr="00CA6937" w:rsidRDefault="002B0E58" w:rsidP="002B0E58">
      <w:pPr>
        <w:pStyle w:val="ConsPlusNormal"/>
        <w:spacing w:line="360" w:lineRule="auto"/>
        <w:jc w:val="both"/>
        <w:rPr>
          <w:rFonts w:ascii="Times New Roman" w:hAnsi="Times New Roman" w:cs="Times New Roman"/>
        </w:rPr>
      </w:pPr>
      <w:proofErr w:type="spellStart"/>
      <w:r w:rsidRPr="00CA6937">
        <w:rPr>
          <w:rFonts w:ascii="Times New Roman" w:hAnsi="Times New Roman" w:cs="Times New Roman"/>
        </w:rPr>
        <w:t>Кн_оо</w:t>
      </w:r>
      <w:proofErr w:type="spellEnd"/>
      <w:r w:rsidRPr="00CA6937">
        <w:rPr>
          <w:rFonts w:ascii="Times New Roman" w:hAnsi="Times New Roman" w:cs="Times New Roman"/>
        </w:rPr>
        <w:t xml:space="preserve"> – общее количество населения </w:t>
      </w:r>
      <w:r w:rsidRPr="00CA6937">
        <w:rPr>
          <w:rFonts w:ascii="Times New Roman" w:eastAsia="Batang" w:hAnsi="Times New Roman"/>
          <w:lang w:eastAsia="ko-KR"/>
        </w:rPr>
        <w:t>Залазнинского сельского поселения</w:t>
      </w:r>
      <w:r w:rsidRPr="00CA6937">
        <w:rPr>
          <w:rFonts w:ascii="Times New Roman" w:hAnsi="Times New Roman" w:cs="Times New Roman"/>
        </w:rPr>
        <w:t xml:space="preserve">, имеющего возможность получения муниципальных </w:t>
      </w:r>
      <w:proofErr w:type="gramStart"/>
      <w:r w:rsidRPr="00CA6937">
        <w:rPr>
          <w:rFonts w:ascii="Times New Roman" w:hAnsi="Times New Roman" w:cs="Times New Roman"/>
        </w:rPr>
        <w:t>и  государственных</w:t>
      </w:r>
      <w:proofErr w:type="gramEnd"/>
      <w:r w:rsidRPr="00CA6937">
        <w:rPr>
          <w:rFonts w:ascii="Times New Roman" w:hAnsi="Times New Roman" w:cs="Times New Roman"/>
        </w:rPr>
        <w:t xml:space="preserve"> ( в рамках переданных полномочий)  услуг, предоставляемых по принципу «одного окна» (тыс. человек) ;</w:t>
      </w:r>
    </w:p>
    <w:p w:rsidR="002B0E58" w:rsidRPr="00CA6937" w:rsidRDefault="002B0E58" w:rsidP="002B0E58">
      <w:pPr>
        <w:pStyle w:val="ConsPlusNormal"/>
        <w:spacing w:line="360" w:lineRule="auto"/>
        <w:jc w:val="both"/>
        <w:rPr>
          <w:rFonts w:ascii="Times New Roman" w:hAnsi="Times New Roman" w:cs="Times New Roman"/>
        </w:rPr>
      </w:pPr>
      <w:proofErr w:type="spellStart"/>
      <w:r w:rsidRPr="00CA6937">
        <w:rPr>
          <w:rFonts w:ascii="Times New Roman" w:hAnsi="Times New Roman" w:cs="Times New Roman"/>
        </w:rPr>
        <w:t>Кн</w:t>
      </w:r>
      <w:proofErr w:type="spellEnd"/>
      <w:r w:rsidRPr="00CA6937">
        <w:rPr>
          <w:rFonts w:ascii="Times New Roman" w:hAnsi="Times New Roman" w:cs="Times New Roman"/>
        </w:rPr>
        <w:t xml:space="preserve"> – численность постоянного населения </w:t>
      </w:r>
      <w:r w:rsidRPr="00CA6937">
        <w:rPr>
          <w:rFonts w:ascii="Times New Roman" w:eastAsia="Batang" w:hAnsi="Times New Roman"/>
          <w:lang w:eastAsia="ko-KR"/>
        </w:rPr>
        <w:t>Залазнинского сельского поселения</w:t>
      </w:r>
      <w:r w:rsidRPr="00CA6937">
        <w:rPr>
          <w:rFonts w:ascii="Times New Roman" w:hAnsi="Times New Roman" w:cs="Times New Roman"/>
        </w:rPr>
        <w:t xml:space="preserve"> на начало года, следующего за отчетным (тыс. человек) (данные территориального органа Федеральной службы государственной статистики по </w:t>
      </w:r>
      <w:proofErr w:type="spellStart"/>
      <w:r w:rsidRPr="00CA6937">
        <w:rPr>
          <w:rFonts w:ascii="Times New Roman" w:hAnsi="Times New Roman" w:cs="Times New Roman"/>
        </w:rPr>
        <w:t>Омутнинскому</w:t>
      </w:r>
      <w:proofErr w:type="spellEnd"/>
      <w:r w:rsidRPr="00CA6937">
        <w:rPr>
          <w:rFonts w:ascii="Times New Roman" w:hAnsi="Times New Roman" w:cs="Times New Roman"/>
        </w:rPr>
        <w:t xml:space="preserve"> району).</w:t>
      </w:r>
    </w:p>
    <w:p w:rsidR="002B0E58" w:rsidRPr="00CA6937" w:rsidRDefault="002B0E58" w:rsidP="002B0E58">
      <w:pPr>
        <w:pStyle w:val="ConsPlusNormal"/>
        <w:spacing w:line="360" w:lineRule="auto"/>
        <w:jc w:val="both"/>
        <w:rPr>
          <w:rFonts w:ascii="Times New Roman" w:hAnsi="Times New Roman" w:cs="Times New Roman"/>
        </w:rPr>
      </w:pPr>
      <w:r w:rsidRPr="00CA6937">
        <w:rPr>
          <w:rFonts w:ascii="Times New Roman" w:hAnsi="Times New Roman" w:cs="Times New Roman"/>
        </w:rPr>
        <w:t>Целевой показатель «Доля принятых нормативных правовых актов, соответствующих действующему законодательству о муниципальной службе» рассчитывается по формуле:</w:t>
      </w:r>
    </w:p>
    <w:p w:rsidR="002B0E58" w:rsidRPr="00CA6937" w:rsidRDefault="002B0E58" w:rsidP="002B0E58">
      <w:pPr>
        <w:pStyle w:val="ConsPlusNormal"/>
        <w:spacing w:line="360" w:lineRule="auto"/>
        <w:ind w:firstLine="0"/>
        <w:rPr>
          <w:rFonts w:ascii="Times New Roman" w:hAnsi="Times New Roman" w:cs="Times New Roman"/>
          <w:u w:val="single"/>
        </w:rPr>
      </w:pPr>
      <w:r w:rsidRPr="00CA6937">
        <w:rPr>
          <w:rFonts w:ascii="Times New Roman" w:hAnsi="Times New Roman" w:cs="Times New Roman"/>
          <w:u w:val="single"/>
        </w:rPr>
        <w:t xml:space="preserve">Кол-во НПА, </w:t>
      </w:r>
      <w:proofErr w:type="gramStart"/>
      <w:r w:rsidRPr="00CA6937">
        <w:rPr>
          <w:rFonts w:ascii="Times New Roman" w:hAnsi="Times New Roman" w:cs="Times New Roman"/>
          <w:u w:val="single"/>
        </w:rPr>
        <w:t xml:space="preserve">соответствующих  </w:t>
      </w:r>
      <w:proofErr w:type="spellStart"/>
      <w:r w:rsidRPr="00CA6937">
        <w:rPr>
          <w:rFonts w:ascii="Times New Roman" w:hAnsi="Times New Roman" w:cs="Times New Roman"/>
          <w:u w:val="single"/>
        </w:rPr>
        <w:t>законод</w:t>
      </w:r>
      <w:proofErr w:type="gramEnd"/>
      <w:r w:rsidRPr="00CA6937">
        <w:rPr>
          <w:rFonts w:ascii="Times New Roman" w:hAnsi="Times New Roman" w:cs="Times New Roman"/>
          <w:u w:val="single"/>
        </w:rPr>
        <w:t>-ву</w:t>
      </w:r>
      <w:proofErr w:type="spellEnd"/>
      <w:r w:rsidRPr="00CA6937">
        <w:rPr>
          <w:rFonts w:ascii="Times New Roman" w:hAnsi="Times New Roman" w:cs="Times New Roman"/>
          <w:u w:val="single"/>
        </w:rPr>
        <w:t>/кол-во НПА х 100 %</w:t>
      </w:r>
    </w:p>
    <w:p w:rsidR="002B0E58" w:rsidRPr="00CA6937" w:rsidRDefault="002B0E58" w:rsidP="002B0E58">
      <w:pPr>
        <w:pStyle w:val="ConsPlusNormal"/>
        <w:spacing w:line="360" w:lineRule="auto"/>
        <w:ind w:firstLine="0"/>
        <w:jc w:val="both"/>
        <w:rPr>
          <w:rFonts w:ascii="Times New Roman" w:hAnsi="Times New Roman" w:cs="Times New Roman"/>
        </w:rPr>
      </w:pPr>
      <w:r w:rsidRPr="00CA6937">
        <w:rPr>
          <w:rFonts w:ascii="Times New Roman" w:hAnsi="Times New Roman" w:cs="Times New Roman"/>
        </w:rPr>
        <w:t>Сведения о количестве НПА о муниципальной службе предоставляется юридическим отделом и главным специалистом по муниципальной службе и кадрам.</w:t>
      </w:r>
    </w:p>
    <w:p w:rsidR="002B0E58" w:rsidRPr="00CA6937" w:rsidRDefault="002B0E58" w:rsidP="002B0E58">
      <w:pPr>
        <w:pStyle w:val="ConsPlusNormal"/>
        <w:spacing w:line="360" w:lineRule="auto"/>
        <w:ind w:firstLine="539"/>
        <w:jc w:val="both"/>
        <w:rPr>
          <w:rFonts w:ascii="Times New Roman" w:hAnsi="Times New Roman" w:cs="Times New Roman"/>
        </w:rPr>
      </w:pPr>
      <w:r w:rsidRPr="00CA6937">
        <w:rPr>
          <w:rFonts w:ascii="Times New Roman" w:hAnsi="Times New Roman" w:cs="Times New Roman"/>
        </w:rPr>
        <w:t>Сведения о количестве замечаний предоставляются прокуратурой Омутнинского района.</w:t>
      </w:r>
    </w:p>
    <w:p w:rsidR="002B0E58" w:rsidRPr="00CA6937" w:rsidRDefault="002B0E58" w:rsidP="002B0E58">
      <w:pPr>
        <w:pStyle w:val="ConsPlusNorma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«Доля муниципальных служащих, успешно прошедших аттестацию, от числа муниципальных служащих, включенных в график» рассчитывается по формуле:</w:t>
      </w:r>
    </w:p>
    <w:p w:rsidR="002B0E58" w:rsidRPr="00CA6937" w:rsidRDefault="002B0E58" w:rsidP="002B0E58">
      <w:pPr>
        <w:pStyle w:val="ConsPlusNormal"/>
        <w:spacing w:line="360" w:lineRule="auto"/>
        <w:ind w:firstLine="539"/>
        <w:jc w:val="both"/>
        <w:rPr>
          <w:rFonts w:ascii="Times New Roman" w:hAnsi="Times New Roman" w:cs="Times New Roman"/>
        </w:rPr>
      </w:pPr>
    </w:p>
    <w:p w:rsidR="002B0E58" w:rsidRPr="00CA6937" w:rsidRDefault="002B0E58" w:rsidP="002B0E58">
      <w:pPr>
        <w:pStyle w:val="ConsPlusNorma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Аттестованные муниципальные служащие/кол-во муниципальных служащих, включенных в график х 100%</w:t>
      </w:r>
    </w:p>
    <w:p w:rsidR="002B0E58" w:rsidRPr="00CA6937" w:rsidRDefault="002B0E58" w:rsidP="002B0E58">
      <w:pPr>
        <w:pStyle w:val="ConsPlusNormal"/>
        <w:spacing w:line="360" w:lineRule="auto"/>
        <w:ind w:firstLine="539"/>
        <w:jc w:val="center"/>
        <w:rPr>
          <w:rFonts w:ascii="Times New Roman" w:hAnsi="Times New Roman" w:cs="Times New Roman"/>
          <w:u w:val="single"/>
        </w:rPr>
      </w:pPr>
    </w:p>
    <w:p w:rsidR="002B0E58" w:rsidRPr="00CA6937" w:rsidRDefault="002B0E58" w:rsidP="002B0E58">
      <w:pPr>
        <w:pStyle w:val="ConsPlusNormal"/>
        <w:spacing w:line="360" w:lineRule="auto"/>
        <w:ind w:firstLine="539"/>
        <w:jc w:val="both"/>
        <w:rPr>
          <w:rFonts w:ascii="Times New Roman" w:hAnsi="Times New Roman" w:cs="Times New Roman"/>
        </w:rPr>
      </w:pPr>
      <w:r w:rsidRPr="00CA6937">
        <w:rPr>
          <w:rFonts w:ascii="Times New Roman" w:hAnsi="Times New Roman" w:cs="Times New Roman"/>
        </w:rPr>
        <w:t>Сведения об аттестованных муниципальных служащих и количестве муниципальных служащих, включенных в график, предоставляются главным специалистом по муниципальной службе и кадрам.</w:t>
      </w:r>
    </w:p>
    <w:p w:rsidR="002B0E58" w:rsidRPr="00CA6937" w:rsidRDefault="002B0E58" w:rsidP="002B0E58">
      <w:pPr>
        <w:pStyle w:val="ConsPlusNorma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«Доля муниципальных служащих, повысивших профессиональный уровень, от запланированного на обучение количества муниципальных служащих» рассчитывается по формуле:</w:t>
      </w:r>
    </w:p>
    <w:p w:rsidR="002B0E58" w:rsidRPr="00CA6937" w:rsidRDefault="002B0E58" w:rsidP="002B0E58">
      <w:pPr>
        <w:pStyle w:val="ConsPlusNorma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 xml:space="preserve">Муниципальные служащие, повысившие профессиональный уровень/запланированное к обучению кол-во муниципальных служащих </w:t>
      </w:r>
    </w:p>
    <w:p w:rsidR="002B0E58" w:rsidRPr="00CA6937" w:rsidRDefault="002B0E58" w:rsidP="002B0E58">
      <w:pPr>
        <w:pStyle w:val="ConsPlusNorma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х 100%</w:t>
      </w:r>
    </w:p>
    <w:p w:rsidR="002B0E58" w:rsidRPr="00CA6937" w:rsidRDefault="002B0E58" w:rsidP="002B0E58">
      <w:pPr>
        <w:pStyle w:val="ConsPlusNormal"/>
        <w:spacing w:line="360" w:lineRule="auto"/>
        <w:ind w:firstLine="539"/>
        <w:jc w:val="both"/>
        <w:rPr>
          <w:rFonts w:ascii="Times New Roman" w:hAnsi="Times New Roman" w:cs="Times New Roman"/>
        </w:rPr>
      </w:pPr>
      <w:r w:rsidRPr="00CA6937">
        <w:rPr>
          <w:rFonts w:ascii="Times New Roman" w:hAnsi="Times New Roman" w:cs="Times New Roman"/>
        </w:rPr>
        <w:lastRenderedPageBreak/>
        <w:t xml:space="preserve">Сведения о муниципальных служащих, повысивших профессиональный уровень и сведения о запланированном к обучению количестве </w:t>
      </w:r>
      <w:proofErr w:type="gramStart"/>
      <w:r w:rsidRPr="00CA6937">
        <w:rPr>
          <w:rFonts w:ascii="Times New Roman" w:hAnsi="Times New Roman" w:cs="Times New Roman"/>
        </w:rPr>
        <w:t>муниципальных служащих</w:t>
      </w:r>
      <w:proofErr w:type="gramEnd"/>
      <w:r w:rsidRPr="00CA6937">
        <w:rPr>
          <w:rFonts w:ascii="Times New Roman" w:hAnsi="Times New Roman" w:cs="Times New Roman"/>
        </w:rPr>
        <w:t xml:space="preserve"> предоставляются главным специалистом по муниципальной службе и кадрам.</w:t>
      </w:r>
    </w:p>
    <w:p w:rsidR="002B0E58" w:rsidRPr="00CA6937" w:rsidRDefault="002B0E58" w:rsidP="002B0E58">
      <w:pPr>
        <w:pStyle w:val="ConsPlusNorma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«Доля муниципальных служащих, прошедших медицинскую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 рассчитывается по формуле:</w:t>
      </w:r>
    </w:p>
    <w:p w:rsidR="002B0E58" w:rsidRPr="00CA6937" w:rsidRDefault="002B0E58" w:rsidP="002B0E58">
      <w:pPr>
        <w:pStyle w:val="ConsPlusNormal"/>
        <w:spacing w:line="360" w:lineRule="auto"/>
        <w:ind w:firstLine="539"/>
        <w:rPr>
          <w:rFonts w:ascii="Times New Roman" w:hAnsi="Times New Roman" w:cs="Times New Roman"/>
          <w:u w:val="single"/>
        </w:rPr>
      </w:pPr>
      <w:r w:rsidRPr="00CA6937">
        <w:rPr>
          <w:rFonts w:ascii="Times New Roman" w:hAnsi="Times New Roman" w:cs="Times New Roman"/>
          <w:u w:val="single"/>
        </w:rPr>
        <w:t>Муниципальные служащие, прошедшие диспансеризацию/общее кол-во муниципальных служащих х 100%</w:t>
      </w:r>
    </w:p>
    <w:p w:rsidR="002B0E58" w:rsidRPr="00CA6937" w:rsidRDefault="002B0E58" w:rsidP="002B0E58">
      <w:pPr>
        <w:pStyle w:val="ConsPlusNormal"/>
        <w:spacing w:line="360" w:lineRule="auto"/>
        <w:ind w:firstLine="0"/>
        <w:jc w:val="both"/>
        <w:rPr>
          <w:rFonts w:ascii="Times New Roman" w:hAnsi="Times New Roman" w:cs="Times New Roman"/>
        </w:rPr>
      </w:pPr>
      <w:r w:rsidRPr="00CA6937">
        <w:rPr>
          <w:rFonts w:ascii="Times New Roman" w:hAnsi="Times New Roman" w:cs="Times New Roman"/>
        </w:rPr>
        <w:t>Сведения о муниципальных служащих, прошедших диспансеризацию предоставляются КОГБУЗ «</w:t>
      </w:r>
      <w:proofErr w:type="spellStart"/>
      <w:r w:rsidRPr="00CA6937">
        <w:rPr>
          <w:rFonts w:ascii="Times New Roman" w:hAnsi="Times New Roman" w:cs="Times New Roman"/>
        </w:rPr>
        <w:t>Омутнинская</w:t>
      </w:r>
      <w:proofErr w:type="spellEnd"/>
      <w:r w:rsidRPr="00CA6937">
        <w:rPr>
          <w:rFonts w:ascii="Times New Roman" w:hAnsi="Times New Roman" w:cs="Times New Roman"/>
        </w:rPr>
        <w:t xml:space="preserve"> ЦРБ».</w:t>
      </w:r>
    </w:p>
    <w:p w:rsidR="002B0E58" w:rsidRPr="00CA6937" w:rsidRDefault="002B0E58" w:rsidP="002B0E58">
      <w:pPr>
        <w:pStyle w:val="ConsPlusNormal"/>
        <w:spacing w:line="360" w:lineRule="auto"/>
        <w:ind w:firstLine="539"/>
        <w:jc w:val="both"/>
        <w:rPr>
          <w:rFonts w:ascii="Times New Roman" w:hAnsi="Times New Roman" w:cs="Times New Roman"/>
        </w:rPr>
      </w:pPr>
      <w:r w:rsidRPr="00CA6937">
        <w:rPr>
          <w:rFonts w:ascii="Times New Roman" w:hAnsi="Times New Roman" w:cs="Times New Roman"/>
        </w:rPr>
        <w:t xml:space="preserve"> Сведения об общем количестве муниципальных служащих предоставляются главным специалистом по муниципальной службе и кадрам.</w:t>
      </w:r>
    </w:p>
    <w:p w:rsidR="002B0E58" w:rsidRPr="00CA6937" w:rsidRDefault="002B0E58" w:rsidP="002B0E58">
      <w:pPr>
        <w:pStyle w:val="ConsPlusNorma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«Снижение случаев несоблюдения муниципальными служащими ограничений и запретов, связанных с муниципальной службой» рассчитывается по формуле:</w:t>
      </w:r>
    </w:p>
    <w:p w:rsidR="002B0E58" w:rsidRPr="00CA6937" w:rsidRDefault="002B0E58" w:rsidP="002B0E58">
      <w:pPr>
        <w:pStyle w:val="ConsPlusNorma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Кол-во муниципальных служащих, не соблюдавших запреты и ограничения/ общее кол-во муниципальных служащих х 100%</w:t>
      </w:r>
    </w:p>
    <w:p w:rsidR="002B0E58" w:rsidRPr="00CA6937" w:rsidRDefault="002B0E58" w:rsidP="002B0E58">
      <w:pPr>
        <w:pStyle w:val="ConsPlusNormal"/>
        <w:spacing w:line="360" w:lineRule="auto"/>
        <w:ind w:firstLine="0"/>
        <w:jc w:val="both"/>
        <w:rPr>
          <w:rFonts w:ascii="Times New Roman" w:hAnsi="Times New Roman" w:cs="Times New Roman"/>
        </w:rPr>
      </w:pPr>
      <w:r w:rsidRPr="00CA6937">
        <w:rPr>
          <w:rFonts w:ascii="Times New Roman" w:hAnsi="Times New Roman" w:cs="Times New Roman"/>
        </w:rPr>
        <w:t xml:space="preserve">Сведения о количестве муниципальных служащих, не соблюдавших запреты и </w:t>
      </w:r>
      <w:proofErr w:type="gramStart"/>
      <w:r w:rsidRPr="00CA6937">
        <w:rPr>
          <w:rFonts w:ascii="Times New Roman" w:hAnsi="Times New Roman" w:cs="Times New Roman"/>
        </w:rPr>
        <w:t>ограничения</w:t>
      </w:r>
      <w:proofErr w:type="gramEnd"/>
      <w:r w:rsidRPr="00CA6937">
        <w:rPr>
          <w:rFonts w:ascii="Times New Roman" w:hAnsi="Times New Roman" w:cs="Times New Roman"/>
        </w:rPr>
        <w:t xml:space="preserve"> предоставляются прокуратурой Омутнинского района.</w:t>
      </w:r>
    </w:p>
    <w:p w:rsidR="002B0E58" w:rsidRPr="00CA6937" w:rsidRDefault="002B0E58" w:rsidP="002B0E58">
      <w:pPr>
        <w:pStyle w:val="ConsPlusNormal"/>
        <w:spacing w:line="360" w:lineRule="auto"/>
        <w:ind w:firstLine="539"/>
        <w:jc w:val="both"/>
        <w:rPr>
          <w:rFonts w:ascii="Times New Roman" w:hAnsi="Times New Roman" w:cs="Times New Roman"/>
        </w:rPr>
      </w:pPr>
      <w:r w:rsidRPr="00CA6937">
        <w:rPr>
          <w:rFonts w:ascii="Times New Roman" w:hAnsi="Times New Roman" w:cs="Times New Roman"/>
        </w:rPr>
        <w:t>Сведения об общем количестве муниципальных служащих предоставляются главным специалистом по муниципальной службе и кадрам</w:t>
      </w:r>
    </w:p>
    <w:p w:rsidR="002B0E58" w:rsidRDefault="002B0E58" w:rsidP="002B0E58">
      <w:pPr>
        <w:pStyle w:val="ConsPlusNormal"/>
        <w:spacing w:line="360" w:lineRule="auto"/>
        <w:ind w:firstLine="539"/>
        <w:jc w:val="center"/>
        <w:rPr>
          <w:rFonts w:ascii="Times New Roman" w:hAnsi="Times New Roman" w:cs="Times New Roman"/>
        </w:rPr>
      </w:pPr>
    </w:p>
    <w:p w:rsidR="002B0E58" w:rsidRDefault="002B0E58" w:rsidP="002B0E58">
      <w:pPr>
        <w:pStyle w:val="ConsPlusNormal"/>
        <w:spacing w:line="360" w:lineRule="auto"/>
        <w:ind w:firstLine="539"/>
        <w:jc w:val="center"/>
        <w:rPr>
          <w:rFonts w:ascii="Times New Roman" w:hAnsi="Times New Roman" w:cs="Times New Roman"/>
        </w:rPr>
      </w:pPr>
    </w:p>
    <w:p w:rsidR="002B0E58" w:rsidRPr="00CA6937" w:rsidRDefault="002B0E58" w:rsidP="002B0E58">
      <w:pPr>
        <w:pStyle w:val="ConsPlusNormal"/>
        <w:spacing w:line="360" w:lineRule="auto"/>
        <w:ind w:firstLine="539"/>
        <w:jc w:val="center"/>
        <w:rPr>
          <w:rFonts w:ascii="Times New Roman" w:hAnsi="Times New Roman" w:cs="Times New Roman"/>
        </w:rPr>
      </w:pPr>
      <w:r w:rsidRPr="00CA6937">
        <w:rPr>
          <w:rFonts w:ascii="Times New Roman" w:hAnsi="Times New Roman" w:cs="Times New Roman"/>
        </w:rPr>
        <w:t>_________________</w:t>
      </w:r>
    </w:p>
    <w:p w:rsidR="002B0E58" w:rsidRDefault="002B0E58" w:rsidP="002B0E58">
      <w:pPr>
        <w:spacing w:line="360" w:lineRule="auto"/>
        <w:jc w:val="center"/>
        <w:rPr>
          <w:sz w:val="28"/>
          <w:szCs w:val="28"/>
        </w:rPr>
      </w:pPr>
    </w:p>
    <w:p w:rsidR="002B0E58" w:rsidRDefault="002B0E58" w:rsidP="002B0E58">
      <w:pPr>
        <w:pStyle w:val="ConsPlusNonformat"/>
        <w:ind w:left="10620"/>
        <w:rPr>
          <w:rFonts w:ascii="Times New Roman" w:hAnsi="Times New Roman" w:cs="Times New Roman"/>
          <w:sz w:val="28"/>
          <w:szCs w:val="28"/>
        </w:rPr>
      </w:pPr>
    </w:p>
    <w:p w:rsidR="002B0E58" w:rsidRDefault="002B0E58" w:rsidP="002B0E58">
      <w:pPr>
        <w:rPr>
          <w:rFonts w:eastAsia="Calibri"/>
          <w:b/>
          <w:color w:val="000000"/>
          <w:sz w:val="28"/>
          <w:szCs w:val="28"/>
        </w:rPr>
        <w:sectPr w:rsidR="002B0E58">
          <w:pgSz w:w="11906" w:h="16838"/>
          <w:pgMar w:top="1134" w:right="850" w:bottom="1134" w:left="1701" w:header="708" w:footer="708" w:gutter="0"/>
          <w:cols w:space="720"/>
        </w:sectPr>
      </w:pPr>
    </w:p>
    <w:p w:rsidR="002B0E58" w:rsidRPr="00CA6937" w:rsidRDefault="002B0E58" w:rsidP="002B0E58">
      <w:pPr>
        <w:pStyle w:val="ConsPlusNonformat"/>
        <w:jc w:val="center"/>
        <w:rPr>
          <w:rFonts w:ascii="Times New Roman" w:hAnsi="Times New Roman" w:cs="Times New Roman"/>
          <w:b/>
          <w:sz w:val="24"/>
          <w:szCs w:val="24"/>
        </w:rPr>
      </w:pPr>
      <w:r w:rsidRPr="00CA6937">
        <w:rPr>
          <w:rFonts w:ascii="Times New Roman" w:hAnsi="Times New Roman" w:cs="Times New Roman"/>
          <w:b/>
          <w:sz w:val="24"/>
          <w:szCs w:val="24"/>
        </w:rPr>
        <w:lastRenderedPageBreak/>
        <w:t>Сведения о целевых показателях эффективности</w:t>
      </w:r>
    </w:p>
    <w:p w:rsidR="002B0E58" w:rsidRPr="00CA6937" w:rsidRDefault="002B0E58" w:rsidP="002B0E58">
      <w:pPr>
        <w:pStyle w:val="ConsPlusNonformat"/>
        <w:jc w:val="center"/>
        <w:rPr>
          <w:rFonts w:ascii="Times New Roman" w:hAnsi="Times New Roman" w:cs="Times New Roman"/>
          <w:b/>
          <w:sz w:val="24"/>
          <w:szCs w:val="24"/>
        </w:rPr>
      </w:pPr>
      <w:r w:rsidRPr="00CA6937">
        <w:rPr>
          <w:rFonts w:ascii="Times New Roman" w:hAnsi="Times New Roman" w:cs="Times New Roman"/>
          <w:b/>
          <w:sz w:val="24"/>
          <w:szCs w:val="24"/>
        </w:rPr>
        <w:t xml:space="preserve">реализации муниципальной программы </w:t>
      </w:r>
    </w:p>
    <w:p w:rsidR="002B0E58" w:rsidRPr="00CA6937" w:rsidRDefault="002B0E58" w:rsidP="002B0E58">
      <w:pPr>
        <w:rPr>
          <w:rFonts w:eastAsia="Batang"/>
          <w:lang w:eastAsia="ko-KR"/>
        </w:rPr>
      </w:pPr>
    </w:p>
    <w:tbl>
      <w:tblPr>
        <w:tblW w:w="14220" w:type="dxa"/>
        <w:tblInd w:w="610" w:type="dxa"/>
        <w:tblLayout w:type="fixed"/>
        <w:tblCellMar>
          <w:left w:w="70" w:type="dxa"/>
          <w:right w:w="70" w:type="dxa"/>
        </w:tblCellMar>
        <w:tblLook w:val="0000" w:firstRow="0" w:lastRow="0" w:firstColumn="0" w:lastColumn="0" w:noHBand="0" w:noVBand="0"/>
      </w:tblPr>
      <w:tblGrid>
        <w:gridCol w:w="866"/>
        <w:gridCol w:w="6674"/>
        <w:gridCol w:w="1432"/>
        <w:gridCol w:w="859"/>
        <w:gridCol w:w="900"/>
        <w:gridCol w:w="900"/>
        <w:gridCol w:w="900"/>
        <w:gridCol w:w="900"/>
        <w:gridCol w:w="789"/>
      </w:tblGrid>
      <w:tr w:rsidR="002B0E58" w:rsidRPr="00CA6937" w:rsidTr="002B0E58">
        <w:trPr>
          <w:cantSplit/>
          <w:trHeight w:val="537"/>
          <w:tblHeader/>
        </w:trPr>
        <w:tc>
          <w:tcPr>
            <w:tcW w:w="866" w:type="dxa"/>
            <w:vMerge w:val="restart"/>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 xml:space="preserve">№ </w:t>
            </w:r>
            <w:r w:rsidRPr="00CA6937">
              <w:br/>
              <w:t>п/п</w:t>
            </w:r>
          </w:p>
        </w:tc>
        <w:tc>
          <w:tcPr>
            <w:tcW w:w="6674" w:type="dxa"/>
            <w:vMerge w:val="restart"/>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 xml:space="preserve">Наименование программы, </w:t>
            </w:r>
            <w:r w:rsidRPr="00CA6937">
              <w:br/>
              <w:t>подпрограммы, отдельного мероприятия, наименование показателей</w:t>
            </w:r>
          </w:p>
        </w:tc>
        <w:tc>
          <w:tcPr>
            <w:tcW w:w="1432" w:type="dxa"/>
            <w:vMerge w:val="restart"/>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Единица</w:t>
            </w:r>
            <w:r w:rsidRPr="00CA6937">
              <w:br/>
              <w:t>измерения</w:t>
            </w:r>
          </w:p>
        </w:tc>
        <w:tc>
          <w:tcPr>
            <w:tcW w:w="5248" w:type="dxa"/>
            <w:gridSpan w:val="6"/>
            <w:tcBorders>
              <w:top w:val="single" w:sz="4" w:space="0" w:color="auto"/>
              <w:left w:val="nil"/>
              <w:bottom w:val="single" w:sz="4" w:space="0" w:color="auto"/>
              <w:right w:val="single" w:sz="4" w:space="0" w:color="auto"/>
            </w:tcBorders>
          </w:tcPr>
          <w:p w:rsidR="002B0E58" w:rsidRPr="00CA6937" w:rsidRDefault="002B0E58" w:rsidP="002B0E58">
            <w:pPr>
              <w:rPr>
                <w:rFonts w:eastAsia="GungsuhChe"/>
              </w:rPr>
            </w:pPr>
            <w:r w:rsidRPr="00CA6937">
              <w:rPr>
                <w:rFonts w:eastAsia="GungsuhChe"/>
              </w:rPr>
              <w:t>Значение показателя эффективности</w:t>
            </w:r>
          </w:p>
        </w:tc>
      </w:tr>
      <w:tr w:rsidR="002B0E58" w:rsidRPr="00CA6937" w:rsidTr="002B0E58">
        <w:trPr>
          <w:cantSplit/>
          <w:trHeight w:val="759"/>
          <w:tblHeader/>
        </w:trPr>
        <w:tc>
          <w:tcPr>
            <w:tcW w:w="866"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rPr>
            </w:pPr>
          </w:p>
        </w:tc>
        <w:tc>
          <w:tcPr>
            <w:tcW w:w="6674"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rPr>
            </w:pP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2024</w:t>
            </w:r>
          </w:p>
          <w:p w:rsidR="002B0E58" w:rsidRPr="00CA6937" w:rsidRDefault="002B0E58" w:rsidP="002B0E58">
            <w:pPr>
              <w:pStyle w:val="ConsPlusCell"/>
              <w:jc w:val="center"/>
            </w:pPr>
            <w:r w:rsidRPr="00CA6937">
              <w:t>год</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 xml:space="preserve">2025 </w:t>
            </w:r>
          </w:p>
          <w:p w:rsidR="002B0E58" w:rsidRPr="00CA6937" w:rsidRDefault="002B0E58" w:rsidP="002B0E58">
            <w:pPr>
              <w:pStyle w:val="ConsPlusCell"/>
              <w:jc w:val="center"/>
            </w:pPr>
            <w:r w:rsidRPr="00CA6937">
              <w:t>год</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2026</w:t>
            </w:r>
          </w:p>
          <w:p w:rsidR="002B0E58" w:rsidRPr="00CA6937" w:rsidRDefault="002B0E58" w:rsidP="002B0E58">
            <w:pPr>
              <w:pStyle w:val="ConsPlusCell"/>
              <w:jc w:val="center"/>
            </w:pPr>
            <w:r w:rsidRPr="00CA6937">
              <w:t>год</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 xml:space="preserve">2027 </w:t>
            </w:r>
          </w:p>
          <w:p w:rsidR="002B0E58" w:rsidRPr="00CA6937" w:rsidRDefault="002B0E58" w:rsidP="002B0E58">
            <w:pPr>
              <w:pStyle w:val="ConsPlusCell"/>
              <w:jc w:val="center"/>
            </w:pPr>
            <w:r w:rsidRPr="00CA6937">
              <w:t>год</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2028</w:t>
            </w:r>
          </w:p>
          <w:p w:rsidR="002B0E58" w:rsidRPr="00CA6937" w:rsidRDefault="002B0E58" w:rsidP="002B0E58">
            <w:pPr>
              <w:pStyle w:val="ConsPlusCell"/>
              <w:jc w:val="center"/>
            </w:pPr>
            <w:r w:rsidRPr="00CA6937">
              <w:t>год</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rPr>
                <w:lang w:val="en-US"/>
              </w:rPr>
            </w:pPr>
            <w:r w:rsidRPr="00CA6937">
              <w:t>2029</w:t>
            </w:r>
          </w:p>
          <w:p w:rsidR="002B0E58" w:rsidRPr="00CA6937" w:rsidRDefault="002B0E58" w:rsidP="002B0E58">
            <w:pPr>
              <w:pStyle w:val="ConsPlusCell"/>
              <w:jc w:val="center"/>
            </w:pPr>
            <w:r w:rsidRPr="00CA6937">
              <w:t>год</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both"/>
              <w:rPr>
                <w:rFonts w:ascii="Times New Roman" w:hAnsi="Times New Roman" w:cs="Times New Roman"/>
                <w:sz w:val="24"/>
                <w:szCs w:val="24"/>
              </w:rPr>
            </w:pPr>
            <w:r w:rsidRPr="00CA6937">
              <w:rPr>
                <w:rFonts w:ascii="Times New Roman" w:hAnsi="Times New Roman" w:cs="Times New Roman"/>
                <w:b/>
                <w:sz w:val="24"/>
                <w:szCs w:val="24"/>
              </w:rPr>
              <w:t>Муниципальная программа «Развитие муниципального образования Залазнинское сельское поселение Омутнинского района Кировской области »</w:t>
            </w:r>
          </w:p>
        </w:tc>
        <w:tc>
          <w:tcPr>
            <w:tcW w:w="1432"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85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78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r>
      <w:tr w:rsidR="002B0E58" w:rsidRPr="00CA6937" w:rsidTr="002B0E58">
        <w:trPr>
          <w:cantSplit/>
          <w:trHeight w:val="1134"/>
        </w:trPr>
        <w:tc>
          <w:tcPr>
            <w:tcW w:w="866" w:type="dxa"/>
            <w:tcBorders>
              <w:top w:val="single" w:sz="4" w:space="0" w:color="auto"/>
              <w:left w:val="single" w:sz="4" w:space="0" w:color="auto"/>
              <w:bottom w:val="single" w:sz="4" w:space="0" w:color="auto"/>
              <w:right w:val="single" w:sz="4" w:space="0" w:color="auto"/>
            </w:tcBorders>
            <w:textDirection w:val="btLr"/>
          </w:tcPr>
          <w:p w:rsidR="002B0E58" w:rsidRPr="00CA6937" w:rsidRDefault="002B0E58" w:rsidP="002B0E58">
            <w:pPr>
              <w:pStyle w:val="ConsPlusCell"/>
              <w:ind w:left="113" w:right="113"/>
              <w:jc w:val="center"/>
            </w:pPr>
            <w:r w:rsidRPr="00CA6937">
              <w:rPr>
                <w:sz w:val="22"/>
                <w:szCs w:val="22"/>
              </w:rPr>
              <w:t>Подпрограмма</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rPr>
                <w:rFonts w:ascii="Times New Roman" w:hAnsi="Times New Roman" w:cs="Times New Roman"/>
                <w:b/>
                <w:sz w:val="24"/>
                <w:szCs w:val="24"/>
              </w:rPr>
            </w:pPr>
          </w:p>
          <w:p w:rsidR="002B0E58" w:rsidRPr="00CA6937" w:rsidRDefault="002B0E58" w:rsidP="002B0E58">
            <w:pPr>
              <w:pStyle w:val="ConsPlusNormal"/>
              <w:jc w:val="center"/>
              <w:rPr>
                <w:rFonts w:ascii="Times New Roman" w:hAnsi="Times New Roman" w:cs="Times New Roman"/>
                <w:b/>
                <w:sz w:val="24"/>
                <w:szCs w:val="24"/>
              </w:rPr>
            </w:pPr>
            <w:r w:rsidRPr="00CA6937">
              <w:rPr>
                <w:rFonts w:ascii="Times New Roman" w:hAnsi="Times New Roman" w:cs="Times New Roman"/>
                <w:b/>
                <w:sz w:val="24"/>
                <w:szCs w:val="24"/>
              </w:rPr>
              <w:t xml:space="preserve"> «Развитие муниципального управления»</w:t>
            </w:r>
          </w:p>
          <w:p w:rsidR="002B0E58" w:rsidRPr="00CA6937" w:rsidRDefault="002B0E58" w:rsidP="002B0E58">
            <w:pPr>
              <w:pStyle w:val="ConsPlusCell"/>
              <w:jc w:val="both"/>
            </w:pPr>
            <w:r w:rsidRPr="00CA6937">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ac"/>
              <w:autoSpaceDE w:val="0"/>
              <w:autoSpaceDN w:val="0"/>
              <w:ind w:right="-2"/>
              <w:jc w:val="center"/>
            </w:pPr>
          </w:p>
        </w:tc>
        <w:tc>
          <w:tcPr>
            <w:tcW w:w="85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78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1.</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both"/>
            </w:pPr>
            <w:r w:rsidRPr="00CA6937">
              <w:t>Доля отсутствия обращений граждан в администрацию поселения, рассмотренных с нарушением сроков, установленных законодательством</w:t>
            </w:r>
          </w:p>
        </w:tc>
        <w:tc>
          <w:tcPr>
            <w:tcW w:w="1432"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ac"/>
              <w:autoSpaceDE w:val="0"/>
              <w:autoSpaceDN w:val="0"/>
              <w:ind w:right="-2"/>
              <w:jc w:val="center"/>
              <w:rPr>
                <w:rFonts w:ascii="Times New Roman" w:hAnsi="Times New Roman" w:cs="Times New Roman"/>
              </w:rPr>
            </w:pPr>
            <w:r w:rsidRPr="00CA6937">
              <w:rPr>
                <w:rFonts w:ascii="Times New Roman" w:hAnsi="Times New Roman" w:cs="Times New Roman"/>
              </w:rPr>
              <w:t>процентов</w:t>
            </w:r>
          </w:p>
        </w:tc>
        <w:tc>
          <w:tcPr>
            <w:tcW w:w="85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55,0</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65,0</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 xml:space="preserve">75,0 </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p w:rsidR="002B0E58" w:rsidRPr="00CA6937" w:rsidRDefault="002B0E58" w:rsidP="002B0E58">
            <w:pPr>
              <w:pStyle w:val="ConsPlusCell"/>
              <w:jc w:val="center"/>
            </w:pPr>
            <w:r w:rsidRPr="00CA6937">
              <w:t>85,0</w:t>
            </w:r>
          </w:p>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95,0</w:t>
            </w:r>
          </w:p>
        </w:tc>
        <w:tc>
          <w:tcPr>
            <w:tcW w:w="78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100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2.</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both"/>
            </w:pPr>
            <w:r w:rsidRPr="00CA6937">
              <w:t>Доля обеспечения выплаты пенсии за выслугу лет лицам, заменяющим должности муниципальной службы в администрации поселения</w:t>
            </w:r>
          </w:p>
        </w:tc>
        <w:tc>
          <w:tcPr>
            <w:tcW w:w="1432"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ac"/>
              <w:autoSpaceDE w:val="0"/>
              <w:autoSpaceDN w:val="0"/>
              <w:ind w:right="-2"/>
              <w:jc w:val="center"/>
              <w:rPr>
                <w:rFonts w:ascii="Times New Roman" w:hAnsi="Times New Roman" w:cs="Times New Roman"/>
              </w:rPr>
            </w:pPr>
            <w:r w:rsidRPr="00CA6937">
              <w:rPr>
                <w:rFonts w:ascii="Times New Roman" w:hAnsi="Times New Roman" w:cs="Times New Roman"/>
              </w:rPr>
              <w:t>процентов</w:t>
            </w:r>
          </w:p>
        </w:tc>
        <w:tc>
          <w:tcPr>
            <w:tcW w:w="85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100</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100</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100</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100</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100</w:t>
            </w:r>
          </w:p>
        </w:tc>
        <w:tc>
          <w:tcPr>
            <w:tcW w:w="78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100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3</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both"/>
            </w:pPr>
            <w:r w:rsidRPr="00CA6937">
              <w:t>Процент снижения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w:t>
            </w:r>
          </w:p>
        </w:tc>
        <w:tc>
          <w:tcPr>
            <w:tcW w:w="1432"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ac"/>
              <w:autoSpaceDE w:val="0"/>
              <w:autoSpaceDN w:val="0"/>
              <w:ind w:right="-2"/>
              <w:jc w:val="center"/>
              <w:rPr>
                <w:rFonts w:ascii="Times New Roman" w:hAnsi="Times New Roman" w:cs="Times New Roman"/>
              </w:rPr>
            </w:pPr>
            <w:r w:rsidRPr="00CA6937">
              <w:rPr>
                <w:rFonts w:ascii="Times New Roman" w:hAnsi="Times New Roman" w:cs="Times New Roman"/>
              </w:rPr>
              <w:t>процентов</w:t>
            </w:r>
          </w:p>
        </w:tc>
        <w:tc>
          <w:tcPr>
            <w:tcW w:w="85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91</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93</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95</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97</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99</w:t>
            </w:r>
          </w:p>
        </w:tc>
        <w:tc>
          <w:tcPr>
            <w:tcW w:w="78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100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ac"/>
              <w:jc w:val="center"/>
              <w:rPr>
                <w:rFonts w:eastAsia="Calibri"/>
              </w:rPr>
            </w:pPr>
            <w:r w:rsidRPr="00CA6937">
              <w:rPr>
                <w:rFonts w:eastAsia="Calibri"/>
              </w:rPr>
              <w:t>4.</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both"/>
            </w:pPr>
            <w:r w:rsidRPr="00CA6937">
              <w:t>Доля  обращений по муниципальным услугам через Единый портал государственных и муниципальных услуг  к общему количеству обращений за муниципальными услугами</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процентов</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21,1</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39,1</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56,8</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66,7</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75</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90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rPr>
                <w:rFonts w:eastAsia="Batang"/>
                <w:lang w:eastAsia="ko-KR"/>
              </w:rPr>
            </w:pPr>
            <w:r w:rsidRPr="00CA6937">
              <w:rPr>
                <w:rFonts w:eastAsia="Batang"/>
                <w:lang w:eastAsia="ko-KR"/>
              </w:rPr>
              <w:t>5.</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Снижение случаев несоблюдения муниципальными служащими ограничений и запретов, связанных с муниципальной службой</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процентов</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0</w:t>
            </w:r>
          </w:p>
        </w:tc>
      </w:tr>
      <w:tr w:rsidR="002B0E58" w:rsidRPr="00CA6937" w:rsidTr="002B0E58">
        <w:trPr>
          <w:cantSplit/>
          <w:trHeight w:val="1134"/>
        </w:trPr>
        <w:tc>
          <w:tcPr>
            <w:tcW w:w="866" w:type="dxa"/>
            <w:tcBorders>
              <w:top w:val="single" w:sz="4" w:space="0" w:color="auto"/>
              <w:left w:val="single" w:sz="4" w:space="0" w:color="auto"/>
              <w:bottom w:val="single" w:sz="4" w:space="0" w:color="auto"/>
              <w:right w:val="single" w:sz="4" w:space="0" w:color="auto"/>
            </w:tcBorders>
            <w:textDirection w:val="btLr"/>
          </w:tcPr>
          <w:p w:rsidR="002B0E58" w:rsidRPr="00CA6937" w:rsidRDefault="002B0E58" w:rsidP="002B0E58">
            <w:pPr>
              <w:pStyle w:val="ConsPlusCell"/>
              <w:ind w:left="113" w:right="113"/>
              <w:jc w:val="center"/>
              <w:rPr>
                <w:sz w:val="22"/>
                <w:szCs w:val="22"/>
              </w:rPr>
            </w:pPr>
            <w:r w:rsidRPr="00CA6937">
              <w:rPr>
                <w:sz w:val="22"/>
                <w:szCs w:val="22"/>
              </w:rPr>
              <w:t>Подпрограмма</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rPr>
                <w:b/>
              </w:rPr>
            </w:pPr>
          </w:p>
          <w:p w:rsidR="002B0E58" w:rsidRPr="00CA6937" w:rsidRDefault="002B0E58" w:rsidP="002B0E58">
            <w:pPr>
              <w:jc w:val="center"/>
              <w:rPr>
                <w:b/>
              </w:rPr>
            </w:pPr>
            <w:r w:rsidRPr="00CA6937">
              <w:rPr>
                <w:b/>
              </w:rPr>
              <w:t>«Развитие транспортной инфрастру</w:t>
            </w:r>
            <w:r>
              <w:rPr>
                <w:b/>
              </w:rPr>
              <w:t>ктуры  Залазнинского</w:t>
            </w:r>
            <w:r w:rsidRPr="00CA6937">
              <w:rPr>
                <w:b/>
              </w:rPr>
              <w:t xml:space="preserve"> сельс</w:t>
            </w:r>
            <w:r>
              <w:rPr>
                <w:b/>
              </w:rPr>
              <w:t>кого поселения</w:t>
            </w:r>
            <w:r w:rsidRPr="00CA6937">
              <w:rPr>
                <w:b/>
              </w:rPr>
              <w:t xml:space="preserve"> » </w:t>
            </w:r>
          </w:p>
          <w:p w:rsidR="002B0E58" w:rsidRPr="00CA6937" w:rsidRDefault="002B0E58" w:rsidP="002B0E58">
            <w:pPr>
              <w:pStyle w:val="ConsPlusNormal"/>
              <w:ind w:firstLine="0"/>
              <w:jc w:val="both"/>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85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c>
          <w:tcPr>
            <w:tcW w:w="78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lastRenderedPageBreak/>
              <w:t>1.</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w:t>
            </w:r>
          </w:p>
        </w:tc>
        <w:tc>
          <w:tcPr>
            <w:tcW w:w="1432"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процентов</w:t>
            </w:r>
          </w:p>
        </w:tc>
        <w:tc>
          <w:tcPr>
            <w:tcW w:w="85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53</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50</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45</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40</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30</w:t>
            </w:r>
          </w:p>
        </w:tc>
        <w:tc>
          <w:tcPr>
            <w:tcW w:w="78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15</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2.</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Уменьшение издержек предприятий автомобильного транспорта в связи улучшением дорожного покрытия</w:t>
            </w:r>
          </w:p>
        </w:tc>
        <w:tc>
          <w:tcPr>
            <w:tcW w:w="1432"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процентов</w:t>
            </w:r>
          </w:p>
        </w:tc>
        <w:tc>
          <w:tcPr>
            <w:tcW w:w="85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65</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68</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73</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80</w:t>
            </w:r>
          </w:p>
        </w:tc>
        <w:tc>
          <w:tcPr>
            <w:tcW w:w="900"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90</w:t>
            </w:r>
          </w:p>
        </w:tc>
        <w:tc>
          <w:tcPr>
            <w:tcW w:w="789" w:type="dxa"/>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pStyle w:val="ConsPlusCell"/>
              <w:jc w:val="center"/>
            </w:pPr>
            <w:r w:rsidRPr="00CA6937">
              <w:t>100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3.</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t>Количество аварий на существующих дорожных маршрутах</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ед.</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0</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Cell"/>
              <w:jc w:val="center"/>
            </w:pPr>
            <w:r w:rsidRPr="00CA6937">
              <w:t>4.</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t xml:space="preserve">Доля </w:t>
            </w:r>
            <w:proofErr w:type="spellStart"/>
            <w:r w:rsidRPr="00CA6937">
              <w:t>пассажироперевозок</w:t>
            </w:r>
            <w:proofErr w:type="spellEnd"/>
            <w:r w:rsidRPr="00CA6937">
              <w:t xml:space="preserve"> от запланированных</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100</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100</w:t>
            </w:r>
          </w:p>
        </w:tc>
      </w:tr>
      <w:tr w:rsidR="002B0E58" w:rsidRPr="00CA6937" w:rsidTr="002B0E58">
        <w:trPr>
          <w:cantSplit/>
          <w:trHeight w:val="1134"/>
        </w:trPr>
        <w:tc>
          <w:tcPr>
            <w:tcW w:w="866" w:type="dxa"/>
            <w:tcBorders>
              <w:top w:val="single" w:sz="4" w:space="0" w:color="auto"/>
              <w:left w:val="single" w:sz="4" w:space="0" w:color="auto"/>
              <w:bottom w:val="single" w:sz="4" w:space="0" w:color="auto"/>
              <w:right w:val="single" w:sz="4" w:space="0" w:color="auto"/>
            </w:tcBorders>
            <w:textDirection w:val="btLr"/>
          </w:tcPr>
          <w:p w:rsidR="002B0E58" w:rsidRPr="00CA6937" w:rsidRDefault="002B0E58" w:rsidP="002B0E58">
            <w:pPr>
              <w:ind w:left="113" w:right="113"/>
              <w:jc w:val="center"/>
            </w:pPr>
            <w:r w:rsidRPr="00CA6937">
              <w:t>Подпрограмма</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rPr>
                <w:b/>
              </w:rPr>
            </w:pPr>
          </w:p>
          <w:p w:rsidR="002B0E58" w:rsidRPr="00CA6937" w:rsidRDefault="002B0E58" w:rsidP="002B0E58">
            <w:pPr>
              <w:jc w:val="center"/>
              <w:rPr>
                <w:b/>
              </w:rPr>
            </w:pPr>
            <w:r w:rsidRPr="00CA6937">
              <w:rPr>
                <w:b/>
              </w:rPr>
              <w:t>«Благоустройство населенных пунктов  Залазнинского сельского поселения»»</w:t>
            </w:r>
          </w:p>
          <w:p w:rsidR="002B0E58" w:rsidRPr="00CA6937" w:rsidRDefault="002B0E58" w:rsidP="002B0E58">
            <w:pPr>
              <w:jc w:val="center"/>
              <w:rPr>
                <w:b/>
              </w:rPr>
            </w:pP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1.</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Процент привлечения населения муниципального образования  к работам по благоустройству</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55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60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65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80</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90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2.</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Процент привлечения предприятий и организаций поселения  к работам по благоустройству</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75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85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90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100</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100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3.</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 xml:space="preserve">Уровень благоустроенности муниципального образования </w:t>
            </w:r>
            <w:proofErr w:type="gramStart"/>
            <w:r w:rsidRPr="00CA6937">
              <w:rPr>
                <w:rFonts w:ascii="Times New Roman" w:hAnsi="Times New Roman" w:cs="Times New Roman"/>
                <w:sz w:val="24"/>
                <w:szCs w:val="24"/>
              </w:rPr>
              <w:t>( обеспеченность</w:t>
            </w:r>
            <w:proofErr w:type="gramEnd"/>
            <w:r w:rsidRPr="00CA6937">
              <w:rPr>
                <w:rFonts w:ascii="Times New Roman" w:hAnsi="Times New Roman" w:cs="Times New Roman"/>
                <w:sz w:val="24"/>
                <w:szCs w:val="24"/>
              </w:rPr>
              <w:t xml:space="preserve"> поселения сетями наружного освещения, зелеными насаждениями, детскими игровыми и спортивными площадками)</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65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70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75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90</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t>4.</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Pr>
                <w:rFonts w:ascii="Times New Roman" w:hAnsi="Times New Roman" w:cs="Times New Roman"/>
                <w:sz w:val="24"/>
                <w:szCs w:val="24"/>
              </w:rPr>
              <w:t>Ликвидация несанкционированных свалок</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65</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t>5</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rPr>
                <w:rFonts w:ascii="Times New Roman" w:hAnsi="Times New Roman" w:cs="Times New Roman"/>
                <w:sz w:val="24"/>
                <w:szCs w:val="24"/>
              </w:rPr>
            </w:pPr>
            <w:r w:rsidRPr="00CA6937">
              <w:rPr>
                <w:rFonts w:ascii="Times New Roman" w:hAnsi="Times New Roman" w:cs="Times New Roman"/>
                <w:sz w:val="24"/>
                <w:szCs w:val="24"/>
              </w:rPr>
              <w:t>Борьба с борщевиком « Сосновского»</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r>
      <w:tr w:rsidR="002B0E58" w:rsidRPr="00CA6937" w:rsidTr="002B0E58">
        <w:trPr>
          <w:cantSplit/>
          <w:trHeight w:val="1134"/>
        </w:trPr>
        <w:tc>
          <w:tcPr>
            <w:tcW w:w="866" w:type="dxa"/>
            <w:tcBorders>
              <w:top w:val="single" w:sz="4" w:space="0" w:color="auto"/>
              <w:left w:val="single" w:sz="4" w:space="0" w:color="auto"/>
              <w:bottom w:val="single" w:sz="4" w:space="0" w:color="auto"/>
              <w:right w:val="single" w:sz="4" w:space="0" w:color="auto"/>
            </w:tcBorders>
            <w:textDirection w:val="btLr"/>
          </w:tcPr>
          <w:p w:rsidR="002B0E58" w:rsidRPr="00CA6937" w:rsidRDefault="002B0E58" w:rsidP="002B0E58">
            <w:pPr>
              <w:ind w:left="113" w:right="113"/>
              <w:jc w:val="center"/>
            </w:pPr>
            <w:r w:rsidRPr="00CA6937">
              <w:lastRenderedPageBreak/>
              <w:t>Подпрограмма</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rPr>
                <w:b/>
              </w:rPr>
            </w:pPr>
          </w:p>
          <w:p w:rsidR="002B0E58" w:rsidRPr="00CA6937" w:rsidRDefault="002B0E58" w:rsidP="002B0E58">
            <w:pPr>
              <w:jc w:val="center"/>
              <w:rPr>
                <w:b/>
              </w:rPr>
            </w:pPr>
            <w:r w:rsidRPr="00CA6937">
              <w:rPr>
                <w:b/>
              </w:rPr>
              <w:t>«Пожарная безопасность  Залазнинского сельского поселения»</w:t>
            </w:r>
          </w:p>
          <w:p w:rsidR="002B0E58" w:rsidRPr="00CA6937" w:rsidRDefault="002B0E58" w:rsidP="002B0E58">
            <w:pPr>
              <w:pStyle w:val="ConsPlusNormal"/>
              <w:ind w:firstLine="0"/>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1.</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Процент обеспечения муниципальной пожарной охраны спец. средствами</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80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90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2.</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Процент обеспечения первичными средствами для пожаротушения</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76</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80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84</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89</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93</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3.</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Процент снижения общего количества пожаров</w:t>
            </w:r>
          </w:p>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 xml:space="preserve"> % </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85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90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r>
      <w:tr w:rsidR="002B0E58" w:rsidRPr="00CA6937" w:rsidTr="002B0E58">
        <w:trPr>
          <w:trHeight w:val="759"/>
        </w:trPr>
        <w:tc>
          <w:tcPr>
            <w:tcW w:w="866"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4.</w:t>
            </w:r>
          </w:p>
        </w:tc>
        <w:tc>
          <w:tcPr>
            <w:tcW w:w="667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ind w:firstLine="0"/>
              <w:jc w:val="center"/>
              <w:rPr>
                <w:rFonts w:ascii="Times New Roman" w:hAnsi="Times New Roman" w:cs="Times New Roman"/>
                <w:sz w:val="24"/>
                <w:szCs w:val="24"/>
              </w:rPr>
            </w:pPr>
            <w:r w:rsidRPr="00CA6937">
              <w:rPr>
                <w:rFonts w:ascii="Times New Roman" w:hAnsi="Times New Roman" w:cs="Times New Roman"/>
                <w:sz w:val="24"/>
                <w:szCs w:val="24"/>
              </w:rPr>
              <w:t>Процент охвата по профилактической работе с населением по правилам пожарной безопасности</w:t>
            </w:r>
          </w:p>
          <w:p w:rsidR="002B0E58" w:rsidRPr="00CA6937" w:rsidRDefault="002B0E58" w:rsidP="002B0E58"/>
        </w:tc>
        <w:tc>
          <w:tcPr>
            <w:tcW w:w="1432"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w:t>
            </w:r>
          </w:p>
        </w:tc>
        <w:tc>
          <w:tcPr>
            <w:tcW w:w="859"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80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85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90</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95</w:t>
            </w:r>
          </w:p>
        </w:tc>
        <w:tc>
          <w:tcPr>
            <w:tcW w:w="900"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c>
          <w:tcPr>
            <w:tcW w:w="789" w:type="dxa"/>
            <w:tcBorders>
              <w:top w:val="single" w:sz="4" w:space="0" w:color="auto"/>
              <w:left w:val="single" w:sz="4" w:space="0" w:color="auto"/>
              <w:bottom w:val="single" w:sz="4" w:space="0" w:color="auto"/>
              <w:right w:val="single" w:sz="4" w:space="0" w:color="auto"/>
            </w:tcBorders>
          </w:tcPr>
          <w:p w:rsidR="002B0E58" w:rsidRPr="00CA6937" w:rsidRDefault="002B0E58" w:rsidP="002B0E58">
            <w:r w:rsidRPr="00CA6937">
              <w:t>100</w:t>
            </w:r>
          </w:p>
        </w:tc>
      </w:tr>
    </w:tbl>
    <w:p w:rsidR="002B0E58" w:rsidRPr="00CA6937" w:rsidRDefault="002B0E58" w:rsidP="002B0E58"/>
    <w:p w:rsidR="002B0E58" w:rsidRPr="00CA6937" w:rsidRDefault="002B0E58" w:rsidP="002B0E58"/>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rPr>
          <w:rFonts w:eastAsia="Calibri"/>
          <w:color w:val="000000"/>
        </w:rPr>
        <w:sectPr w:rsidR="002B0E58" w:rsidRPr="00CA6937">
          <w:pgSz w:w="16838" w:h="11906" w:orient="landscape"/>
          <w:pgMar w:top="899" w:right="1134" w:bottom="851" w:left="1134" w:header="709" w:footer="709" w:gutter="0"/>
          <w:cols w:space="720"/>
        </w:sectPr>
      </w:pPr>
    </w:p>
    <w:p w:rsidR="002B0E58" w:rsidRPr="00CA6937" w:rsidRDefault="002B0E58" w:rsidP="002B0E58">
      <w:pPr>
        <w:pStyle w:val="ConsPlusNonformat"/>
        <w:ind w:left="4956" w:firstLine="708"/>
        <w:jc w:val="right"/>
        <w:rPr>
          <w:rFonts w:ascii="Times New Roman" w:hAnsi="Times New Roman" w:cs="Times New Roman"/>
          <w:sz w:val="24"/>
          <w:szCs w:val="24"/>
        </w:rPr>
      </w:pPr>
      <w:r w:rsidRPr="00CA6937">
        <w:rPr>
          <w:rFonts w:ascii="Times New Roman" w:hAnsi="Times New Roman" w:cs="Times New Roman"/>
          <w:sz w:val="24"/>
          <w:szCs w:val="24"/>
        </w:rPr>
        <w:lastRenderedPageBreak/>
        <w:t xml:space="preserve">   Приложение № 3</w:t>
      </w:r>
    </w:p>
    <w:p w:rsidR="002B0E58" w:rsidRPr="00CA6937" w:rsidRDefault="002B0E58" w:rsidP="002B0E58">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t xml:space="preserve">                                                                    </w:t>
      </w:r>
      <w:r w:rsidRPr="00CA6937">
        <w:rPr>
          <w:rFonts w:ascii="Times New Roman" w:hAnsi="Times New Roman" w:cs="Times New Roman"/>
          <w:sz w:val="24"/>
          <w:szCs w:val="24"/>
        </w:rPr>
        <w:tab/>
      </w:r>
      <w:r w:rsidRPr="00CA6937">
        <w:rPr>
          <w:rFonts w:ascii="Times New Roman" w:hAnsi="Times New Roman" w:cs="Times New Roman"/>
          <w:sz w:val="24"/>
          <w:szCs w:val="24"/>
        </w:rPr>
        <w:tab/>
        <w:t xml:space="preserve">   к муниципальной программе</w:t>
      </w:r>
    </w:p>
    <w:p w:rsidR="002B0E58" w:rsidRPr="00CA6937" w:rsidRDefault="002B0E58" w:rsidP="002B0E58">
      <w:pPr>
        <w:jc w:val="right"/>
        <w:rPr>
          <w:b/>
        </w:rPr>
      </w:pPr>
    </w:p>
    <w:p w:rsidR="002B0E58" w:rsidRPr="00CA6937" w:rsidRDefault="002B0E58" w:rsidP="002B0E58">
      <w:pPr>
        <w:jc w:val="center"/>
        <w:rPr>
          <w:b/>
        </w:rPr>
      </w:pPr>
      <w:r w:rsidRPr="00CA6937">
        <w:tab/>
      </w:r>
      <w:r w:rsidRPr="00CA6937">
        <w:rPr>
          <w:b/>
        </w:rPr>
        <w:t>Основные меры правового регулирования в сфере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80"/>
        <w:gridCol w:w="3240"/>
        <w:gridCol w:w="1734"/>
        <w:gridCol w:w="1488"/>
      </w:tblGrid>
      <w:tr w:rsidR="002B0E58" w:rsidRPr="00CA6937" w:rsidTr="002B0E58">
        <w:tc>
          <w:tcPr>
            <w:tcW w:w="4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 п/п</w:t>
            </w:r>
          </w:p>
        </w:tc>
        <w:tc>
          <w:tcPr>
            <w:tcW w:w="288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Вид нормативного правового акта</w:t>
            </w:r>
          </w:p>
        </w:tc>
        <w:tc>
          <w:tcPr>
            <w:tcW w:w="324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Основные положения нормативного правового акта</w:t>
            </w:r>
          </w:p>
        </w:tc>
        <w:tc>
          <w:tcPr>
            <w:tcW w:w="173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Ответственный исполнитель и соисполнители</w:t>
            </w:r>
          </w:p>
        </w:tc>
        <w:tc>
          <w:tcPr>
            <w:tcW w:w="148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Ожидаемые сроки принятия</w:t>
            </w:r>
          </w:p>
        </w:tc>
      </w:tr>
      <w:tr w:rsidR="002B0E58" w:rsidRPr="00CA6937" w:rsidTr="002B0E58">
        <w:tc>
          <w:tcPr>
            <w:tcW w:w="4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1</w:t>
            </w:r>
          </w:p>
        </w:tc>
        <w:tc>
          <w:tcPr>
            <w:tcW w:w="288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2</w:t>
            </w:r>
          </w:p>
        </w:tc>
        <w:tc>
          <w:tcPr>
            <w:tcW w:w="324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3</w:t>
            </w:r>
          </w:p>
        </w:tc>
        <w:tc>
          <w:tcPr>
            <w:tcW w:w="173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4</w:t>
            </w:r>
          </w:p>
        </w:tc>
        <w:tc>
          <w:tcPr>
            <w:tcW w:w="148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5</w:t>
            </w:r>
          </w:p>
        </w:tc>
      </w:tr>
      <w:tr w:rsidR="002B0E58" w:rsidRPr="00CA6937" w:rsidTr="002B0E58">
        <w:tc>
          <w:tcPr>
            <w:tcW w:w="4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1</w:t>
            </w:r>
          </w:p>
        </w:tc>
        <w:tc>
          <w:tcPr>
            <w:tcW w:w="288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both"/>
            </w:pPr>
            <w:r w:rsidRPr="00CA6937">
              <w:t>Решение Залазнинской сельской Думы Омутнинского района Кировской области</w:t>
            </w:r>
          </w:p>
          <w:p w:rsidR="002B0E58" w:rsidRPr="00CA6937" w:rsidRDefault="002B0E58" w:rsidP="002B0E58">
            <w:pPr>
              <w:jc w:val="both"/>
            </w:pPr>
            <w:r w:rsidRPr="00CA6937">
              <w:t xml:space="preserve"> от 21.11.2014 № 27</w:t>
            </w:r>
          </w:p>
        </w:tc>
        <w:tc>
          <w:tcPr>
            <w:tcW w:w="324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Об утверждении Правил благоустройства муниципального образования Залазнинское сельское поселение Омутнинского района Кировской области</w:t>
            </w:r>
          </w:p>
        </w:tc>
        <w:tc>
          <w:tcPr>
            <w:tcW w:w="173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proofErr w:type="spellStart"/>
            <w:r w:rsidRPr="00CA6937">
              <w:t>Администра</w:t>
            </w:r>
            <w:proofErr w:type="spellEnd"/>
            <w:r w:rsidRPr="00CA6937">
              <w:t>-</w:t>
            </w:r>
          </w:p>
          <w:p w:rsidR="002B0E58" w:rsidRPr="00CA6937" w:rsidRDefault="002B0E58" w:rsidP="002B0E58">
            <w:pPr>
              <w:jc w:val="center"/>
            </w:pPr>
            <w:proofErr w:type="spellStart"/>
            <w:r w:rsidRPr="00CA6937">
              <w:t>ция</w:t>
            </w:r>
            <w:proofErr w:type="spellEnd"/>
            <w:r w:rsidRPr="00CA6937">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21.11.2014</w:t>
            </w:r>
          </w:p>
        </w:tc>
      </w:tr>
      <w:tr w:rsidR="002B0E58" w:rsidRPr="00CA6937" w:rsidTr="002B0E58">
        <w:tc>
          <w:tcPr>
            <w:tcW w:w="4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2</w:t>
            </w:r>
          </w:p>
        </w:tc>
        <w:tc>
          <w:tcPr>
            <w:tcW w:w="288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 xml:space="preserve">Постановление администрации муниципального образования Залазнинское сельское поселение Омутнинского района Кировской области </w:t>
            </w:r>
          </w:p>
          <w:p w:rsidR="002B0E58" w:rsidRPr="00CA6937" w:rsidRDefault="002B0E58" w:rsidP="002B0E58">
            <w:pPr>
              <w:jc w:val="center"/>
            </w:pPr>
            <w:r w:rsidRPr="00CA6937">
              <w:t>от 31.03.2017 № 26</w:t>
            </w:r>
          </w:p>
        </w:tc>
        <w:tc>
          <w:tcPr>
            <w:tcW w:w="324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Об обеспечении первичных мер пожарной безопасности на территории Залазнинского сельского поселения</w:t>
            </w:r>
          </w:p>
        </w:tc>
        <w:tc>
          <w:tcPr>
            <w:tcW w:w="173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proofErr w:type="spellStart"/>
            <w:r w:rsidRPr="00CA6937">
              <w:t>Администра</w:t>
            </w:r>
            <w:proofErr w:type="spellEnd"/>
            <w:r w:rsidRPr="00CA6937">
              <w:t>-</w:t>
            </w:r>
          </w:p>
          <w:p w:rsidR="002B0E58" w:rsidRPr="00CA6937" w:rsidRDefault="002B0E58" w:rsidP="002B0E58">
            <w:pPr>
              <w:jc w:val="center"/>
            </w:pPr>
            <w:proofErr w:type="spellStart"/>
            <w:r w:rsidRPr="00CA6937">
              <w:t>ция</w:t>
            </w:r>
            <w:proofErr w:type="spellEnd"/>
            <w:r w:rsidRPr="00CA6937">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31.03.2017</w:t>
            </w:r>
          </w:p>
        </w:tc>
      </w:tr>
      <w:tr w:rsidR="002B0E58" w:rsidRPr="00CA6937" w:rsidTr="002B0E58">
        <w:tc>
          <w:tcPr>
            <w:tcW w:w="4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3</w:t>
            </w:r>
          </w:p>
        </w:tc>
        <w:tc>
          <w:tcPr>
            <w:tcW w:w="288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 xml:space="preserve">Постановление администрации муниципального образования Залазнинское сельское поселение Омутнинского района Кировской области </w:t>
            </w:r>
          </w:p>
          <w:p w:rsidR="002B0E58" w:rsidRPr="00CA6937" w:rsidRDefault="002B0E58" w:rsidP="002B0E58">
            <w:pPr>
              <w:jc w:val="center"/>
            </w:pPr>
            <w:r w:rsidRPr="00CA6937">
              <w:t>От 31.07.2017 № 60</w:t>
            </w:r>
          </w:p>
        </w:tc>
        <w:tc>
          <w:tcPr>
            <w:tcW w:w="324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Об утверждении Порядка ремонта и содержания автомобильных дорог местного значения муниципального образования Залазнинское сельское поселение</w:t>
            </w:r>
          </w:p>
        </w:tc>
        <w:tc>
          <w:tcPr>
            <w:tcW w:w="173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proofErr w:type="spellStart"/>
            <w:r w:rsidRPr="00CA6937">
              <w:t>Администра</w:t>
            </w:r>
            <w:proofErr w:type="spellEnd"/>
            <w:r w:rsidRPr="00CA6937">
              <w:t>-</w:t>
            </w:r>
          </w:p>
          <w:p w:rsidR="002B0E58" w:rsidRPr="00CA6937" w:rsidRDefault="002B0E58" w:rsidP="002B0E58">
            <w:pPr>
              <w:jc w:val="center"/>
            </w:pPr>
            <w:proofErr w:type="spellStart"/>
            <w:r w:rsidRPr="00CA6937">
              <w:t>ция</w:t>
            </w:r>
            <w:proofErr w:type="spellEnd"/>
            <w:r w:rsidRPr="00CA6937">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31.07.2017</w:t>
            </w:r>
          </w:p>
        </w:tc>
      </w:tr>
      <w:tr w:rsidR="002B0E58" w:rsidRPr="00CA6937" w:rsidTr="002B0E58">
        <w:tc>
          <w:tcPr>
            <w:tcW w:w="4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4</w:t>
            </w:r>
          </w:p>
        </w:tc>
        <w:tc>
          <w:tcPr>
            <w:tcW w:w="288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 xml:space="preserve">Постановление администрации муниципального образования Залазнинское сельское поселение Омутнинского района Кировской области </w:t>
            </w:r>
          </w:p>
          <w:p w:rsidR="002B0E58" w:rsidRPr="00CA6937" w:rsidRDefault="002B0E58" w:rsidP="002B0E58">
            <w:pPr>
              <w:jc w:val="center"/>
            </w:pPr>
            <w:r w:rsidRPr="00CA6937">
              <w:t>От 19.01.2018 № 7</w:t>
            </w:r>
          </w:p>
        </w:tc>
        <w:tc>
          <w:tcPr>
            <w:tcW w:w="324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Об утверждении административного регламента исполнения муниципальной функции «Осуществление муниципального контроля за сохранность дорог местного значения в границах населенных пунктов на территории муниципального образования Залазнинское сельское поселение</w:t>
            </w:r>
          </w:p>
        </w:tc>
        <w:tc>
          <w:tcPr>
            <w:tcW w:w="173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proofErr w:type="spellStart"/>
            <w:r w:rsidRPr="00CA6937">
              <w:t>Администра</w:t>
            </w:r>
            <w:proofErr w:type="spellEnd"/>
            <w:r w:rsidRPr="00CA6937">
              <w:t>-</w:t>
            </w:r>
          </w:p>
          <w:p w:rsidR="002B0E58" w:rsidRPr="00CA6937" w:rsidRDefault="002B0E58" w:rsidP="002B0E58">
            <w:pPr>
              <w:jc w:val="center"/>
            </w:pPr>
            <w:proofErr w:type="spellStart"/>
            <w:r w:rsidRPr="00CA6937">
              <w:t>ция</w:t>
            </w:r>
            <w:proofErr w:type="spellEnd"/>
            <w:r w:rsidRPr="00CA6937">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19.01.2018</w:t>
            </w:r>
          </w:p>
        </w:tc>
      </w:tr>
      <w:tr w:rsidR="002B0E58" w:rsidRPr="00CA6937" w:rsidTr="002B0E58">
        <w:tc>
          <w:tcPr>
            <w:tcW w:w="4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5</w:t>
            </w:r>
          </w:p>
        </w:tc>
        <w:tc>
          <w:tcPr>
            <w:tcW w:w="288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both"/>
            </w:pPr>
            <w:r w:rsidRPr="00CA6937">
              <w:t>Решение Залазнинской сельской Думы Омутнинского района Кировской области</w:t>
            </w:r>
          </w:p>
          <w:p w:rsidR="002B0E58" w:rsidRPr="00CA6937" w:rsidRDefault="002B0E58" w:rsidP="002B0E58">
            <w:pPr>
              <w:jc w:val="both"/>
            </w:pPr>
            <w:r>
              <w:lastRenderedPageBreak/>
              <w:t>От 19.12.2023 №19</w:t>
            </w:r>
          </w:p>
          <w:p w:rsidR="002B0E58" w:rsidRPr="00CA6937" w:rsidRDefault="002B0E58" w:rsidP="002B0E58">
            <w:pPr>
              <w:jc w:val="center"/>
            </w:pPr>
          </w:p>
        </w:tc>
        <w:tc>
          <w:tcPr>
            <w:tcW w:w="324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lastRenderedPageBreak/>
              <w:t xml:space="preserve">О бюджете муниципального образования Залазнинское сельское поселение Омутнинского района </w:t>
            </w:r>
            <w:r w:rsidRPr="00CA6937">
              <w:lastRenderedPageBreak/>
              <w:t xml:space="preserve">Кировской области на 2024г. и плановый период 2025-2026 </w:t>
            </w:r>
            <w:proofErr w:type="spellStart"/>
            <w:r w:rsidRPr="00CA6937">
              <w:t>г.г</w:t>
            </w:r>
            <w:proofErr w:type="spellEnd"/>
            <w:r w:rsidRPr="00CA6937">
              <w:t>.</w:t>
            </w:r>
          </w:p>
        </w:tc>
        <w:tc>
          <w:tcPr>
            <w:tcW w:w="173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proofErr w:type="spellStart"/>
            <w:r w:rsidRPr="00CA6937">
              <w:lastRenderedPageBreak/>
              <w:t>Администра</w:t>
            </w:r>
            <w:proofErr w:type="spellEnd"/>
            <w:r w:rsidRPr="00CA6937">
              <w:t>-</w:t>
            </w:r>
          </w:p>
          <w:p w:rsidR="002B0E58" w:rsidRPr="00CA6937" w:rsidRDefault="002B0E58" w:rsidP="002B0E58">
            <w:pPr>
              <w:jc w:val="center"/>
            </w:pPr>
            <w:proofErr w:type="spellStart"/>
            <w:r w:rsidRPr="00CA6937">
              <w:t>ция</w:t>
            </w:r>
            <w:proofErr w:type="spellEnd"/>
            <w:r w:rsidRPr="00CA6937">
              <w:t xml:space="preserve"> Залазнинского сельского </w:t>
            </w:r>
            <w:r w:rsidRPr="00CA6937">
              <w:lastRenderedPageBreak/>
              <w:t>поселения</w:t>
            </w:r>
          </w:p>
        </w:tc>
        <w:tc>
          <w:tcPr>
            <w:tcW w:w="148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lastRenderedPageBreak/>
              <w:t>19.12.2023 года</w:t>
            </w:r>
          </w:p>
        </w:tc>
      </w:tr>
      <w:tr w:rsidR="002B0E58" w:rsidRPr="00CA6937" w:rsidTr="002B0E58">
        <w:tc>
          <w:tcPr>
            <w:tcW w:w="4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6</w:t>
            </w:r>
          </w:p>
        </w:tc>
        <w:tc>
          <w:tcPr>
            <w:tcW w:w="288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 xml:space="preserve">Постановление администрации муниципального образования Залазнинское сельское поселение Омутнинского района Кировской области  от 20.07.2018 </w:t>
            </w:r>
          </w:p>
          <w:p w:rsidR="002B0E58" w:rsidRPr="00CA6937" w:rsidRDefault="002B0E58" w:rsidP="002B0E58">
            <w:pPr>
              <w:jc w:val="center"/>
            </w:pPr>
            <w:r w:rsidRPr="00CA6937">
              <w:t>№ 77</w:t>
            </w:r>
          </w:p>
        </w:tc>
        <w:tc>
          <w:tcPr>
            <w:tcW w:w="324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Об утверждении административного регламента осуществления муниципального контроля за правилами благоустройства на территории муниципального образования Залазнинское сельское поселение</w:t>
            </w:r>
          </w:p>
        </w:tc>
        <w:tc>
          <w:tcPr>
            <w:tcW w:w="1734"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proofErr w:type="spellStart"/>
            <w:r w:rsidRPr="00CA6937">
              <w:t>Администра</w:t>
            </w:r>
            <w:proofErr w:type="spellEnd"/>
            <w:r w:rsidRPr="00CA6937">
              <w:t>-</w:t>
            </w:r>
          </w:p>
          <w:p w:rsidR="002B0E58" w:rsidRPr="00CA6937" w:rsidRDefault="002B0E58" w:rsidP="002B0E58">
            <w:pPr>
              <w:jc w:val="center"/>
            </w:pPr>
            <w:proofErr w:type="spellStart"/>
            <w:r w:rsidRPr="00CA6937">
              <w:t>ция</w:t>
            </w:r>
            <w:proofErr w:type="spellEnd"/>
            <w:r w:rsidRPr="00CA6937">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20.07.2018 года</w:t>
            </w:r>
          </w:p>
        </w:tc>
      </w:tr>
    </w:tbl>
    <w:p w:rsidR="002B0E58" w:rsidRPr="00CA6937" w:rsidRDefault="002B0E58" w:rsidP="002B0E58">
      <w:pPr>
        <w:jc w:val="center"/>
        <w:rPr>
          <w:b/>
        </w:rPr>
      </w:pPr>
    </w:p>
    <w:p w:rsidR="002B0E58" w:rsidRPr="00CA6937" w:rsidRDefault="002B0E58" w:rsidP="002B0E58">
      <w:pPr>
        <w:jc w:val="center"/>
        <w:rPr>
          <w:b/>
        </w:rPr>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spacing w:line="360" w:lineRule="auto"/>
        <w:jc w:val="both"/>
      </w:pPr>
    </w:p>
    <w:p w:rsidR="002B0E58" w:rsidRPr="00CA6937" w:rsidRDefault="002B0E58" w:rsidP="002B0E58">
      <w:pPr>
        <w:rPr>
          <w:rFonts w:eastAsia="Calibri"/>
          <w:color w:val="000000"/>
        </w:rPr>
        <w:sectPr w:rsidR="002B0E58" w:rsidRPr="00CA6937">
          <w:pgSz w:w="11906" w:h="16838"/>
          <w:pgMar w:top="1134" w:right="851" w:bottom="1134" w:left="902" w:header="709" w:footer="709" w:gutter="0"/>
          <w:cols w:space="720"/>
        </w:sectPr>
      </w:pPr>
    </w:p>
    <w:p w:rsidR="002B0E58" w:rsidRPr="00CA6937" w:rsidRDefault="002B0E58" w:rsidP="002B0E58">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lastRenderedPageBreak/>
        <w:t xml:space="preserve">                                                                                               Приложение № 4</w:t>
      </w:r>
    </w:p>
    <w:p w:rsidR="002B0E58" w:rsidRPr="00CA6937" w:rsidRDefault="002B0E58" w:rsidP="002B0E58">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t xml:space="preserve">                                                                                               к муниципальной программе</w:t>
      </w:r>
    </w:p>
    <w:p w:rsidR="002B0E58" w:rsidRPr="00CA6937" w:rsidRDefault="002B0E58" w:rsidP="002B0E58">
      <w:pPr>
        <w:pStyle w:val="msonormalcxspmiddlecxspmiddle"/>
        <w:spacing w:before="0" w:beforeAutospacing="0" w:after="0" w:afterAutospacing="0"/>
        <w:contextualSpacing/>
        <w:rPr>
          <w:rFonts w:eastAsia="Calibri"/>
          <w:i/>
        </w:rPr>
      </w:pPr>
      <w:r w:rsidRPr="00CA6937">
        <w:rPr>
          <w:rFonts w:eastAsia="Calibri"/>
          <w:i/>
        </w:rPr>
        <w:t>:</w:t>
      </w:r>
    </w:p>
    <w:p w:rsidR="002B0E58" w:rsidRPr="00CA6937" w:rsidRDefault="002B0E58" w:rsidP="002B0E58">
      <w:pPr>
        <w:pStyle w:val="ConsPlusNonformat"/>
        <w:jc w:val="center"/>
        <w:rPr>
          <w:rFonts w:ascii="Times New Roman" w:hAnsi="Times New Roman" w:cs="Times New Roman"/>
          <w:sz w:val="24"/>
          <w:szCs w:val="24"/>
        </w:rPr>
      </w:pPr>
    </w:p>
    <w:p w:rsidR="002B0E58" w:rsidRPr="00CA6937" w:rsidRDefault="002B0E58" w:rsidP="002B0E58">
      <w:pPr>
        <w:pStyle w:val="ConsPlusNonformat"/>
        <w:jc w:val="center"/>
        <w:rPr>
          <w:rFonts w:ascii="Times New Roman" w:hAnsi="Times New Roman" w:cs="Times New Roman"/>
          <w:sz w:val="24"/>
          <w:szCs w:val="24"/>
        </w:rPr>
      </w:pPr>
    </w:p>
    <w:p w:rsidR="002B0E58" w:rsidRPr="00CA6937" w:rsidRDefault="002B0E58" w:rsidP="002B0E58">
      <w:pPr>
        <w:pStyle w:val="ConsPlusNonformat"/>
        <w:jc w:val="center"/>
        <w:rPr>
          <w:rFonts w:ascii="Times New Roman" w:hAnsi="Times New Roman" w:cs="Times New Roman"/>
          <w:sz w:val="24"/>
          <w:szCs w:val="24"/>
        </w:rPr>
      </w:pPr>
    </w:p>
    <w:p w:rsidR="002B0E58" w:rsidRPr="00CA6937" w:rsidRDefault="002B0E58" w:rsidP="002B0E58">
      <w:pPr>
        <w:pStyle w:val="ConsPlusNonformat"/>
        <w:jc w:val="center"/>
        <w:rPr>
          <w:rFonts w:ascii="Times New Roman" w:hAnsi="Times New Roman" w:cs="Times New Roman"/>
          <w:sz w:val="24"/>
          <w:szCs w:val="24"/>
        </w:rPr>
      </w:pPr>
    </w:p>
    <w:p w:rsidR="002B0E58" w:rsidRPr="00CA6937" w:rsidRDefault="002B0E58" w:rsidP="002B0E58">
      <w:pPr>
        <w:pStyle w:val="ConsPlusNonformat"/>
        <w:jc w:val="center"/>
        <w:rPr>
          <w:rFonts w:ascii="Times New Roman" w:hAnsi="Times New Roman" w:cs="Times New Roman"/>
          <w:sz w:val="24"/>
          <w:szCs w:val="24"/>
        </w:rPr>
      </w:pPr>
      <w:r w:rsidRPr="00CA6937">
        <w:rPr>
          <w:rFonts w:ascii="Times New Roman" w:hAnsi="Times New Roman" w:cs="Times New Roman"/>
          <w:sz w:val="24"/>
          <w:szCs w:val="24"/>
        </w:rPr>
        <w:t>Расходы на реализацию муниципальной программы</w:t>
      </w:r>
    </w:p>
    <w:p w:rsidR="002B0E58" w:rsidRPr="00CA6937" w:rsidRDefault="002B0E58" w:rsidP="002B0E58">
      <w:pPr>
        <w:pStyle w:val="ConsPlusNonformat"/>
        <w:jc w:val="center"/>
        <w:rPr>
          <w:rFonts w:ascii="Times New Roman" w:hAnsi="Times New Roman" w:cs="Times New Roman"/>
          <w:sz w:val="24"/>
          <w:szCs w:val="24"/>
        </w:rPr>
      </w:pPr>
      <w:r w:rsidRPr="00CA6937">
        <w:rPr>
          <w:rFonts w:ascii="Times New Roman" w:hAnsi="Times New Roman" w:cs="Times New Roman"/>
          <w:sz w:val="24"/>
          <w:szCs w:val="24"/>
        </w:rPr>
        <w:t xml:space="preserve"> Залазнинского сельского поселения</w:t>
      </w:r>
    </w:p>
    <w:p w:rsidR="002B0E58" w:rsidRPr="00CA6937" w:rsidRDefault="002B0E58" w:rsidP="002B0E58">
      <w:pPr>
        <w:pStyle w:val="ConsPlusNormal"/>
        <w:jc w:val="both"/>
        <w:rPr>
          <w:sz w:val="24"/>
          <w:szCs w:val="24"/>
        </w:rPr>
      </w:pPr>
    </w:p>
    <w:tbl>
      <w:tblPr>
        <w:tblW w:w="1049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79"/>
        <w:gridCol w:w="2340"/>
        <w:gridCol w:w="1968"/>
        <w:gridCol w:w="850"/>
        <w:gridCol w:w="850"/>
        <w:gridCol w:w="851"/>
        <w:gridCol w:w="761"/>
        <w:gridCol w:w="799"/>
        <w:gridCol w:w="992"/>
      </w:tblGrid>
      <w:tr w:rsidR="002B0E58" w:rsidRPr="00CA6937" w:rsidTr="002B0E58">
        <w:trPr>
          <w:trHeight w:val="320"/>
          <w:tblHeader/>
        </w:trPr>
        <w:tc>
          <w:tcPr>
            <w:tcW w:w="1079" w:type="dxa"/>
            <w:vMerge w:val="restart"/>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 xml:space="preserve">    Статус     </w:t>
            </w:r>
          </w:p>
        </w:tc>
        <w:tc>
          <w:tcPr>
            <w:tcW w:w="2340" w:type="dxa"/>
            <w:vMerge w:val="restart"/>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 xml:space="preserve">Наименование  </w:t>
            </w:r>
            <w:r w:rsidRPr="00CA6937">
              <w:rPr>
                <w:rFonts w:eastAsia="Calibri"/>
                <w:lang w:eastAsia="en-US"/>
              </w:rPr>
              <w:br/>
              <w:t xml:space="preserve">муниципальной  программы,    </w:t>
            </w:r>
            <w:r w:rsidRPr="00CA6937">
              <w:rPr>
                <w:rFonts w:eastAsia="Calibri"/>
                <w:lang w:eastAsia="en-US"/>
              </w:rPr>
              <w:br/>
              <w:t xml:space="preserve"> мероприятия</w:t>
            </w:r>
          </w:p>
        </w:tc>
        <w:tc>
          <w:tcPr>
            <w:tcW w:w="1968" w:type="dxa"/>
            <w:vMerge w:val="restart"/>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rPr>
                <w:rFonts w:eastAsia="Calibri"/>
                <w:lang w:eastAsia="en-US"/>
              </w:rPr>
              <w:t xml:space="preserve">Главный     </w:t>
            </w:r>
            <w:r w:rsidRPr="00CA6937">
              <w:rPr>
                <w:rFonts w:eastAsia="Calibri"/>
                <w:lang w:eastAsia="en-US"/>
              </w:rPr>
              <w:br/>
              <w:t xml:space="preserve"> распорядитель  </w:t>
            </w:r>
            <w:r w:rsidRPr="00CA6937">
              <w:rPr>
                <w:rFonts w:eastAsia="Calibri"/>
                <w:lang w:eastAsia="en-US"/>
              </w:rPr>
              <w:br/>
              <w:t xml:space="preserve">   бюджетных    </w:t>
            </w:r>
            <w:r w:rsidRPr="00CA6937">
              <w:rPr>
                <w:rFonts w:eastAsia="Calibri"/>
                <w:lang w:eastAsia="en-US"/>
              </w:rPr>
              <w:br/>
              <w:t xml:space="preserve">    средств</w:t>
            </w:r>
          </w:p>
        </w:tc>
        <w:tc>
          <w:tcPr>
            <w:tcW w:w="5103" w:type="dxa"/>
            <w:gridSpan w:val="6"/>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r w:rsidRPr="00CA6937">
              <w:t>Расходы (</w:t>
            </w:r>
            <w:proofErr w:type="spellStart"/>
            <w:r w:rsidRPr="00CA6937">
              <w:t>тыс.руб</w:t>
            </w:r>
            <w:proofErr w:type="spellEnd"/>
            <w:r w:rsidRPr="00CA6937">
              <w:t>.)</w:t>
            </w:r>
          </w:p>
        </w:tc>
      </w:tr>
      <w:tr w:rsidR="002B0E58" w:rsidRPr="00CA6937" w:rsidTr="002B0E58">
        <w:trPr>
          <w:trHeight w:val="1052"/>
          <w:tblHeader/>
        </w:trPr>
        <w:tc>
          <w:tcPr>
            <w:tcW w:w="1079"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lang w:eastAsia="en-US"/>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2024 год</w:t>
            </w:r>
          </w:p>
        </w:tc>
        <w:tc>
          <w:tcPr>
            <w:tcW w:w="85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2025 год</w:t>
            </w:r>
          </w:p>
        </w:tc>
        <w:tc>
          <w:tcPr>
            <w:tcW w:w="851"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 xml:space="preserve">2026 год </w:t>
            </w:r>
          </w:p>
        </w:tc>
        <w:tc>
          <w:tcPr>
            <w:tcW w:w="761"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2027 год</w:t>
            </w:r>
          </w:p>
        </w:tc>
        <w:tc>
          <w:tcPr>
            <w:tcW w:w="79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2028 год</w:t>
            </w:r>
          </w:p>
        </w:tc>
        <w:tc>
          <w:tcPr>
            <w:tcW w:w="99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итого</w:t>
            </w:r>
          </w:p>
        </w:tc>
      </w:tr>
      <w:tr w:rsidR="002B0E58" w:rsidRPr="00CA6937" w:rsidTr="002B0E58">
        <w:trPr>
          <w:trHeight w:val="64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2B0E58" w:rsidRPr="00CA6937" w:rsidRDefault="002B0E58" w:rsidP="002B0E58">
            <w:pPr>
              <w:autoSpaceDE w:val="0"/>
              <w:autoSpaceDN w:val="0"/>
              <w:adjustRightInd w:val="0"/>
              <w:ind w:left="113" w:right="113"/>
              <w:jc w:val="center"/>
              <w:rPr>
                <w:rFonts w:eastAsia="Calibri"/>
                <w:b/>
                <w:lang w:eastAsia="en-US"/>
              </w:rPr>
            </w:pPr>
            <w:r w:rsidRPr="00CA6937">
              <w:rPr>
                <w:rFonts w:eastAsia="Calibri"/>
                <w:b/>
                <w:lang w:eastAsia="en-US"/>
              </w:rPr>
              <w:t>Муниципальная 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b/>
                <w:lang w:eastAsia="en-US"/>
              </w:rPr>
            </w:pPr>
            <w:r w:rsidRPr="00CA6937">
              <w:rPr>
                <w:b/>
              </w:rPr>
              <w:t>«Развитие муниципального образования Залазнинское сельское поселение Омутнинского района Кировской области »</w:t>
            </w:r>
          </w:p>
        </w:tc>
        <w:tc>
          <w:tcPr>
            <w:tcW w:w="19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b/>
                <w:lang w:eastAsia="en-US"/>
              </w:rPr>
            </w:pPr>
            <w:r w:rsidRPr="00CA6937">
              <w:rPr>
                <w:rFonts w:eastAsia="Calibri"/>
                <w:b/>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7B2BFA" w:rsidP="002B0E58">
            <w:pPr>
              <w:autoSpaceDE w:val="0"/>
              <w:autoSpaceDN w:val="0"/>
              <w:adjustRightInd w:val="0"/>
              <w:rPr>
                <w:rFonts w:eastAsia="Calibri"/>
                <w:b/>
                <w:lang w:eastAsia="en-US"/>
              </w:rPr>
            </w:pPr>
            <w:r>
              <w:rPr>
                <w:rFonts w:eastAsia="Calibri"/>
                <w:b/>
                <w:lang w:eastAsia="en-US"/>
              </w:rPr>
              <w:t>7809,6</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6053,6</w:t>
            </w:r>
          </w:p>
        </w:tc>
        <w:tc>
          <w:tcPr>
            <w:tcW w:w="85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5818,9</w:t>
            </w:r>
          </w:p>
        </w:tc>
        <w:tc>
          <w:tcPr>
            <w:tcW w:w="76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5651,5</w:t>
            </w:r>
          </w:p>
        </w:tc>
        <w:tc>
          <w:tcPr>
            <w:tcW w:w="799"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5651,5</w:t>
            </w:r>
          </w:p>
        </w:tc>
        <w:tc>
          <w:tcPr>
            <w:tcW w:w="992"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30</w:t>
            </w:r>
            <w:r w:rsidR="002518F5">
              <w:rPr>
                <w:rFonts w:eastAsia="Calibri"/>
                <w:b/>
                <w:lang w:eastAsia="en-US"/>
              </w:rPr>
              <w:t> 985,1</w:t>
            </w:r>
          </w:p>
        </w:tc>
      </w:tr>
      <w:tr w:rsidR="002B0E58" w:rsidRPr="00CA6937" w:rsidTr="002B0E58">
        <w:trPr>
          <w:trHeight w:val="1661"/>
        </w:trPr>
        <w:tc>
          <w:tcPr>
            <w:tcW w:w="1079"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b/>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b/>
                <w:lang w:eastAsia="en-US"/>
              </w:rPr>
            </w:pPr>
          </w:p>
        </w:tc>
        <w:tc>
          <w:tcPr>
            <w:tcW w:w="19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Ответственный исполнитель</w:t>
            </w:r>
          </w:p>
          <w:p w:rsidR="002B0E58" w:rsidRPr="00CA6937" w:rsidRDefault="002B0E58" w:rsidP="002B0E58">
            <w:pPr>
              <w:autoSpaceDE w:val="0"/>
              <w:autoSpaceDN w:val="0"/>
              <w:adjustRightInd w:val="0"/>
              <w:rPr>
                <w:rFonts w:eastAsia="Calibri"/>
                <w:lang w:eastAsia="en-US"/>
              </w:rPr>
            </w:pPr>
            <w:r w:rsidRPr="00CA6937">
              <w:rPr>
                <w:rFonts w:eastAsia="Calibri"/>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p>
        </w:tc>
        <w:tc>
          <w:tcPr>
            <w:tcW w:w="76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p>
        </w:tc>
        <w:tc>
          <w:tcPr>
            <w:tcW w:w="799"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p>
        </w:tc>
        <w:tc>
          <w:tcPr>
            <w:tcW w:w="992"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p>
        </w:tc>
      </w:tr>
      <w:tr w:rsidR="002B0E58" w:rsidRPr="00CA6937" w:rsidTr="002B0E58">
        <w:trPr>
          <w:trHeight w:val="80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2B0E58" w:rsidRPr="00CA6937" w:rsidRDefault="002B0E58" w:rsidP="002B0E58">
            <w:pPr>
              <w:autoSpaceDE w:val="0"/>
              <w:autoSpaceDN w:val="0"/>
              <w:adjustRightInd w:val="0"/>
              <w:ind w:left="113" w:right="113"/>
              <w:jc w:val="center"/>
              <w:rPr>
                <w:rFonts w:eastAsia="Calibri"/>
                <w:lang w:eastAsia="en-US"/>
              </w:rPr>
            </w:pPr>
            <w:r w:rsidRPr="00CA6937">
              <w:rPr>
                <w:rFonts w:eastAsia="Calibri"/>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ac"/>
              <w:tabs>
                <w:tab w:val="center" w:pos="4677"/>
                <w:tab w:val="right" w:pos="9355"/>
              </w:tabs>
              <w:spacing w:before="0" w:beforeAutospacing="0" w:after="200" w:afterAutospacing="0" w:line="276" w:lineRule="auto"/>
              <w:jc w:val="center"/>
              <w:rPr>
                <w:rFonts w:ascii="Times New Roman" w:hAnsi="Times New Roman" w:cs="Times New Roman"/>
                <w:color w:val="auto"/>
              </w:rPr>
            </w:pPr>
            <w:r w:rsidRPr="00CA6937">
              <w:rPr>
                <w:rFonts w:ascii="Times New Roman" w:hAnsi="Times New Roman" w:cs="Times New Roman"/>
                <w:color w:val="auto"/>
              </w:rPr>
              <w:t>«Развитие муниципального управления»</w:t>
            </w:r>
          </w:p>
          <w:p w:rsidR="002B0E58" w:rsidRPr="00CA6937" w:rsidRDefault="002B0E58" w:rsidP="002B0E58">
            <w:pPr>
              <w:autoSpaceDE w:val="0"/>
              <w:autoSpaceDN w:val="0"/>
              <w:adjustRightInd w:val="0"/>
            </w:pPr>
          </w:p>
        </w:tc>
        <w:tc>
          <w:tcPr>
            <w:tcW w:w="19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b/>
                <w:lang w:eastAsia="en-US"/>
              </w:rPr>
            </w:pPr>
            <w:r w:rsidRPr="00CA6937">
              <w:rPr>
                <w:rFonts w:eastAsia="Calibri"/>
                <w:b/>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7B2BFA" w:rsidP="002B0E58">
            <w:pPr>
              <w:jc w:val="both"/>
              <w:rPr>
                <w:rFonts w:eastAsia="Batang"/>
                <w:b/>
                <w:lang w:eastAsia="ko-KR"/>
              </w:rPr>
            </w:pPr>
            <w:r>
              <w:rPr>
                <w:rFonts w:eastAsia="Batang"/>
                <w:b/>
                <w:lang w:eastAsia="ko-KR"/>
              </w:rPr>
              <w:t>4078,6</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jc w:val="both"/>
              <w:rPr>
                <w:rFonts w:eastAsia="Batang"/>
                <w:b/>
                <w:lang w:eastAsia="ko-KR"/>
              </w:rPr>
            </w:pPr>
            <w:r w:rsidRPr="00707E15">
              <w:rPr>
                <w:rFonts w:eastAsia="Batang"/>
                <w:b/>
                <w:lang w:eastAsia="ko-KR"/>
              </w:rPr>
              <w:t>3160,9</w:t>
            </w:r>
          </w:p>
        </w:tc>
        <w:tc>
          <w:tcPr>
            <w:tcW w:w="85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rPr>
                <w:rFonts w:eastAsia="Batang"/>
                <w:b/>
                <w:lang w:eastAsia="ko-KR"/>
              </w:rPr>
            </w:pPr>
            <w:r w:rsidRPr="00707E15">
              <w:rPr>
                <w:rFonts w:eastAsia="Batang"/>
                <w:b/>
                <w:lang w:eastAsia="ko-KR"/>
              </w:rPr>
              <w:t>3198,3</w:t>
            </w:r>
          </w:p>
        </w:tc>
        <w:tc>
          <w:tcPr>
            <w:tcW w:w="76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rPr>
                <w:rFonts w:eastAsia="Batang"/>
                <w:b/>
                <w:lang w:eastAsia="ko-KR"/>
              </w:rPr>
            </w:pPr>
            <w:r w:rsidRPr="00707E15">
              <w:rPr>
                <w:rFonts w:eastAsia="Batang"/>
                <w:b/>
                <w:lang w:eastAsia="ko-KR"/>
              </w:rPr>
              <w:t>3198,3</w:t>
            </w:r>
          </w:p>
        </w:tc>
        <w:tc>
          <w:tcPr>
            <w:tcW w:w="799"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jc w:val="center"/>
              <w:rPr>
                <w:rFonts w:eastAsia="Batang"/>
                <w:b/>
                <w:lang w:eastAsia="ko-KR"/>
              </w:rPr>
            </w:pPr>
            <w:r w:rsidRPr="00707E15">
              <w:rPr>
                <w:rFonts w:eastAsia="Batang"/>
                <w:b/>
                <w:lang w:eastAsia="ko-KR"/>
              </w:rPr>
              <w:t>3198,3</w:t>
            </w:r>
          </w:p>
        </w:tc>
        <w:tc>
          <w:tcPr>
            <w:tcW w:w="992" w:type="dxa"/>
            <w:tcBorders>
              <w:top w:val="single" w:sz="4" w:space="0" w:color="auto"/>
              <w:left w:val="single" w:sz="4" w:space="0" w:color="auto"/>
              <w:bottom w:val="single" w:sz="4" w:space="0" w:color="auto"/>
              <w:right w:val="single" w:sz="4" w:space="0" w:color="auto"/>
            </w:tcBorders>
          </w:tcPr>
          <w:p w:rsidR="002B0E58" w:rsidRPr="00707E15" w:rsidRDefault="002518F5" w:rsidP="002B0E58">
            <w:pPr>
              <w:rPr>
                <w:rFonts w:eastAsia="Batang"/>
                <w:b/>
                <w:lang w:eastAsia="ko-KR"/>
              </w:rPr>
            </w:pPr>
            <w:r>
              <w:rPr>
                <w:rFonts w:eastAsia="Batang"/>
                <w:b/>
                <w:lang w:eastAsia="ko-KR"/>
              </w:rPr>
              <w:t>16834,4</w:t>
            </w:r>
          </w:p>
        </w:tc>
      </w:tr>
      <w:tr w:rsidR="002B0E58" w:rsidRPr="00CA6937" w:rsidTr="002B0E58">
        <w:trPr>
          <w:trHeight w:val="800"/>
        </w:trPr>
        <w:tc>
          <w:tcPr>
            <w:tcW w:w="1079"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tc>
        <w:tc>
          <w:tcPr>
            <w:tcW w:w="19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Ответственный исполнитель</w:t>
            </w:r>
          </w:p>
          <w:p w:rsidR="002B0E58" w:rsidRPr="00CA6937" w:rsidRDefault="002B0E58" w:rsidP="002B0E58">
            <w:pPr>
              <w:autoSpaceDE w:val="0"/>
              <w:autoSpaceDN w:val="0"/>
              <w:adjustRightInd w:val="0"/>
              <w:rPr>
                <w:rFonts w:eastAsia="Calibri"/>
                <w:lang w:eastAsia="en-US"/>
              </w:rPr>
            </w:pPr>
            <w:r w:rsidRPr="00CA6937">
              <w:rPr>
                <w:rFonts w:eastAsia="Calibri"/>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rPr>
                <w:rFonts w:eastAsia="Batang"/>
                <w:lang w:eastAsia="ko-KR"/>
              </w:rPr>
            </w:pPr>
          </w:p>
        </w:tc>
        <w:tc>
          <w:tcPr>
            <w:tcW w:w="85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rPr>
                <w:rFonts w:eastAsia="Batang"/>
                <w:lang w:eastAsia="ko-KR"/>
              </w:rPr>
            </w:pPr>
          </w:p>
        </w:tc>
        <w:tc>
          <w:tcPr>
            <w:tcW w:w="851"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rPr>
                <w:rFonts w:eastAsia="Batang"/>
                <w:lang w:eastAsia="ko-KR"/>
              </w:rPr>
            </w:pPr>
          </w:p>
        </w:tc>
        <w:tc>
          <w:tcPr>
            <w:tcW w:w="761"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rPr>
                <w:rFonts w:eastAsia="Batang"/>
                <w:lang w:eastAsia="ko-KR"/>
              </w:rPr>
            </w:pPr>
          </w:p>
        </w:tc>
        <w:tc>
          <w:tcPr>
            <w:tcW w:w="79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rPr>
                <w:rFonts w:eastAsia="Batang"/>
                <w:lang w:eastAsia="ko-KR"/>
              </w:rPr>
            </w:pPr>
          </w:p>
        </w:tc>
        <w:tc>
          <w:tcPr>
            <w:tcW w:w="99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rPr>
                <w:rFonts w:eastAsia="Batang"/>
                <w:lang w:eastAsia="ko-KR"/>
              </w:rPr>
            </w:pPr>
          </w:p>
        </w:tc>
      </w:tr>
      <w:tr w:rsidR="002B0E58" w:rsidRPr="00CA6937" w:rsidTr="002B0E58">
        <w:trPr>
          <w:trHeight w:val="531"/>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2B0E58" w:rsidRPr="00CA6937" w:rsidRDefault="002B0E58" w:rsidP="002B0E58">
            <w:pPr>
              <w:autoSpaceDE w:val="0"/>
              <w:autoSpaceDN w:val="0"/>
              <w:adjustRightInd w:val="0"/>
              <w:ind w:left="113" w:right="113"/>
              <w:jc w:val="center"/>
              <w:rPr>
                <w:rFonts w:eastAsia="Calibri"/>
                <w:lang w:eastAsia="en-US"/>
              </w:rPr>
            </w:pPr>
            <w:r w:rsidRPr="00CA6937">
              <w:rPr>
                <w:rFonts w:eastAsia="Calibri"/>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2B0E58" w:rsidRPr="00CA6937" w:rsidRDefault="002B0E58" w:rsidP="002B0E58">
            <w:pPr>
              <w:jc w:val="center"/>
            </w:pPr>
          </w:p>
          <w:p w:rsidR="002B0E58" w:rsidRPr="00CA6937" w:rsidRDefault="002B0E58" w:rsidP="002B0E58">
            <w:pPr>
              <w:jc w:val="center"/>
            </w:pPr>
            <w:r w:rsidRPr="00CA6937">
              <w:t xml:space="preserve"> «Развитие транспортной инфраструктуры Залазнинского сельского поселения»</w:t>
            </w:r>
          </w:p>
          <w:p w:rsidR="002B0E58" w:rsidRPr="00CA6937" w:rsidRDefault="002B0E58" w:rsidP="002B0E58">
            <w:pPr>
              <w:autoSpaceDE w:val="0"/>
              <w:autoSpaceDN w:val="0"/>
              <w:adjustRightInd w:val="0"/>
            </w:pPr>
          </w:p>
        </w:tc>
        <w:tc>
          <w:tcPr>
            <w:tcW w:w="19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b/>
                <w:lang w:eastAsia="en-US"/>
              </w:rPr>
            </w:pPr>
            <w:r w:rsidRPr="00CA6937">
              <w:rPr>
                <w:rFonts w:eastAsia="Calibri"/>
                <w:b/>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7B2BFA" w:rsidP="002B0E58">
            <w:pPr>
              <w:rPr>
                <w:b/>
              </w:rPr>
            </w:pPr>
            <w:r>
              <w:rPr>
                <w:b/>
              </w:rPr>
              <w:t>1303,9</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jc w:val="center"/>
              <w:rPr>
                <w:b/>
              </w:rPr>
            </w:pPr>
            <w:r w:rsidRPr="00707E15">
              <w:rPr>
                <w:b/>
              </w:rPr>
              <w:t>867,1</w:t>
            </w:r>
          </w:p>
        </w:tc>
        <w:tc>
          <w:tcPr>
            <w:tcW w:w="85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rPr>
                <w:b/>
              </w:rPr>
            </w:pPr>
            <w:r w:rsidRPr="00707E15">
              <w:rPr>
                <w:b/>
              </w:rPr>
              <w:t>873,5</w:t>
            </w:r>
          </w:p>
        </w:tc>
        <w:tc>
          <w:tcPr>
            <w:tcW w:w="76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jc w:val="center"/>
              <w:rPr>
                <w:b/>
              </w:rPr>
            </w:pPr>
            <w:r w:rsidRPr="00707E15">
              <w:rPr>
                <w:b/>
              </w:rPr>
              <w:t>873,5</w:t>
            </w:r>
          </w:p>
        </w:tc>
        <w:tc>
          <w:tcPr>
            <w:tcW w:w="799"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rPr>
                <w:b/>
              </w:rPr>
            </w:pPr>
            <w:r w:rsidRPr="00707E15">
              <w:rPr>
                <w:b/>
              </w:rPr>
              <w:t>873,5</w:t>
            </w:r>
          </w:p>
        </w:tc>
        <w:tc>
          <w:tcPr>
            <w:tcW w:w="992" w:type="dxa"/>
            <w:tcBorders>
              <w:top w:val="single" w:sz="4" w:space="0" w:color="auto"/>
              <w:left w:val="single" w:sz="4" w:space="0" w:color="auto"/>
              <w:bottom w:val="single" w:sz="4" w:space="0" w:color="auto"/>
              <w:right w:val="single" w:sz="4" w:space="0" w:color="auto"/>
            </w:tcBorders>
          </w:tcPr>
          <w:p w:rsidR="002B0E58" w:rsidRPr="00707E15" w:rsidRDefault="002518F5" w:rsidP="002B0E58">
            <w:pPr>
              <w:rPr>
                <w:b/>
              </w:rPr>
            </w:pPr>
            <w:r>
              <w:rPr>
                <w:b/>
              </w:rPr>
              <w:t>4791,5</w:t>
            </w:r>
          </w:p>
        </w:tc>
      </w:tr>
      <w:tr w:rsidR="002B0E58" w:rsidRPr="00CA6937" w:rsidTr="002B0E58">
        <w:tc>
          <w:tcPr>
            <w:tcW w:w="1079"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tc>
        <w:tc>
          <w:tcPr>
            <w:tcW w:w="1968" w:type="dxa"/>
            <w:tcBorders>
              <w:top w:val="single" w:sz="4" w:space="0" w:color="auto"/>
              <w:left w:val="single" w:sz="4" w:space="0" w:color="auto"/>
              <w:bottom w:val="single" w:sz="4" w:space="0" w:color="auto"/>
              <w:right w:val="single" w:sz="4" w:space="0" w:color="auto"/>
            </w:tcBorders>
          </w:tcPr>
          <w:p w:rsidR="002B0E58" w:rsidRDefault="002B0E58" w:rsidP="002B0E58">
            <w:pPr>
              <w:autoSpaceDE w:val="0"/>
              <w:autoSpaceDN w:val="0"/>
              <w:adjustRightInd w:val="0"/>
              <w:rPr>
                <w:rFonts w:eastAsia="Calibri"/>
                <w:lang w:eastAsia="en-US"/>
              </w:rPr>
            </w:pPr>
            <w:r w:rsidRPr="00CA6937">
              <w:rPr>
                <w:rFonts w:eastAsia="Calibri"/>
                <w:lang w:eastAsia="en-US"/>
              </w:rPr>
              <w:t xml:space="preserve">Ответственный исполнитель </w:t>
            </w:r>
          </w:p>
          <w:p w:rsidR="002B0E58" w:rsidRPr="00CA6937" w:rsidRDefault="002B0E58" w:rsidP="002B0E58">
            <w:pPr>
              <w:autoSpaceDE w:val="0"/>
              <w:autoSpaceDN w:val="0"/>
              <w:adjustRightInd w:val="0"/>
              <w:rPr>
                <w:rFonts w:eastAsia="Calibri"/>
                <w:lang w:eastAsia="en-US"/>
              </w:rPr>
            </w:pPr>
            <w:r w:rsidRPr="00CA6937">
              <w:rPr>
                <w:rFonts w:eastAsia="Calibri"/>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jc w:val="center"/>
            </w:pPr>
          </w:p>
        </w:tc>
        <w:tc>
          <w:tcPr>
            <w:tcW w:w="85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jc w:val="center"/>
            </w:pPr>
          </w:p>
        </w:tc>
        <w:tc>
          <w:tcPr>
            <w:tcW w:w="76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jc w:val="center"/>
            </w:pPr>
          </w:p>
        </w:tc>
        <w:tc>
          <w:tcPr>
            <w:tcW w:w="799" w:type="dxa"/>
            <w:tcBorders>
              <w:top w:val="single" w:sz="4" w:space="0" w:color="auto"/>
              <w:left w:val="single" w:sz="4" w:space="0" w:color="auto"/>
              <w:bottom w:val="single" w:sz="4" w:space="0" w:color="auto"/>
              <w:right w:val="single" w:sz="4" w:space="0" w:color="auto"/>
            </w:tcBorders>
          </w:tcPr>
          <w:p w:rsidR="002B0E58" w:rsidRPr="00707E15" w:rsidRDefault="002B0E58" w:rsidP="002B0E58"/>
        </w:tc>
        <w:tc>
          <w:tcPr>
            <w:tcW w:w="992" w:type="dxa"/>
            <w:tcBorders>
              <w:top w:val="single" w:sz="4" w:space="0" w:color="auto"/>
              <w:left w:val="single" w:sz="4" w:space="0" w:color="auto"/>
              <w:bottom w:val="single" w:sz="4" w:space="0" w:color="auto"/>
              <w:right w:val="single" w:sz="4" w:space="0" w:color="auto"/>
            </w:tcBorders>
          </w:tcPr>
          <w:p w:rsidR="002B0E58" w:rsidRPr="00707E15" w:rsidRDefault="002B0E58" w:rsidP="002B0E58"/>
        </w:tc>
      </w:tr>
      <w:tr w:rsidR="002B0E58" w:rsidRPr="00CA6937" w:rsidTr="002B0E58">
        <w:trPr>
          <w:trHeight w:val="497"/>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2B0E58" w:rsidRPr="00CA6937" w:rsidRDefault="002B0E58" w:rsidP="002B0E58">
            <w:pPr>
              <w:autoSpaceDE w:val="0"/>
              <w:autoSpaceDN w:val="0"/>
              <w:adjustRightInd w:val="0"/>
              <w:ind w:left="113" w:right="113"/>
              <w:jc w:val="center"/>
              <w:rPr>
                <w:rFonts w:eastAsia="Calibri"/>
                <w:lang w:eastAsia="en-US"/>
              </w:rPr>
            </w:pPr>
            <w:r w:rsidRPr="00CA6937">
              <w:rPr>
                <w:rFonts w:eastAsia="Calibri"/>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2B0E58" w:rsidRPr="00CA6937" w:rsidRDefault="002B0E58" w:rsidP="002B0E58">
            <w:pPr>
              <w:pStyle w:val="ConsPlusNormal"/>
              <w:suppressLineNumbers/>
              <w:ind w:firstLine="0"/>
              <w:jc w:val="center"/>
              <w:rPr>
                <w:rFonts w:ascii="Times New Roman" w:hAnsi="Times New Roman" w:cs="Times New Roman"/>
                <w:sz w:val="24"/>
                <w:szCs w:val="24"/>
              </w:rPr>
            </w:pPr>
            <w:r w:rsidRPr="00CA6937">
              <w:rPr>
                <w:rFonts w:ascii="Times New Roman" w:hAnsi="Times New Roman" w:cs="Times New Roman"/>
                <w:sz w:val="24"/>
                <w:szCs w:val="24"/>
              </w:rPr>
              <w:t>«Благоустройство населенных пунктов  Залазнинского сельского поселения»</w:t>
            </w:r>
          </w:p>
          <w:p w:rsidR="002B0E58" w:rsidRPr="00CA6937" w:rsidRDefault="002B0E58" w:rsidP="002B0E58">
            <w:pPr>
              <w:autoSpaceDE w:val="0"/>
              <w:autoSpaceDN w:val="0"/>
              <w:adjustRightInd w:val="0"/>
              <w:rPr>
                <w:rFonts w:eastAsia="Calibri"/>
                <w:lang w:eastAsia="en-US"/>
              </w:rPr>
            </w:pPr>
          </w:p>
        </w:tc>
        <w:tc>
          <w:tcPr>
            <w:tcW w:w="19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b/>
                <w:lang w:eastAsia="en-US"/>
              </w:rPr>
            </w:pPr>
            <w:r w:rsidRPr="00CA6937">
              <w:rPr>
                <w:rFonts w:eastAsia="Calibri"/>
                <w:b/>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7B2BFA" w:rsidP="002B0E58">
            <w:pPr>
              <w:autoSpaceDE w:val="0"/>
              <w:autoSpaceDN w:val="0"/>
              <w:adjustRightInd w:val="0"/>
              <w:rPr>
                <w:rFonts w:eastAsia="Calibri"/>
                <w:b/>
                <w:lang w:eastAsia="en-US"/>
              </w:rPr>
            </w:pPr>
            <w:r>
              <w:rPr>
                <w:rFonts w:eastAsia="Calibri"/>
                <w:b/>
                <w:lang w:eastAsia="en-US"/>
              </w:rPr>
              <w:t>1072,9</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737,2</w:t>
            </w:r>
          </w:p>
        </w:tc>
        <w:tc>
          <w:tcPr>
            <w:tcW w:w="85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455,9</w:t>
            </w:r>
          </w:p>
        </w:tc>
        <w:tc>
          <w:tcPr>
            <w:tcW w:w="76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288,5</w:t>
            </w:r>
          </w:p>
        </w:tc>
        <w:tc>
          <w:tcPr>
            <w:tcW w:w="799"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288,5</w:t>
            </w:r>
          </w:p>
        </w:tc>
        <w:tc>
          <w:tcPr>
            <w:tcW w:w="992" w:type="dxa"/>
            <w:tcBorders>
              <w:top w:val="single" w:sz="4" w:space="0" w:color="auto"/>
              <w:left w:val="single" w:sz="4" w:space="0" w:color="auto"/>
              <w:bottom w:val="single" w:sz="4" w:space="0" w:color="auto"/>
              <w:right w:val="single" w:sz="4" w:space="0" w:color="auto"/>
            </w:tcBorders>
          </w:tcPr>
          <w:p w:rsidR="002B0E58" w:rsidRPr="00707E15" w:rsidRDefault="002518F5" w:rsidP="002B0E58">
            <w:pPr>
              <w:autoSpaceDE w:val="0"/>
              <w:autoSpaceDN w:val="0"/>
              <w:adjustRightInd w:val="0"/>
              <w:rPr>
                <w:rFonts w:eastAsia="Calibri"/>
                <w:b/>
                <w:lang w:eastAsia="en-US"/>
              </w:rPr>
            </w:pPr>
            <w:r>
              <w:rPr>
                <w:rFonts w:eastAsia="Calibri"/>
                <w:b/>
                <w:lang w:eastAsia="en-US"/>
              </w:rPr>
              <w:t>2843,0</w:t>
            </w:r>
          </w:p>
        </w:tc>
      </w:tr>
      <w:tr w:rsidR="002B0E58" w:rsidRPr="00CA6937" w:rsidTr="002B0E58">
        <w:trPr>
          <w:trHeight w:val="800"/>
        </w:trPr>
        <w:tc>
          <w:tcPr>
            <w:tcW w:w="1079"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lang w:eastAsia="en-US"/>
              </w:rPr>
            </w:pPr>
          </w:p>
        </w:tc>
        <w:tc>
          <w:tcPr>
            <w:tcW w:w="19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Ответственный исполнитель</w:t>
            </w:r>
          </w:p>
          <w:p w:rsidR="002B0E58" w:rsidRPr="00CA6937" w:rsidRDefault="002B0E58" w:rsidP="002B0E58">
            <w:pPr>
              <w:autoSpaceDE w:val="0"/>
              <w:autoSpaceDN w:val="0"/>
              <w:adjustRightInd w:val="0"/>
              <w:rPr>
                <w:rFonts w:eastAsia="Calibri"/>
                <w:highlight w:val="yellow"/>
                <w:lang w:eastAsia="en-US"/>
              </w:rPr>
            </w:pPr>
            <w:r w:rsidRPr="00CA6937">
              <w:rPr>
                <w:rFonts w:eastAsia="Calibri"/>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highlight w:val="yellow"/>
                <w:lang w:eastAsia="en-US"/>
              </w:rPr>
            </w:pPr>
          </w:p>
        </w:tc>
        <w:tc>
          <w:tcPr>
            <w:tcW w:w="76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highlight w:val="yellow"/>
                <w:lang w:eastAsia="en-US"/>
              </w:rPr>
            </w:pPr>
          </w:p>
        </w:tc>
        <w:tc>
          <w:tcPr>
            <w:tcW w:w="799"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highlight w:val="yellow"/>
                <w:lang w:eastAsia="en-US"/>
              </w:rPr>
            </w:pPr>
          </w:p>
        </w:tc>
      </w:tr>
      <w:tr w:rsidR="002B0E58" w:rsidRPr="00CA6937" w:rsidTr="002B0E58">
        <w:trPr>
          <w:trHeight w:val="64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2B0E58" w:rsidRPr="00CA6937" w:rsidRDefault="002B0E58" w:rsidP="002B0E58">
            <w:pPr>
              <w:autoSpaceDE w:val="0"/>
              <w:autoSpaceDN w:val="0"/>
              <w:adjustRightInd w:val="0"/>
              <w:ind w:left="113" w:right="113"/>
              <w:jc w:val="center"/>
              <w:rPr>
                <w:rFonts w:eastAsia="Calibri"/>
                <w:lang w:eastAsia="en-US"/>
              </w:rPr>
            </w:pPr>
            <w:r w:rsidRPr="00CA6937">
              <w:rPr>
                <w:rFonts w:eastAsia="Calibri"/>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jc w:val="center"/>
              <w:rPr>
                <w:rFonts w:eastAsia="Calibri"/>
                <w:lang w:eastAsia="en-US"/>
              </w:rPr>
            </w:pPr>
            <w:r w:rsidRPr="00CA6937">
              <w:t xml:space="preserve">«Пожарная безопасность Залазнинского сельского </w:t>
            </w:r>
            <w:r w:rsidRPr="00CA6937">
              <w:lastRenderedPageBreak/>
              <w:t>поселения»</w:t>
            </w:r>
          </w:p>
        </w:tc>
        <w:tc>
          <w:tcPr>
            <w:tcW w:w="19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b/>
                <w:lang w:eastAsia="en-US"/>
              </w:rPr>
            </w:pPr>
            <w:r w:rsidRPr="00CA6937">
              <w:rPr>
                <w:rFonts w:eastAsia="Calibri"/>
                <w:b/>
                <w:lang w:eastAsia="en-US"/>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7B2BFA" w:rsidP="002B0E58">
            <w:pPr>
              <w:autoSpaceDE w:val="0"/>
              <w:autoSpaceDN w:val="0"/>
              <w:adjustRightInd w:val="0"/>
              <w:rPr>
                <w:rFonts w:eastAsia="Calibri"/>
                <w:b/>
                <w:lang w:eastAsia="en-US"/>
              </w:rPr>
            </w:pPr>
            <w:r>
              <w:rPr>
                <w:rFonts w:eastAsia="Calibri"/>
                <w:b/>
                <w:lang w:eastAsia="en-US"/>
              </w:rPr>
              <w:t>1354,2</w:t>
            </w:r>
          </w:p>
        </w:tc>
        <w:tc>
          <w:tcPr>
            <w:tcW w:w="850"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1288,4</w:t>
            </w:r>
          </w:p>
        </w:tc>
        <w:tc>
          <w:tcPr>
            <w:tcW w:w="85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1291,2</w:t>
            </w:r>
          </w:p>
        </w:tc>
        <w:tc>
          <w:tcPr>
            <w:tcW w:w="761"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1291,2</w:t>
            </w:r>
          </w:p>
        </w:tc>
        <w:tc>
          <w:tcPr>
            <w:tcW w:w="799" w:type="dxa"/>
            <w:tcBorders>
              <w:top w:val="single" w:sz="4" w:space="0" w:color="auto"/>
              <w:left w:val="single" w:sz="4" w:space="0" w:color="auto"/>
              <w:bottom w:val="single" w:sz="4" w:space="0" w:color="auto"/>
              <w:right w:val="single" w:sz="4" w:space="0" w:color="auto"/>
            </w:tcBorders>
          </w:tcPr>
          <w:p w:rsidR="002B0E58" w:rsidRPr="00707E15" w:rsidRDefault="002B0E58" w:rsidP="002B0E58">
            <w:pPr>
              <w:autoSpaceDE w:val="0"/>
              <w:autoSpaceDN w:val="0"/>
              <w:adjustRightInd w:val="0"/>
              <w:rPr>
                <w:rFonts w:eastAsia="Calibri"/>
                <w:b/>
                <w:lang w:eastAsia="en-US"/>
              </w:rPr>
            </w:pPr>
            <w:r w:rsidRPr="00707E15">
              <w:rPr>
                <w:rFonts w:eastAsia="Calibri"/>
                <w:b/>
                <w:lang w:eastAsia="en-US"/>
              </w:rPr>
              <w:t>1291,2</w:t>
            </w:r>
          </w:p>
        </w:tc>
        <w:tc>
          <w:tcPr>
            <w:tcW w:w="992" w:type="dxa"/>
            <w:tcBorders>
              <w:top w:val="single" w:sz="4" w:space="0" w:color="auto"/>
              <w:left w:val="single" w:sz="4" w:space="0" w:color="auto"/>
              <w:bottom w:val="single" w:sz="4" w:space="0" w:color="auto"/>
              <w:right w:val="single" w:sz="4" w:space="0" w:color="auto"/>
            </w:tcBorders>
          </w:tcPr>
          <w:p w:rsidR="002B0E58" w:rsidRPr="00707E15" w:rsidRDefault="002518F5" w:rsidP="002B0E58">
            <w:pPr>
              <w:autoSpaceDE w:val="0"/>
              <w:autoSpaceDN w:val="0"/>
              <w:adjustRightInd w:val="0"/>
              <w:rPr>
                <w:rFonts w:eastAsia="Calibri"/>
                <w:b/>
                <w:lang w:eastAsia="en-US"/>
              </w:rPr>
            </w:pPr>
            <w:r>
              <w:rPr>
                <w:rFonts w:eastAsia="Calibri"/>
                <w:b/>
                <w:lang w:eastAsia="en-US"/>
              </w:rPr>
              <w:t>6516,2</w:t>
            </w:r>
          </w:p>
        </w:tc>
      </w:tr>
      <w:tr w:rsidR="002B0E58" w:rsidRPr="00CA6937" w:rsidTr="002B0E58">
        <w:tc>
          <w:tcPr>
            <w:tcW w:w="1079"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B0E58" w:rsidRPr="00CA6937" w:rsidRDefault="002B0E58" w:rsidP="002B0E58">
            <w:pPr>
              <w:rPr>
                <w:rFonts w:eastAsia="Calibri"/>
                <w:lang w:eastAsia="en-US"/>
              </w:rPr>
            </w:pPr>
          </w:p>
        </w:tc>
        <w:tc>
          <w:tcPr>
            <w:tcW w:w="1968"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lang w:eastAsia="en-US"/>
              </w:rPr>
            </w:pPr>
            <w:r w:rsidRPr="00CA6937">
              <w:rPr>
                <w:rFonts w:eastAsia="Calibri"/>
                <w:lang w:eastAsia="en-US"/>
              </w:rPr>
              <w:t>Ответственный исполнитель</w:t>
            </w:r>
          </w:p>
          <w:p w:rsidR="002B0E58" w:rsidRPr="00CA6937" w:rsidRDefault="002B0E58" w:rsidP="002B0E58">
            <w:pPr>
              <w:autoSpaceDE w:val="0"/>
              <w:autoSpaceDN w:val="0"/>
              <w:adjustRightInd w:val="0"/>
              <w:rPr>
                <w:rFonts w:eastAsia="Calibri"/>
                <w:highlight w:val="yellow"/>
                <w:lang w:eastAsia="en-US"/>
              </w:rPr>
            </w:pPr>
            <w:r w:rsidRPr="00CA6937">
              <w:rPr>
                <w:rFonts w:eastAsia="Calibri"/>
                <w:lang w:eastAsia="en-US"/>
              </w:rPr>
              <w:lastRenderedPageBreak/>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highlight w:val="yellow"/>
                <w:lang w:eastAsia="en-US"/>
              </w:rPr>
            </w:pPr>
          </w:p>
        </w:tc>
        <w:tc>
          <w:tcPr>
            <w:tcW w:w="761"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highlight w:val="yellow"/>
                <w:lang w:eastAsia="en-US"/>
              </w:rPr>
            </w:pPr>
          </w:p>
        </w:tc>
        <w:tc>
          <w:tcPr>
            <w:tcW w:w="799"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2B0E58" w:rsidRPr="00CA6937" w:rsidRDefault="002B0E58" w:rsidP="002B0E58">
            <w:pPr>
              <w:autoSpaceDE w:val="0"/>
              <w:autoSpaceDN w:val="0"/>
              <w:adjustRightInd w:val="0"/>
              <w:rPr>
                <w:rFonts w:eastAsia="Calibri"/>
                <w:highlight w:val="yellow"/>
                <w:lang w:eastAsia="en-US"/>
              </w:rPr>
            </w:pPr>
          </w:p>
        </w:tc>
      </w:tr>
    </w:tbl>
    <w:p w:rsidR="002B0E58" w:rsidRPr="00CA6937" w:rsidRDefault="002B0E58" w:rsidP="002B0E58"/>
    <w:p w:rsidR="002B0E58" w:rsidRPr="00CA6937" w:rsidRDefault="002B0E58" w:rsidP="002B0E58">
      <w:pPr>
        <w:pStyle w:val="ConsPlusNonformat"/>
        <w:jc w:val="center"/>
        <w:rPr>
          <w:rFonts w:ascii="Times New Roman" w:hAnsi="Times New Roman" w:cs="Times New Roman"/>
          <w:sz w:val="24"/>
          <w:szCs w:val="24"/>
        </w:rPr>
      </w:pPr>
    </w:p>
    <w:p w:rsidR="002B0E58" w:rsidRPr="00CA6937" w:rsidRDefault="002B0E58" w:rsidP="002B0E58">
      <w:pPr>
        <w:pStyle w:val="ConsPlusNonformat"/>
        <w:jc w:val="center"/>
        <w:rPr>
          <w:rFonts w:ascii="Times New Roman" w:hAnsi="Times New Roman" w:cs="Times New Roman"/>
          <w:sz w:val="24"/>
          <w:szCs w:val="24"/>
        </w:rPr>
      </w:pPr>
    </w:p>
    <w:p w:rsidR="002B0E58" w:rsidRPr="00CA6937" w:rsidRDefault="002B0E58" w:rsidP="002B0E58">
      <w:pPr>
        <w:jc w:val="center"/>
      </w:pPr>
      <w:r w:rsidRPr="00CA6937">
        <w:t>__________________</w:t>
      </w:r>
    </w:p>
    <w:p w:rsidR="002B0E58" w:rsidRPr="00CA6937" w:rsidRDefault="002B0E58" w:rsidP="002B0E58">
      <w:pPr>
        <w:sectPr w:rsidR="002B0E58" w:rsidRPr="00CA6937">
          <w:pgSz w:w="11906" w:h="16838"/>
          <w:pgMar w:top="1134" w:right="851" w:bottom="1134" w:left="902" w:header="709" w:footer="709" w:gutter="0"/>
          <w:cols w:space="720"/>
        </w:sectPr>
      </w:pPr>
    </w:p>
    <w:p w:rsidR="002B0E58" w:rsidRPr="00CA6937" w:rsidRDefault="002B0E58" w:rsidP="002B0E58">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lastRenderedPageBreak/>
        <w:t xml:space="preserve">                                                                                         Приложение № 5</w:t>
      </w:r>
    </w:p>
    <w:p w:rsidR="002B0E58" w:rsidRPr="00CA6937" w:rsidRDefault="002B0E58" w:rsidP="002B0E58">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t xml:space="preserve">                                                                             к </w:t>
      </w:r>
      <w:r w:rsidRPr="00CA6937">
        <w:rPr>
          <w:rFonts w:ascii="Times New Roman" w:eastAsia="Batang" w:hAnsi="Times New Roman"/>
          <w:sz w:val="24"/>
          <w:szCs w:val="24"/>
          <w:lang w:eastAsia="ko-KR"/>
        </w:rPr>
        <w:t>муниципальной подпрограмме</w:t>
      </w:r>
    </w:p>
    <w:p w:rsidR="002B0E58" w:rsidRPr="00CA6937" w:rsidRDefault="002B0E58" w:rsidP="002B0E58">
      <w:pPr>
        <w:pStyle w:val="ConsPlusNonformat"/>
        <w:jc w:val="center"/>
        <w:rPr>
          <w:sz w:val="24"/>
          <w:szCs w:val="24"/>
        </w:rPr>
      </w:pPr>
    </w:p>
    <w:p w:rsidR="002B0E58" w:rsidRPr="00CA6937" w:rsidRDefault="002B0E58" w:rsidP="002B0E58">
      <w:pPr>
        <w:jc w:val="center"/>
        <w:rPr>
          <w:rFonts w:eastAsia="Batang"/>
          <w:b/>
          <w:lang w:eastAsia="ko-KR"/>
        </w:rPr>
      </w:pPr>
      <w:r w:rsidRPr="00CA6937">
        <w:rPr>
          <w:rFonts w:eastAsia="Batang"/>
          <w:b/>
          <w:lang w:eastAsia="ko-KR"/>
        </w:rPr>
        <w:t xml:space="preserve">Прогнозная (справочная) оценка ресурсного обеспечения </w:t>
      </w:r>
    </w:p>
    <w:p w:rsidR="002B0E58" w:rsidRPr="00CA6937" w:rsidRDefault="002B0E58" w:rsidP="002B0E58">
      <w:pPr>
        <w:jc w:val="center"/>
        <w:rPr>
          <w:rFonts w:eastAsia="Batang"/>
          <w:b/>
          <w:lang w:eastAsia="ko-KR"/>
        </w:rPr>
      </w:pPr>
      <w:r w:rsidRPr="00CA6937">
        <w:rPr>
          <w:rFonts w:eastAsia="Batang"/>
          <w:b/>
          <w:lang w:eastAsia="ko-KR"/>
        </w:rPr>
        <w:t xml:space="preserve">реализации муниципальной программы за счет всех источников финансирования </w:t>
      </w:r>
    </w:p>
    <w:p w:rsidR="002B0E58" w:rsidRPr="00CA6937" w:rsidRDefault="002B0E58" w:rsidP="002B0E58">
      <w:pPr>
        <w:pStyle w:val="ConsPlusNonformat"/>
        <w:jc w:val="center"/>
        <w:rPr>
          <w:rFonts w:ascii="Times New Roman" w:hAnsi="Times New Roman" w:cs="Times New Roman"/>
          <w:sz w:val="24"/>
          <w:szCs w:val="24"/>
        </w:rPr>
      </w:pPr>
    </w:p>
    <w:p w:rsidR="002B0E58" w:rsidRPr="00CA6937" w:rsidRDefault="002B0E58" w:rsidP="002B0E58">
      <w:pPr>
        <w:pStyle w:val="ConsPlusNormal"/>
        <w:jc w:val="both"/>
        <w:rPr>
          <w:rFonts w:ascii="Times New Roman" w:hAnsi="Times New Roman" w:cs="Times New Roman"/>
          <w:sz w:val="24"/>
          <w:szCs w:val="24"/>
        </w:rPr>
      </w:pPr>
    </w:p>
    <w:tbl>
      <w:tblPr>
        <w:tblW w:w="95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76"/>
        <w:gridCol w:w="2334"/>
        <w:gridCol w:w="1126"/>
        <w:gridCol w:w="850"/>
        <w:gridCol w:w="862"/>
        <w:gridCol w:w="850"/>
        <w:gridCol w:w="838"/>
        <w:gridCol w:w="12"/>
        <w:gridCol w:w="851"/>
        <w:gridCol w:w="798"/>
      </w:tblGrid>
      <w:tr w:rsidR="002B0E58" w:rsidRPr="00CC7BEF" w:rsidTr="002B0E58">
        <w:trPr>
          <w:trHeight w:val="320"/>
          <w:tblHeader/>
        </w:trPr>
        <w:tc>
          <w:tcPr>
            <w:tcW w:w="1076" w:type="dxa"/>
            <w:vMerge w:val="restart"/>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 xml:space="preserve">    Статус     </w:t>
            </w:r>
          </w:p>
        </w:tc>
        <w:tc>
          <w:tcPr>
            <w:tcW w:w="2334" w:type="dxa"/>
            <w:vMerge w:val="restart"/>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jc w:val="center"/>
              <w:rPr>
                <w:rFonts w:eastAsia="Calibri"/>
                <w:lang w:eastAsia="en-US"/>
              </w:rPr>
            </w:pPr>
            <w:r w:rsidRPr="00CC7BEF">
              <w:rPr>
                <w:rFonts w:eastAsia="Calibri"/>
                <w:lang w:eastAsia="en-US"/>
              </w:rPr>
              <w:t xml:space="preserve">Наименование  </w:t>
            </w:r>
            <w:r w:rsidRPr="00CC7BEF">
              <w:rPr>
                <w:rFonts w:eastAsia="Calibri"/>
                <w:lang w:eastAsia="en-US"/>
              </w:rPr>
              <w:br/>
              <w:t xml:space="preserve">муниципальной  программы,    </w:t>
            </w:r>
            <w:r w:rsidRPr="00CC7BEF">
              <w:rPr>
                <w:rFonts w:eastAsia="Calibri"/>
                <w:lang w:eastAsia="en-US"/>
              </w:rPr>
              <w:br/>
              <w:t xml:space="preserve"> мероприятия</w:t>
            </w:r>
          </w:p>
        </w:tc>
        <w:tc>
          <w:tcPr>
            <w:tcW w:w="1126" w:type="dxa"/>
            <w:vMerge w:val="restart"/>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jc w:val="center"/>
              <w:rPr>
                <w:rFonts w:eastAsia="Calibri"/>
                <w:lang w:eastAsia="en-US"/>
              </w:rPr>
            </w:pPr>
            <w:r w:rsidRPr="00CC7BEF">
              <w:rPr>
                <w:rFonts w:eastAsia="Calibri"/>
                <w:lang w:eastAsia="en-US"/>
              </w:rPr>
              <w:t>Источник финансирования</w:t>
            </w:r>
          </w:p>
        </w:tc>
        <w:tc>
          <w:tcPr>
            <w:tcW w:w="5061" w:type="dxa"/>
            <w:gridSpan w:val="7"/>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r w:rsidRPr="00CC7BEF">
              <w:t>Оценка расходов (</w:t>
            </w:r>
            <w:proofErr w:type="spellStart"/>
            <w:r w:rsidRPr="00CC7BEF">
              <w:t>тыс.руб</w:t>
            </w:r>
            <w:proofErr w:type="spellEnd"/>
            <w:r w:rsidRPr="00CC7BEF">
              <w:t>.)</w:t>
            </w:r>
          </w:p>
        </w:tc>
      </w:tr>
      <w:tr w:rsidR="002B0E58" w:rsidRPr="00CC7BEF" w:rsidTr="002B0E58">
        <w:trPr>
          <w:trHeight w:val="998"/>
          <w:tblHeader/>
        </w:trPr>
        <w:tc>
          <w:tcPr>
            <w:tcW w:w="1076" w:type="dxa"/>
            <w:vMerge/>
            <w:tcBorders>
              <w:top w:val="single" w:sz="4" w:space="0" w:color="auto"/>
              <w:left w:val="single" w:sz="4" w:space="0" w:color="auto"/>
              <w:bottom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top w:val="single" w:sz="4" w:space="0" w:color="auto"/>
              <w:left w:val="single" w:sz="4" w:space="0" w:color="auto"/>
              <w:bottom w:val="single" w:sz="4" w:space="0" w:color="auto"/>
              <w:right w:val="single" w:sz="4" w:space="0" w:color="auto"/>
            </w:tcBorders>
            <w:vAlign w:val="center"/>
          </w:tcPr>
          <w:p w:rsidR="002B0E58" w:rsidRPr="00CC7BEF" w:rsidRDefault="002B0E58" w:rsidP="002B0E58">
            <w:pPr>
              <w:rPr>
                <w:rFonts w:eastAsia="Calibri"/>
                <w:lang w:eastAsia="en-US"/>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2B0E58" w:rsidRPr="00CC7BEF" w:rsidRDefault="002B0E58" w:rsidP="002B0E58">
            <w:pP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2024 год</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2026 год</w:t>
            </w: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2027 год</w:t>
            </w: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2028год</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итого</w:t>
            </w:r>
          </w:p>
        </w:tc>
      </w:tr>
      <w:tr w:rsidR="002B0E58" w:rsidRPr="00CC7BEF" w:rsidTr="002B0E58">
        <w:trPr>
          <w:trHeight w:val="640"/>
        </w:trPr>
        <w:tc>
          <w:tcPr>
            <w:tcW w:w="1076" w:type="dxa"/>
            <w:vMerge w:val="restart"/>
            <w:tcBorders>
              <w:top w:val="single" w:sz="4" w:space="0" w:color="auto"/>
              <w:left w:val="single" w:sz="4" w:space="0" w:color="auto"/>
              <w:right w:val="single" w:sz="4" w:space="0" w:color="auto"/>
            </w:tcBorders>
            <w:textDirection w:val="btLr"/>
          </w:tcPr>
          <w:p w:rsidR="002B0E58" w:rsidRPr="00CC7BEF" w:rsidRDefault="002B0E58" w:rsidP="002B0E58">
            <w:pPr>
              <w:autoSpaceDE w:val="0"/>
              <w:autoSpaceDN w:val="0"/>
              <w:adjustRightInd w:val="0"/>
              <w:ind w:left="113" w:right="113"/>
              <w:jc w:val="center"/>
              <w:rPr>
                <w:rFonts w:eastAsia="Calibri"/>
                <w:b/>
                <w:lang w:eastAsia="en-US"/>
              </w:rPr>
            </w:pPr>
            <w:r w:rsidRPr="00CC7BEF">
              <w:rPr>
                <w:rFonts w:eastAsia="Calibri"/>
                <w:b/>
                <w:lang w:eastAsia="en-US"/>
              </w:rPr>
              <w:t>Муниципальная программа</w:t>
            </w:r>
          </w:p>
        </w:tc>
        <w:tc>
          <w:tcPr>
            <w:tcW w:w="2334" w:type="dxa"/>
            <w:vMerge w:val="restart"/>
            <w:tcBorders>
              <w:top w:val="single" w:sz="4" w:space="0" w:color="auto"/>
              <w:left w:val="single" w:sz="4" w:space="0" w:color="auto"/>
              <w:right w:val="single" w:sz="4" w:space="0" w:color="auto"/>
            </w:tcBorders>
          </w:tcPr>
          <w:p w:rsidR="002B0E58" w:rsidRPr="00CC7BEF" w:rsidRDefault="002B0E58" w:rsidP="002B0E58">
            <w:pPr>
              <w:autoSpaceDE w:val="0"/>
              <w:autoSpaceDN w:val="0"/>
              <w:adjustRightInd w:val="0"/>
              <w:jc w:val="center"/>
              <w:rPr>
                <w:rFonts w:eastAsia="Calibri"/>
                <w:b/>
                <w:lang w:eastAsia="en-US"/>
              </w:rPr>
            </w:pPr>
            <w:r w:rsidRPr="00CC7BEF">
              <w:rPr>
                <w:b/>
              </w:rPr>
              <w:t>«Развитие муниципального образования Залазнинское сельское поселение Омутнинского района Кировской области»</w:t>
            </w: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b/>
                <w:lang w:eastAsia="en-US"/>
              </w:rPr>
            </w:pPr>
            <w:r>
              <w:rPr>
                <w:rFonts w:eastAsia="Calibri"/>
                <w:b/>
                <w:lang w:eastAsia="en-US"/>
              </w:rPr>
              <w:t>7809,6</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6053,6</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5818,9</w:t>
            </w: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5651,5</w:t>
            </w: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5651,5</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b/>
                <w:sz w:val="18"/>
                <w:szCs w:val="18"/>
                <w:lang w:eastAsia="en-US"/>
              </w:rPr>
            </w:pPr>
            <w:r>
              <w:rPr>
                <w:rFonts w:eastAsia="Calibri"/>
                <w:b/>
                <w:sz w:val="18"/>
                <w:szCs w:val="18"/>
                <w:lang w:eastAsia="en-US"/>
              </w:rPr>
              <w:t>30985,1</w:t>
            </w:r>
          </w:p>
        </w:tc>
      </w:tr>
      <w:tr w:rsidR="002B0E58" w:rsidRPr="00CC7BEF" w:rsidTr="002B0E58">
        <w:trPr>
          <w:trHeight w:val="569"/>
        </w:trPr>
        <w:tc>
          <w:tcPr>
            <w:tcW w:w="1076" w:type="dxa"/>
            <w:vMerge/>
            <w:tcBorders>
              <w:left w:val="single" w:sz="4" w:space="0" w:color="auto"/>
              <w:right w:val="single" w:sz="4" w:space="0" w:color="auto"/>
            </w:tcBorders>
            <w:vAlign w:val="center"/>
          </w:tcPr>
          <w:p w:rsidR="002B0E58" w:rsidRPr="00CC7BEF" w:rsidRDefault="002B0E58" w:rsidP="002B0E58">
            <w:pPr>
              <w:rPr>
                <w:rFonts w:eastAsia="Calibri"/>
                <w:b/>
                <w:lang w:eastAsia="en-US"/>
              </w:rPr>
            </w:pPr>
          </w:p>
        </w:tc>
        <w:tc>
          <w:tcPr>
            <w:tcW w:w="2334" w:type="dxa"/>
            <w:vMerge/>
            <w:tcBorders>
              <w:left w:val="single" w:sz="4" w:space="0" w:color="auto"/>
              <w:right w:val="single" w:sz="4" w:space="0" w:color="auto"/>
            </w:tcBorders>
            <w:vAlign w:val="center"/>
          </w:tcPr>
          <w:p w:rsidR="002B0E58" w:rsidRPr="00CC7BEF" w:rsidRDefault="002B0E58" w:rsidP="002B0E58">
            <w:pPr>
              <w:rPr>
                <w:rFonts w:eastAsia="Calibri"/>
                <w:b/>
                <w:lang w:eastAsia="en-US"/>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b/>
                <w:lang w:eastAsia="en-US"/>
              </w:rPr>
            </w:pPr>
            <w:r>
              <w:rPr>
                <w:rFonts w:eastAsia="Calibri"/>
                <w:b/>
                <w:lang w:eastAsia="en-US"/>
              </w:rPr>
              <w:t>6967,2</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5586,2</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5651,5</w:t>
            </w: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5651,5</w:t>
            </w: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5651,5</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827EDF" w:rsidP="002B0E58">
            <w:pPr>
              <w:autoSpaceDE w:val="0"/>
              <w:autoSpaceDN w:val="0"/>
              <w:adjustRightInd w:val="0"/>
              <w:rPr>
                <w:rFonts w:eastAsia="Calibri"/>
                <w:b/>
                <w:sz w:val="18"/>
                <w:szCs w:val="18"/>
                <w:lang w:eastAsia="en-US"/>
              </w:rPr>
            </w:pPr>
            <w:r>
              <w:rPr>
                <w:rFonts w:eastAsia="Calibri"/>
                <w:b/>
                <w:sz w:val="18"/>
                <w:szCs w:val="18"/>
                <w:lang w:eastAsia="en-US"/>
              </w:rPr>
              <w:t>29507,9</w:t>
            </w:r>
          </w:p>
        </w:tc>
      </w:tr>
      <w:tr w:rsidR="002B0E58" w:rsidRPr="00CC7BEF" w:rsidTr="002B0E58">
        <w:trPr>
          <w:trHeight w:val="775"/>
        </w:trPr>
        <w:tc>
          <w:tcPr>
            <w:tcW w:w="1076" w:type="dxa"/>
            <w:vMerge/>
            <w:tcBorders>
              <w:left w:val="single" w:sz="4" w:space="0" w:color="auto"/>
              <w:right w:val="single" w:sz="4" w:space="0" w:color="auto"/>
            </w:tcBorders>
            <w:vAlign w:val="center"/>
          </w:tcPr>
          <w:p w:rsidR="002B0E58" w:rsidRPr="00CC7BEF" w:rsidRDefault="002B0E58" w:rsidP="002B0E58">
            <w:pPr>
              <w:rPr>
                <w:rFonts w:eastAsia="Calibri"/>
                <w:b/>
                <w:lang w:eastAsia="en-US"/>
              </w:rPr>
            </w:pPr>
          </w:p>
        </w:tc>
        <w:tc>
          <w:tcPr>
            <w:tcW w:w="2334" w:type="dxa"/>
            <w:vMerge/>
            <w:tcBorders>
              <w:left w:val="single" w:sz="4" w:space="0" w:color="auto"/>
              <w:right w:val="single" w:sz="4" w:space="0" w:color="auto"/>
            </w:tcBorders>
            <w:vAlign w:val="center"/>
          </w:tcPr>
          <w:p w:rsidR="002B0E58" w:rsidRPr="00CC7BEF" w:rsidRDefault="002B0E58" w:rsidP="002B0E58">
            <w:pPr>
              <w:rPr>
                <w:rFonts w:eastAsia="Calibri"/>
                <w:b/>
                <w:lang w:eastAsia="en-US"/>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167,4</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167,4</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167,4</w:t>
            </w: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0</w:t>
            </w: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0</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sz w:val="18"/>
                <w:szCs w:val="18"/>
                <w:lang w:eastAsia="en-US"/>
              </w:rPr>
            </w:pPr>
            <w:r w:rsidRPr="00CC7BEF">
              <w:rPr>
                <w:rFonts w:eastAsia="Calibri"/>
                <w:b/>
                <w:sz w:val="18"/>
                <w:szCs w:val="18"/>
                <w:lang w:eastAsia="en-US"/>
              </w:rPr>
              <w:t>502,2</w:t>
            </w:r>
          </w:p>
        </w:tc>
      </w:tr>
      <w:tr w:rsidR="002B0E58" w:rsidRPr="00CC7BEF" w:rsidTr="002B0E58">
        <w:trPr>
          <w:trHeight w:val="738"/>
        </w:trPr>
        <w:tc>
          <w:tcPr>
            <w:tcW w:w="1076" w:type="dxa"/>
            <w:vMerge/>
            <w:tcBorders>
              <w:left w:val="single" w:sz="4" w:space="0" w:color="auto"/>
              <w:bottom w:val="single" w:sz="4" w:space="0" w:color="auto"/>
              <w:right w:val="single" w:sz="4" w:space="0" w:color="auto"/>
            </w:tcBorders>
            <w:vAlign w:val="center"/>
          </w:tcPr>
          <w:p w:rsidR="002B0E58" w:rsidRPr="00CC7BEF" w:rsidRDefault="002B0E58" w:rsidP="002B0E58">
            <w:pPr>
              <w:rPr>
                <w:rFonts w:eastAsia="Calibri"/>
                <w:b/>
                <w:lang w:eastAsia="en-US"/>
              </w:rPr>
            </w:pPr>
          </w:p>
        </w:tc>
        <w:tc>
          <w:tcPr>
            <w:tcW w:w="2334" w:type="dxa"/>
            <w:vMerge/>
            <w:tcBorders>
              <w:left w:val="single" w:sz="4" w:space="0" w:color="auto"/>
              <w:bottom w:val="single" w:sz="4" w:space="0" w:color="auto"/>
              <w:right w:val="single" w:sz="4" w:space="0" w:color="auto"/>
            </w:tcBorders>
            <w:vAlign w:val="center"/>
          </w:tcPr>
          <w:p w:rsidR="002B0E58" w:rsidRPr="00CC7BEF" w:rsidRDefault="002B0E58" w:rsidP="002B0E58">
            <w:pPr>
              <w:rPr>
                <w:rFonts w:eastAsia="Calibri"/>
                <w:b/>
                <w:lang w:eastAsia="en-US"/>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827EDF" w:rsidP="002B0E58">
            <w:pPr>
              <w:autoSpaceDE w:val="0"/>
              <w:autoSpaceDN w:val="0"/>
              <w:adjustRightInd w:val="0"/>
              <w:rPr>
                <w:rFonts w:eastAsia="Calibri"/>
                <w:b/>
                <w:lang w:eastAsia="en-US"/>
              </w:rPr>
            </w:pPr>
            <w:r>
              <w:rPr>
                <w:rFonts w:eastAsia="Calibri"/>
                <w:b/>
                <w:lang w:eastAsia="en-US"/>
              </w:rPr>
              <w:t>675,0</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300,0</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0</w:t>
            </w: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0</w:t>
            </w: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b/>
                <w:lang w:eastAsia="en-US"/>
              </w:rPr>
            </w:pPr>
            <w:r w:rsidRPr="00CC7BEF">
              <w:rPr>
                <w:rFonts w:eastAsia="Calibri"/>
                <w:b/>
                <w:lang w:eastAsia="en-US"/>
              </w:rPr>
              <w:t>0</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827EDF" w:rsidP="002B0E58">
            <w:pPr>
              <w:autoSpaceDE w:val="0"/>
              <w:autoSpaceDN w:val="0"/>
              <w:adjustRightInd w:val="0"/>
              <w:rPr>
                <w:rFonts w:eastAsia="Calibri"/>
                <w:b/>
                <w:sz w:val="18"/>
                <w:szCs w:val="18"/>
                <w:lang w:eastAsia="en-US"/>
              </w:rPr>
            </w:pPr>
            <w:r>
              <w:rPr>
                <w:rFonts w:eastAsia="Calibri"/>
                <w:b/>
                <w:sz w:val="18"/>
                <w:szCs w:val="18"/>
                <w:lang w:eastAsia="en-US"/>
              </w:rPr>
              <w:t>975,0</w:t>
            </w:r>
          </w:p>
        </w:tc>
      </w:tr>
      <w:tr w:rsidR="002B0E58" w:rsidRPr="00CC7BEF" w:rsidTr="002B0E58">
        <w:trPr>
          <w:trHeight w:val="450"/>
        </w:trPr>
        <w:tc>
          <w:tcPr>
            <w:tcW w:w="1076" w:type="dxa"/>
            <w:vMerge w:val="restart"/>
            <w:tcBorders>
              <w:top w:val="single" w:sz="4" w:space="0" w:color="auto"/>
              <w:left w:val="single" w:sz="4" w:space="0" w:color="auto"/>
              <w:right w:val="single" w:sz="4" w:space="0" w:color="auto"/>
            </w:tcBorders>
            <w:textDirection w:val="btLr"/>
          </w:tcPr>
          <w:p w:rsidR="002B0E58" w:rsidRPr="00CC7BEF" w:rsidRDefault="002B0E58" w:rsidP="002B0E58">
            <w:pPr>
              <w:autoSpaceDE w:val="0"/>
              <w:autoSpaceDN w:val="0"/>
              <w:adjustRightInd w:val="0"/>
              <w:ind w:left="113" w:right="113"/>
              <w:jc w:val="center"/>
              <w:rPr>
                <w:rFonts w:eastAsia="Calibri"/>
                <w:lang w:eastAsia="en-US"/>
              </w:rPr>
            </w:pPr>
            <w:r w:rsidRPr="00CC7BEF">
              <w:rPr>
                <w:rFonts w:eastAsia="Calibri"/>
                <w:lang w:eastAsia="en-US"/>
              </w:rPr>
              <w:t>Подпрограмма</w:t>
            </w:r>
          </w:p>
        </w:tc>
        <w:tc>
          <w:tcPr>
            <w:tcW w:w="2334" w:type="dxa"/>
            <w:vMerge w:val="restart"/>
            <w:tcBorders>
              <w:top w:val="single" w:sz="4" w:space="0" w:color="auto"/>
              <w:left w:val="single" w:sz="4" w:space="0" w:color="auto"/>
              <w:right w:val="single" w:sz="4" w:space="0" w:color="auto"/>
            </w:tcBorders>
          </w:tcPr>
          <w:p w:rsidR="002B0E58" w:rsidRPr="00CC7BEF" w:rsidRDefault="002B0E58" w:rsidP="002B0E58">
            <w:pPr>
              <w:pStyle w:val="ac"/>
              <w:tabs>
                <w:tab w:val="center" w:pos="4677"/>
                <w:tab w:val="right" w:pos="9355"/>
              </w:tabs>
              <w:spacing w:before="0" w:beforeAutospacing="0" w:after="200" w:afterAutospacing="0" w:line="276" w:lineRule="auto"/>
              <w:jc w:val="center"/>
              <w:rPr>
                <w:rFonts w:ascii="Times New Roman" w:hAnsi="Times New Roman" w:cs="Times New Roman"/>
                <w:color w:val="auto"/>
                <w:sz w:val="22"/>
                <w:szCs w:val="22"/>
              </w:rPr>
            </w:pPr>
            <w:r w:rsidRPr="00CC7BEF">
              <w:rPr>
                <w:rFonts w:ascii="Times New Roman" w:hAnsi="Times New Roman" w:cs="Times New Roman"/>
                <w:color w:val="auto"/>
                <w:sz w:val="22"/>
                <w:szCs w:val="22"/>
              </w:rPr>
              <w:t>«Развитие муниципального управления»</w:t>
            </w:r>
          </w:p>
          <w:p w:rsidR="002B0E58" w:rsidRPr="00CC7BEF" w:rsidRDefault="002B0E58" w:rsidP="002B0E58">
            <w:pPr>
              <w:autoSpaceDE w:val="0"/>
              <w:autoSpaceDN w:val="0"/>
              <w:adjustRightInd w:val="0"/>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rPr>
                <w:rFonts w:eastAsia="Batang"/>
                <w:lang w:eastAsia="ko-KR"/>
              </w:rPr>
            </w:pPr>
            <w:r>
              <w:rPr>
                <w:rFonts w:eastAsia="Batang"/>
                <w:lang w:eastAsia="ko-KR"/>
              </w:rPr>
              <w:t>4078,6</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r w:rsidRPr="00CC7BEF">
              <w:rPr>
                <w:rFonts w:eastAsia="Batang"/>
                <w:lang w:eastAsia="ko-KR"/>
              </w:rPr>
              <w:t>3160,9</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r w:rsidRPr="00CC7BEF">
              <w:rPr>
                <w:rFonts w:eastAsia="Batang"/>
                <w:lang w:eastAsia="ko-KR"/>
              </w:rPr>
              <w:t>3198,3</w:t>
            </w: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r w:rsidRPr="00CC7BEF">
              <w:rPr>
                <w:rFonts w:eastAsia="Batang"/>
                <w:lang w:eastAsia="ko-KR"/>
              </w:rPr>
              <w:t>3198,3</w:t>
            </w: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r w:rsidRPr="00CC7BEF">
              <w:rPr>
                <w:rFonts w:eastAsia="Batang"/>
                <w:lang w:eastAsia="ko-KR"/>
              </w:rPr>
              <w:t>3198,3</w:t>
            </w:r>
          </w:p>
        </w:tc>
        <w:tc>
          <w:tcPr>
            <w:tcW w:w="798" w:type="dxa"/>
            <w:tcBorders>
              <w:top w:val="single" w:sz="4" w:space="0" w:color="auto"/>
              <w:left w:val="single" w:sz="4" w:space="0" w:color="auto"/>
              <w:bottom w:val="single" w:sz="4" w:space="0" w:color="auto"/>
              <w:right w:val="single" w:sz="4" w:space="0" w:color="auto"/>
            </w:tcBorders>
          </w:tcPr>
          <w:p w:rsidR="002B0E58" w:rsidRPr="005E7C36" w:rsidRDefault="005E7C36" w:rsidP="005E7C36">
            <w:pPr>
              <w:ind w:left="-85" w:hanging="142"/>
              <w:jc w:val="center"/>
              <w:rPr>
                <w:rFonts w:eastAsia="Batang"/>
                <w:sz w:val="20"/>
                <w:szCs w:val="20"/>
                <w:lang w:eastAsia="ko-KR"/>
              </w:rPr>
            </w:pPr>
            <w:r>
              <w:rPr>
                <w:rFonts w:eastAsia="Batang"/>
                <w:sz w:val="18"/>
                <w:szCs w:val="18"/>
                <w:lang w:eastAsia="ko-KR"/>
              </w:rPr>
              <w:t>16834,4</w:t>
            </w:r>
          </w:p>
        </w:tc>
      </w:tr>
      <w:tr w:rsidR="002B0E58" w:rsidRPr="00CC7BEF" w:rsidTr="002B0E58">
        <w:trPr>
          <w:trHeight w:val="690"/>
        </w:trPr>
        <w:tc>
          <w:tcPr>
            <w:tcW w:w="1076" w:type="dxa"/>
            <w:vMerge/>
            <w:tcBorders>
              <w:left w:val="single" w:sz="4" w:space="0" w:color="auto"/>
              <w:right w:val="single" w:sz="4" w:space="0" w:color="auto"/>
            </w:tcBorders>
            <w:textDirection w:val="btLr"/>
          </w:tcPr>
          <w:p w:rsidR="002B0E58" w:rsidRPr="00CC7BEF" w:rsidRDefault="002B0E58" w:rsidP="002B0E58">
            <w:pPr>
              <w:autoSpaceDE w:val="0"/>
              <w:autoSpaceDN w:val="0"/>
              <w:adjustRightInd w:val="0"/>
              <w:ind w:left="113" w:right="113"/>
              <w:jc w:val="center"/>
              <w:rPr>
                <w:rFonts w:eastAsia="Calibri"/>
                <w:lang w:eastAsia="en-US"/>
              </w:rPr>
            </w:pPr>
          </w:p>
        </w:tc>
        <w:tc>
          <w:tcPr>
            <w:tcW w:w="2334" w:type="dxa"/>
            <w:vMerge/>
            <w:tcBorders>
              <w:left w:val="single" w:sz="4" w:space="0" w:color="auto"/>
              <w:right w:val="single" w:sz="4" w:space="0" w:color="auto"/>
            </w:tcBorders>
          </w:tcPr>
          <w:p w:rsidR="002B0E58" w:rsidRPr="00CC7BEF" w:rsidRDefault="002B0E58" w:rsidP="002B0E58">
            <w:pPr>
              <w:pStyle w:val="ac"/>
              <w:tabs>
                <w:tab w:val="center" w:pos="4677"/>
                <w:tab w:val="right" w:pos="9355"/>
              </w:tabs>
              <w:spacing w:before="0" w:beforeAutospacing="0" w:after="200" w:afterAutospacing="0" w:line="276" w:lineRule="auto"/>
              <w:jc w:val="center"/>
              <w:rPr>
                <w:rFonts w:ascii="Times New Roman" w:hAnsi="Times New Roman" w:cs="Times New Roman"/>
                <w:color w:val="auto"/>
                <w:sz w:val="22"/>
                <w:szCs w:val="22"/>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rPr>
                <w:rFonts w:eastAsia="Batang"/>
                <w:lang w:eastAsia="ko-KR"/>
              </w:rPr>
            </w:pPr>
            <w:r>
              <w:rPr>
                <w:rFonts w:eastAsia="Batang"/>
                <w:lang w:eastAsia="ko-KR"/>
              </w:rPr>
              <w:t>4078,6</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r w:rsidRPr="00CC7BEF">
              <w:rPr>
                <w:rFonts w:eastAsia="Batang"/>
                <w:lang w:eastAsia="ko-KR"/>
              </w:rPr>
              <w:t>3160,9</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r w:rsidRPr="00CC7BEF">
              <w:rPr>
                <w:rFonts w:eastAsia="Batang"/>
                <w:lang w:eastAsia="ko-KR"/>
              </w:rPr>
              <w:t>3198,3</w:t>
            </w: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r w:rsidRPr="00CC7BEF">
              <w:rPr>
                <w:rFonts w:eastAsia="Batang"/>
                <w:lang w:eastAsia="ko-KR"/>
              </w:rPr>
              <w:t>3198,3</w:t>
            </w: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r w:rsidRPr="00CC7BEF">
              <w:rPr>
                <w:rFonts w:eastAsia="Batang"/>
                <w:lang w:eastAsia="ko-KR"/>
              </w:rPr>
              <w:t>3198,3</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jc w:val="center"/>
              <w:rPr>
                <w:rFonts w:eastAsia="Batang"/>
                <w:sz w:val="18"/>
                <w:szCs w:val="18"/>
                <w:lang w:eastAsia="ko-KR"/>
              </w:rPr>
            </w:pPr>
            <w:r>
              <w:rPr>
                <w:rFonts w:eastAsia="Batang"/>
                <w:sz w:val="18"/>
                <w:szCs w:val="18"/>
                <w:lang w:eastAsia="ko-KR"/>
              </w:rPr>
              <w:t>16834,4</w:t>
            </w:r>
          </w:p>
        </w:tc>
      </w:tr>
      <w:tr w:rsidR="002B0E58" w:rsidRPr="00CC7BEF" w:rsidTr="002B0E58">
        <w:trPr>
          <w:trHeight w:val="593"/>
        </w:trPr>
        <w:tc>
          <w:tcPr>
            <w:tcW w:w="1076"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right w:val="single" w:sz="4" w:space="0" w:color="auto"/>
            </w:tcBorders>
            <w:vAlign w:val="center"/>
          </w:tcPr>
          <w:p w:rsidR="002B0E58" w:rsidRPr="00CC7BEF" w:rsidRDefault="002B0E58" w:rsidP="002B0E58"/>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rPr>
                <w:rFonts w:eastAsia="Batang"/>
                <w:sz w:val="20"/>
                <w:szCs w:val="20"/>
                <w:lang w:eastAsia="ko-KR"/>
              </w:rPr>
            </w:pPr>
          </w:p>
        </w:tc>
      </w:tr>
      <w:tr w:rsidR="002B0E58" w:rsidRPr="00CC7BEF" w:rsidTr="002B0E58">
        <w:trPr>
          <w:trHeight w:val="547"/>
        </w:trPr>
        <w:tc>
          <w:tcPr>
            <w:tcW w:w="1076" w:type="dxa"/>
            <w:vMerge/>
            <w:tcBorders>
              <w:left w:val="single" w:sz="4" w:space="0" w:color="auto"/>
              <w:bottom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bottom w:val="single" w:sz="4" w:space="0" w:color="auto"/>
              <w:right w:val="single" w:sz="4" w:space="0" w:color="auto"/>
            </w:tcBorders>
            <w:vAlign w:val="center"/>
          </w:tcPr>
          <w:p w:rsidR="002B0E58" w:rsidRPr="00CC7BEF" w:rsidRDefault="002B0E58" w:rsidP="002B0E58"/>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rPr>
                <w:rFonts w:eastAsia="Batang"/>
                <w:lang w:eastAsia="ko-KR"/>
              </w:rPr>
            </w:pP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rPr>
                <w:rFonts w:eastAsia="Batang"/>
                <w:sz w:val="20"/>
                <w:szCs w:val="20"/>
                <w:lang w:eastAsia="ko-KR"/>
              </w:rPr>
            </w:pPr>
          </w:p>
        </w:tc>
      </w:tr>
      <w:tr w:rsidR="002B0E58" w:rsidRPr="00CC7BEF" w:rsidTr="002B0E58">
        <w:trPr>
          <w:trHeight w:val="531"/>
        </w:trPr>
        <w:tc>
          <w:tcPr>
            <w:tcW w:w="1076" w:type="dxa"/>
            <w:vMerge w:val="restart"/>
            <w:tcBorders>
              <w:top w:val="single" w:sz="4" w:space="0" w:color="auto"/>
              <w:left w:val="single" w:sz="4" w:space="0" w:color="auto"/>
              <w:right w:val="single" w:sz="4" w:space="0" w:color="auto"/>
            </w:tcBorders>
            <w:textDirection w:val="btLr"/>
          </w:tcPr>
          <w:p w:rsidR="002B0E58" w:rsidRPr="00CC7BEF" w:rsidRDefault="002B0E58" w:rsidP="002B0E58">
            <w:pPr>
              <w:autoSpaceDE w:val="0"/>
              <w:autoSpaceDN w:val="0"/>
              <w:adjustRightInd w:val="0"/>
              <w:ind w:left="113" w:right="113"/>
              <w:jc w:val="center"/>
              <w:rPr>
                <w:rFonts w:eastAsia="Calibri"/>
                <w:lang w:eastAsia="en-US"/>
              </w:rPr>
            </w:pPr>
            <w:r w:rsidRPr="00CC7BEF">
              <w:rPr>
                <w:rFonts w:eastAsia="Calibri"/>
                <w:lang w:eastAsia="en-US"/>
              </w:rPr>
              <w:t>Подпрограмма</w:t>
            </w:r>
          </w:p>
        </w:tc>
        <w:tc>
          <w:tcPr>
            <w:tcW w:w="2334" w:type="dxa"/>
            <w:vMerge w:val="restart"/>
            <w:tcBorders>
              <w:top w:val="single" w:sz="4" w:space="0" w:color="auto"/>
              <w:left w:val="single" w:sz="4" w:space="0" w:color="auto"/>
              <w:right w:val="single" w:sz="4" w:space="0" w:color="auto"/>
            </w:tcBorders>
          </w:tcPr>
          <w:p w:rsidR="002B0E58" w:rsidRPr="00CC7BEF" w:rsidRDefault="002B0E58" w:rsidP="002B0E58">
            <w:pPr>
              <w:jc w:val="center"/>
            </w:pPr>
            <w:r w:rsidRPr="00CC7BEF">
              <w:t xml:space="preserve"> «Развитие транспортной инфраструктуры Залазнинского сельского поселения»</w:t>
            </w:r>
          </w:p>
          <w:p w:rsidR="002B0E58" w:rsidRPr="00CC7BEF" w:rsidRDefault="002B0E58" w:rsidP="002B0E58">
            <w:pPr>
              <w:jc w:val="center"/>
            </w:pPr>
          </w:p>
          <w:p w:rsidR="002B0E58" w:rsidRPr="00CC7BEF" w:rsidRDefault="002B0E58" w:rsidP="002B0E58">
            <w:pPr>
              <w:autoSpaceDE w:val="0"/>
              <w:autoSpaceDN w:val="0"/>
              <w:adjustRightInd w:val="0"/>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r>
              <w:t>1303,9</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r w:rsidRPr="00CC7BEF">
              <w:t>867,1</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r w:rsidRPr="00CC7BEF">
              <w:t>873,5</w:t>
            </w: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r w:rsidRPr="00CC7BEF">
              <w:t>873,5</w:t>
            </w: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r w:rsidRPr="00CC7BEF">
              <w:t>873,5</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5E7C36" w:rsidP="002B0E58">
            <w:r>
              <w:t>4791,5</w:t>
            </w:r>
          </w:p>
        </w:tc>
      </w:tr>
      <w:tr w:rsidR="002B0E58" w:rsidRPr="00CC7BEF" w:rsidTr="002B0E58">
        <w:trPr>
          <w:trHeight w:val="795"/>
        </w:trPr>
        <w:tc>
          <w:tcPr>
            <w:tcW w:w="1076"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right w:val="single" w:sz="4" w:space="0" w:color="auto"/>
            </w:tcBorders>
            <w:vAlign w:val="center"/>
          </w:tcPr>
          <w:p w:rsidR="002B0E58" w:rsidRPr="00CC7BEF" w:rsidRDefault="002B0E58" w:rsidP="002B0E58"/>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r>
              <w:t>1218,9</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r w:rsidRPr="00CC7BEF">
              <w:t>867,1</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r w:rsidRPr="00CC7BEF">
              <w:t>873,5</w:t>
            </w:r>
          </w:p>
        </w:tc>
        <w:tc>
          <w:tcPr>
            <w:tcW w:w="850"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r w:rsidRPr="00CC7BEF">
              <w:t>873,5</w:t>
            </w:r>
          </w:p>
        </w:tc>
        <w:tc>
          <w:tcPr>
            <w:tcW w:w="851"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r w:rsidRPr="00CC7BEF">
              <w:t>873,5</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5E7C36" w:rsidP="002B0E58">
            <w:r>
              <w:t>4706,5</w:t>
            </w:r>
          </w:p>
        </w:tc>
      </w:tr>
      <w:tr w:rsidR="002B0E58" w:rsidRPr="00CC7BEF" w:rsidTr="002B0E58">
        <w:trPr>
          <w:trHeight w:val="908"/>
        </w:trPr>
        <w:tc>
          <w:tcPr>
            <w:tcW w:w="1076"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right w:val="single" w:sz="4" w:space="0" w:color="auto"/>
            </w:tcBorders>
            <w:vAlign w:val="center"/>
          </w:tcPr>
          <w:p w:rsidR="002B0E58" w:rsidRPr="00CC7BEF" w:rsidRDefault="002B0E58" w:rsidP="002B0E58"/>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p>
        </w:tc>
        <w:tc>
          <w:tcPr>
            <w:tcW w:w="83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p>
        </w:tc>
        <w:tc>
          <w:tcPr>
            <w:tcW w:w="863"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2B0E58" w:rsidP="002B0E58"/>
        </w:tc>
      </w:tr>
      <w:tr w:rsidR="002B0E58" w:rsidRPr="00CC7BEF" w:rsidTr="002B0E58">
        <w:trPr>
          <w:trHeight w:val="1476"/>
        </w:trPr>
        <w:tc>
          <w:tcPr>
            <w:tcW w:w="1076" w:type="dxa"/>
            <w:vMerge/>
            <w:tcBorders>
              <w:left w:val="single" w:sz="4" w:space="0" w:color="auto"/>
              <w:bottom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bottom w:val="single" w:sz="4" w:space="0" w:color="auto"/>
              <w:right w:val="single" w:sz="4" w:space="0" w:color="auto"/>
            </w:tcBorders>
            <w:vAlign w:val="center"/>
          </w:tcPr>
          <w:p w:rsidR="002B0E58" w:rsidRPr="00CC7BEF" w:rsidRDefault="002B0E58" w:rsidP="002B0E58"/>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r>
              <w:t>85,0</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p>
        </w:tc>
        <w:tc>
          <w:tcPr>
            <w:tcW w:w="83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p>
        </w:tc>
        <w:tc>
          <w:tcPr>
            <w:tcW w:w="863"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jc w:val="center"/>
            </w:pPr>
            <w:r>
              <w:t xml:space="preserve">     </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5E7C36" w:rsidP="002B0E58">
            <w:r>
              <w:t>85,0</w:t>
            </w:r>
          </w:p>
        </w:tc>
      </w:tr>
      <w:tr w:rsidR="002B0E58" w:rsidRPr="00CC7BEF" w:rsidTr="002B0E58">
        <w:trPr>
          <w:trHeight w:val="497"/>
        </w:trPr>
        <w:tc>
          <w:tcPr>
            <w:tcW w:w="1076" w:type="dxa"/>
            <w:vMerge w:val="restart"/>
            <w:tcBorders>
              <w:top w:val="single" w:sz="4" w:space="0" w:color="auto"/>
              <w:left w:val="single" w:sz="4" w:space="0" w:color="auto"/>
              <w:right w:val="single" w:sz="4" w:space="0" w:color="auto"/>
            </w:tcBorders>
            <w:textDirection w:val="btLr"/>
          </w:tcPr>
          <w:p w:rsidR="002B0E58" w:rsidRPr="00CC7BEF" w:rsidRDefault="002B0E58" w:rsidP="002B0E58">
            <w:pPr>
              <w:autoSpaceDE w:val="0"/>
              <w:autoSpaceDN w:val="0"/>
              <w:adjustRightInd w:val="0"/>
              <w:ind w:left="113" w:right="113"/>
              <w:jc w:val="center"/>
              <w:rPr>
                <w:rFonts w:eastAsia="Calibri"/>
                <w:lang w:eastAsia="en-US"/>
              </w:rPr>
            </w:pPr>
            <w:r w:rsidRPr="00CC7BEF">
              <w:rPr>
                <w:rFonts w:eastAsia="Calibri"/>
                <w:lang w:eastAsia="en-US"/>
              </w:rPr>
              <w:t>Подпрограмма</w:t>
            </w:r>
          </w:p>
        </w:tc>
        <w:tc>
          <w:tcPr>
            <w:tcW w:w="2334" w:type="dxa"/>
            <w:vMerge w:val="restart"/>
            <w:tcBorders>
              <w:top w:val="single" w:sz="4" w:space="0" w:color="auto"/>
              <w:left w:val="single" w:sz="4" w:space="0" w:color="auto"/>
              <w:right w:val="single" w:sz="4" w:space="0" w:color="auto"/>
            </w:tcBorders>
          </w:tcPr>
          <w:p w:rsidR="002B0E58" w:rsidRPr="00CC7BEF" w:rsidRDefault="002B0E58" w:rsidP="002B0E58">
            <w:pPr>
              <w:pStyle w:val="ConsPlusNormal"/>
              <w:suppressLineNumbers/>
              <w:ind w:firstLine="0"/>
              <w:jc w:val="center"/>
              <w:rPr>
                <w:rFonts w:ascii="Times New Roman" w:hAnsi="Times New Roman" w:cs="Times New Roman"/>
              </w:rPr>
            </w:pPr>
            <w:r w:rsidRPr="00CC7BEF">
              <w:rPr>
                <w:rFonts w:ascii="Times New Roman" w:hAnsi="Times New Roman" w:cs="Times New Roman"/>
              </w:rPr>
              <w:t>«Благоустройство населенных пунктов  Залазнинского сельского поселения»</w:t>
            </w:r>
          </w:p>
          <w:p w:rsidR="002B0E58" w:rsidRPr="00CC7BEF" w:rsidRDefault="002B0E58" w:rsidP="002B0E58">
            <w:pPr>
              <w:autoSpaceDE w:val="0"/>
              <w:autoSpaceDN w:val="0"/>
              <w:adjustRightInd w:val="0"/>
              <w:rPr>
                <w:rFonts w:eastAsia="Calibri"/>
                <w:lang w:eastAsia="en-US"/>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lang w:eastAsia="en-US"/>
              </w:rPr>
            </w:pPr>
            <w:r>
              <w:rPr>
                <w:rFonts w:eastAsia="Calibri"/>
                <w:lang w:eastAsia="en-US"/>
              </w:rPr>
              <w:t>1072,9</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737,2</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455,9</w:t>
            </w:r>
          </w:p>
        </w:tc>
        <w:tc>
          <w:tcPr>
            <w:tcW w:w="83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288,5</w:t>
            </w:r>
          </w:p>
        </w:tc>
        <w:tc>
          <w:tcPr>
            <w:tcW w:w="863"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288,5</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lang w:eastAsia="en-US"/>
              </w:rPr>
            </w:pPr>
            <w:r>
              <w:rPr>
                <w:rFonts w:eastAsia="Calibri"/>
                <w:lang w:eastAsia="en-US"/>
              </w:rPr>
              <w:t>2843,0</w:t>
            </w:r>
          </w:p>
        </w:tc>
      </w:tr>
      <w:tr w:rsidR="002B0E58" w:rsidRPr="00CC7BEF" w:rsidTr="002B0E58">
        <w:trPr>
          <w:trHeight w:val="387"/>
        </w:trPr>
        <w:tc>
          <w:tcPr>
            <w:tcW w:w="1076"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lang w:eastAsia="en-US"/>
              </w:rPr>
            </w:pPr>
            <w:r>
              <w:rPr>
                <w:rFonts w:eastAsia="Calibri"/>
                <w:lang w:eastAsia="en-US"/>
              </w:rPr>
              <w:t>315,5</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269,8</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288,5</w:t>
            </w:r>
          </w:p>
        </w:tc>
        <w:tc>
          <w:tcPr>
            <w:tcW w:w="83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288,5</w:t>
            </w:r>
          </w:p>
        </w:tc>
        <w:tc>
          <w:tcPr>
            <w:tcW w:w="863"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288,5</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lang w:eastAsia="en-US"/>
              </w:rPr>
            </w:pPr>
            <w:r>
              <w:rPr>
                <w:rFonts w:eastAsia="Calibri"/>
                <w:lang w:eastAsia="en-US"/>
              </w:rPr>
              <w:t>1450,8</w:t>
            </w:r>
          </w:p>
        </w:tc>
      </w:tr>
      <w:tr w:rsidR="002B0E58" w:rsidRPr="00CC7BEF" w:rsidTr="002B0E58">
        <w:trPr>
          <w:trHeight w:val="424"/>
        </w:trPr>
        <w:tc>
          <w:tcPr>
            <w:tcW w:w="1076"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167,4</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167,4</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167,4</w:t>
            </w:r>
          </w:p>
        </w:tc>
        <w:tc>
          <w:tcPr>
            <w:tcW w:w="83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502,2</w:t>
            </w:r>
          </w:p>
        </w:tc>
      </w:tr>
      <w:tr w:rsidR="002B0E58" w:rsidRPr="00CC7BEF" w:rsidTr="002B0E58">
        <w:trPr>
          <w:trHeight w:val="532"/>
        </w:trPr>
        <w:tc>
          <w:tcPr>
            <w:tcW w:w="1076" w:type="dxa"/>
            <w:vMerge/>
            <w:tcBorders>
              <w:left w:val="single" w:sz="4" w:space="0" w:color="auto"/>
              <w:bottom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bottom w:val="single" w:sz="4" w:space="0" w:color="auto"/>
              <w:right w:val="single" w:sz="4" w:space="0" w:color="auto"/>
            </w:tcBorders>
            <w:vAlign w:val="center"/>
          </w:tcPr>
          <w:p w:rsidR="002B0E58" w:rsidRPr="00CC7BEF" w:rsidRDefault="002B0E58" w:rsidP="002B0E58">
            <w:pPr>
              <w:rPr>
                <w:rFonts w:eastAsia="Calibri"/>
                <w:lang w:eastAsia="en-US"/>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lang w:eastAsia="en-US"/>
              </w:rPr>
            </w:pPr>
            <w:r>
              <w:rPr>
                <w:rFonts w:eastAsia="Calibri"/>
                <w:lang w:eastAsia="en-US"/>
              </w:rPr>
              <w:t>590,0</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300,0</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3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lang w:eastAsia="en-US"/>
              </w:rPr>
            </w:pPr>
            <w:r>
              <w:rPr>
                <w:rFonts w:eastAsia="Calibri"/>
                <w:lang w:eastAsia="en-US"/>
              </w:rPr>
              <w:t>890,0</w:t>
            </w:r>
          </w:p>
        </w:tc>
      </w:tr>
      <w:tr w:rsidR="002B0E58" w:rsidRPr="00CC7BEF" w:rsidTr="002B0E58">
        <w:trPr>
          <w:trHeight w:val="640"/>
        </w:trPr>
        <w:tc>
          <w:tcPr>
            <w:tcW w:w="1076" w:type="dxa"/>
            <w:vMerge w:val="restart"/>
            <w:tcBorders>
              <w:top w:val="single" w:sz="4" w:space="0" w:color="auto"/>
              <w:left w:val="single" w:sz="4" w:space="0" w:color="auto"/>
              <w:right w:val="single" w:sz="4" w:space="0" w:color="auto"/>
            </w:tcBorders>
            <w:textDirection w:val="btLr"/>
          </w:tcPr>
          <w:p w:rsidR="002B0E58" w:rsidRPr="00CC7BEF" w:rsidRDefault="002B0E58" w:rsidP="002B0E58">
            <w:pPr>
              <w:autoSpaceDE w:val="0"/>
              <w:autoSpaceDN w:val="0"/>
              <w:adjustRightInd w:val="0"/>
              <w:ind w:left="113" w:right="113"/>
              <w:jc w:val="center"/>
              <w:rPr>
                <w:rFonts w:eastAsia="Calibri"/>
                <w:lang w:eastAsia="en-US"/>
              </w:rPr>
            </w:pPr>
            <w:r w:rsidRPr="00CC7BEF">
              <w:rPr>
                <w:rFonts w:eastAsia="Calibri"/>
                <w:lang w:eastAsia="en-US"/>
              </w:rPr>
              <w:t>Подпрограмма</w:t>
            </w:r>
          </w:p>
        </w:tc>
        <w:tc>
          <w:tcPr>
            <w:tcW w:w="2334" w:type="dxa"/>
            <w:vMerge w:val="restart"/>
            <w:tcBorders>
              <w:top w:val="single" w:sz="4" w:space="0" w:color="auto"/>
              <w:left w:val="single" w:sz="4" w:space="0" w:color="auto"/>
              <w:right w:val="single" w:sz="4" w:space="0" w:color="auto"/>
            </w:tcBorders>
          </w:tcPr>
          <w:p w:rsidR="002B0E58" w:rsidRPr="00CC7BEF" w:rsidRDefault="002B0E58" w:rsidP="002B0E58">
            <w:pPr>
              <w:autoSpaceDE w:val="0"/>
              <w:autoSpaceDN w:val="0"/>
              <w:adjustRightInd w:val="0"/>
              <w:jc w:val="center"/>
              <w:rPr>
                <w:rFonts w:eastAsia="Calibri"/>
                <w:lang w:eastAsia="en-US"/>
              </w:rPr>
            </w:pPr>
            <w:r w:rsidRPr="00CC7BEF">
              <w:t>«Пожарная безопасность Залазнинского сельского поселения»</w:t>
            </w: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827EDF" w:rsidP="002B0E58">
            <w:pPr>
              <w:autoSpaceDE w:val="0"/>
              <w:autoSpaceDN w:val="0"/>
              <w:adjustRightInd w:val="0"/>
              <w:rPr>
                <w:rFonts w:eastAsia="Calibri"/>
                <w:lang w:eastAsia="en-US"/>
              </w:rPr>
            </w:pPr>
            <w:r>
              <w:rPr>
                <w:rFonts w:eastAsia="Calibri"/>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lang w:eastAsia="en-US"/>
              </w:rPr>
            </w:pPr>
            <w:r>
              <w:rPr>
                <w:rFonts w:eastAsia="Calibri"/>
                <w:lang w:eastAsia="en-US"/>
              </w:rPr>
              <w:t>1354,2</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1288,4</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1291,2</w:t>
            </w:r>
          </w:p>
        </w:tc>
        <w:tc>
          <w:tcPr>
            <w:tcW w:w="83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1291,2</w:t>
            </w:r>
          </w:p>
        </w:tc>
        <w:tc>
          <w:tcPr>
            <w:tcW w:w="863"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1291,2</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lang w:eastAsia="en-US"/>
              </w:rPr>
            </w:pPr>
            <w:r>
              <w:rPr>
                <w:rFonts w:eastAsia="Calibri"/>
                <w:lang w:eastAsia="en-US"/>
              </w:rPr>
              <w:t>6516,2</w:t>
            </w:r>
          </w:p>
        </w:tc>
      </w:tr>
      <w:tr w:rsidR="002B0E58" w:rsidRPr="00CC7BEF" w:rsidTr="002B0E58">
        <w:trPr>
          <w:trHeight w:val="447"/>
        </w:trPr>
        <w:tc>
          <w:tcPr>
            <w:tcW w:w="1076"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lang w:eastAsia="en-US"/>
              </w:rPr>
            </w:pPr>
            <w:r>
              <w:rPr>
                <w:rFonts w:eastAsia="Calibri"/>
                <w:lang w:eastAsia="en-US"/>
              </w:rPr>
              <w:t>1354,2</w:t>
            </w: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1288,4</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1291,2</w:t>
            </w:r>
          </w:p>
        </w:tc>
        <w:tc>
          <w:tcPr>
            <w:tcW w:w="83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1291,2</w:t>
            </w:r>
          </w:p>
        </w:tc>
        <w:tc>
          <w:tcPr>
            <w:tcW w:w="863"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1291,2</w:t>
            </w: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5E7C36" w:rsidP="002B0E58">
            <w:pPr>
              <w:autoSpaceDE w:val="0"/>
              <w:autoSpaceDN w:val="0"/>
              <w:adjustRightInd w:val="0"/>
              <w:rPr>
                <w:rFonts w:eastAsia="Calibri"/>
                <w:lang w:eastAsia="en-US"/>
              </w:rPr>
            </w:pPr>
            <w:r>
              <w:rPr>
                <w:rFonts w:eastAsia="Calibri"/>
                <w:lang w:eastAsia="en-US"/>
              </w:rPr>
              <w:t>6516,2</w:t>
            </w:r>
          </w:p>
        </w:tc>
      </w:tr>
      <w:tr w:rsidR="002B0E58" w:rsidRPr="00CC7BEF" w:rsidTr="002B0E58">
        <w:trPr>
          <w:trHeight w:val="303"/>
        </w:trPr>
        <w:tc>
          <w:tcPr>
            <w:tcW w:w="1076"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right w:val="single" w:sz="4" w:space="0" w:color="auto"/>
            </w:tcBorders>
            <w:vAlign w:val="center"/>
          </w:tcPr>
          <w:p w:rsidR="002B0E58" w:rsidRPr="00CC7BEF" w:rsidRDefault="002B0E58" w:rsidP="002B0E58">
            <w:pPr>
              <w:rPr>
                <w:rFonts w:eastAsia="Calibri"/>
                <w:lang w:eastAsia="en-US"/>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Областной бюджеты</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3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r>
      <w:tr w:rsidR="002B0E58" w:rsidRPr="00CC7BEF" w:rsidTr="002B0E58">
        <w:trPr>
          <w:trHeight w:val="375"/>
        </w:trPr>
        <w:tc>
          <w:tcPr>
            <w:tcW w:w="1076" w:type="dxa"/>
            <w:vMerge/>
            <w:tcBorders>
              <w:left w:val="single" w:sz="4" w:space="0" w:color="auto"/>
              <w:bottom w:val="single" w:sz="4" w:space="0" w:color="auto"/>
              <w:right w:val="single" w:sz="4" w:space="0" w:color="auto"/>
            </w:tcBorders>
            <w:vAlign w:val="center"/>
          </w:tcPr>
          <w:p w:rsidR="002B0E58" w:rsidRPr="00CC7BEF" w:rsidRDefault="002B0E58" w:rsidP="002B0E58">
            <w:pPr>
              <w:rPr>
                <w:rFonts w:eastAsia="Calibri"/>
                <w:lang w:eastAsia="en-US"/>
              </w:rPr>
            </w:pPr>
          </w:p>
        </w:tc>
        <w:tc>
          <w:tcPr>
            <w:tcW w:w="2334" w:type="dxa"/>
            <w:vMerge/>
            <w:tcBorders>
              <w:left w:val="single" w:sz="4" w:space="0" w:color="auto"/>
              <w:bottom w:val="single" w:sz="4" w:space="0" w:color="auto"/>
              <w:right w:val="single" w:sz="4" w:space="0" w:color="auto"/>
            </w:tcBorders>
            <w:vAlign w:val="center"/>
          </w:tcPr>
          <w:p w:rsidR="002B0E58" w:rsidRPr="00CC7BEF" w:rsidRDefault="002B0E58" w:rsidP="002B0E58">
            <w:pPr>
              <w:rPr>
                <w:rFonts w:eastAsia="Calibri"/>
                <w:lang w:eastAsia="en-US"/>
              </w:rPr>
            </w:pPr>
          </w:p>
        </w:tc>
        <w:tc>
          <w:tcPr>
            <w:tcW w:w="1126"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r w:rsidRPr="00CC7BEF">
              <w:rPr>
                <w:rFonts w:eastAsia="Calibri"/>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62"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3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c>
          <w:tcPr>
            <w:tcW w:w="798" w:type="dxa"/>
            <w:tcBorders>
              <w:top w:val="single" w:sz="4" w:space="0" w:color="auto"/>
              <w:left w:val="single" w:sz="4" w:space="0" w:color="auto"/>
              <w:bottom w:val="single" w:sz="4" w:space="0" w:color="auto"/>
              <w:right w:val="single" w:sz="4" w:space="0" w:color="auto"/>
            </w:tcBorders>
          </w:tcPr>
          <w:p w:rsidR="002B0E58" w:rsidRPr="00CC7BEF" w:rsidRDefault="002B0E58" w:rsidP="002B0E58">
            <w:pPr>
              <w:autoSpaceDE w:val="0"/>
              <w:autoSpaceDN w:val="0"/>
              <w:adjustRightInd w:val="0"/>
              <w:rPr>
                <w:rFonts w:eastAsia="Calibri"/>
                <w:lang w:eastAsia="en-US"/>
              </w:rPr>
            </w:pPr>
          </w:p>
        </w:tc>
      </w:tr>
    </w:tbl>
    <w:p w:rsidR="002B0E58" w:rsidRPr="00CC7BEF" w:rsidRDefault="002B0E58" w:rsidP="002B0E58"/>
    <w:p w:rsidR="002B0E58" w:rsidRPr="00CC7BEF" w:rsidRDefault="002B0E58" w:rsidP="002B0E58">
      <w:pPr>
        <w:jc w:val="center"/>
        <w:rPr>
          <w:rFonts w:eastAsia="Batang"/>
          <w:b/>
          <w:lang w:eastAsia="ko-KR"/>
        </w:rPr>
      </w:pPr>
    </w:p>
    <w:p w:rsidR="002B0E58" w:rsidRPr="00CA6937" w:rsidRDefault="002B0E58" w:rsidP="002B0E58">
      <w:pPr>
        <w:jc w:val="center"/>
      </w:pPr>
      <w:r w:rsidRPr="00CA6937">
        <w:t>__________________</w:t>
      </w:r>
    </w:p>
    <w:p w:rsidR="002B0E58" w:rsidRPr="00CA6937" w:rsidRDefault="002B0E58" w:rsidP="002B0E58"/>
    <w:p w:rsidR="002B0E58" w:rsidRPr="00CA6937" w:rsidRDefault="002B0E58" w:rsidP="002B0E58"/>
    <w:p w:rsidR="002B0E58" w:rsidRPr="00CA6937" w:rsidRDefault="002B0E58" w:rsidP="002B0E58"/>
    <w:p w:rsidR="002B0E58" w:rsidRPr="00CA6937" w:rsidRDefault="002B0E58" w:rsidP="002B0E58"/>
    <w:p w:rsidR="002B0E58" w:rsidRPr="00CA6937" w:rsidRDefault="002B0E58" w:rsidP="002B0E58"/>
    <w:p w:rsidR="002B0E58" w:rsidRDefault="002B0E58" w:rsidP="00030BDF"/>
    <w:p w:rsidR="00CF1ECD" w:rsidRPr="00030BDF" w:rsidRDefault="001110EB" w:rsidP="00030BDF">
      <w:r w:rsidRPr="002B0E58">
        <w:br w:type="page"/>
      </w:r>
    </w:p>
    <w:sectPr w:rsidR="00CF1ECD" w:rsidRPr="00030B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30B" w:rsidRDefault="0021430B" w:rsidP="00A65042">
      <w:r>
        <w:separator/>
      </w:r>
    </w:p>
  </w:endnote>
  <w:endnote w:type="continuationSeparator" w:id="0">
    <w:p w:rsidR="0021430B" w:rsidRDefault="0021430B" w:rsidP="00A6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Serif">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30B" w:rsidRDefault="0021430B" w:rsidP="00A65042">
      <w:r>
        <w:separator/>
      </w:r>
    </w:p>
  </w:footnote>
  <w:footnote w:type="continuationSeparator" w:id="0">
    <w:p w:rsidR="0021430B" w:rsidRDefault="0021430B" w:rsidP="00A65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D17"/>
    <w:multiLevelType w:val="hybridMultilevel"/>
    <w:tmpl w:val="C5782734"/>
    <w:lvl w:ilvl="0" w:tplc="ACBAC8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EE62F6"/>
    <w:multiLevelType w:val="singleLevel"/>
    <w:tmpl w:val="969E8EF8"/>
    <w:lvl w:ilvl="0">
      <w:numFmt w:val="bullet"/>
      <w:lvlText w:val="-"/>
      <w:lvlJc w:val="left"/>
      <w:pPr>
        <w:tabs>
          <w:tab w:val="num" w:pos="644"/>
        </w:tabs>
        <w:ind w:left="644" w:hanging="360"/>
      </w:pPr>
      <w:rPr>
        <w:rFonts w:hint="default"/>
      </w:rPr>
    </w:lvl>
  </w:abstractNum>
  <w:abstractNum w:abstractNumId="2" w15:restartNumberingAfterBreak="0">
    <w:nsid w:val="1E5F5BDC"/>
    <w:multiLevelType w:val="hybridMultilevel"/>
    <w:tmpl w:val="DCA2E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F957FE"/>
    <w:multiLevelType w:val="hybridMultilevel"/>
    <w:tmpl w:val="D1FA0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E323F8"/>
    <w:multiLevelType w:val="hybridMultilevel"/>
    <w:tmpl w:val="3B861236"/>
    <w:lvl w:ilvl="0" w:tplc="16503DBA">
      <w:start w:val="1"/>
      <w:numFmt w:val="decimal"/>
      <w:lvlText w:val="%1."/>
      <w:lvlJc w:val="left"/>
      <w:pPr>
        <w:tabs>
          <w:tab w:val="num" w:pos="786"/>
        </w:tabs>
        <w:ind w:left="786" w:hanging="360"/>
      </w:pPr>
      <w:rPr>
        <w:b/>
      </w:rPr>
    </w:lvl>
    <w:lvl w:ilvl="1" w:tplc="BD121526">
      <w:numFmt w:val="none"/>
      <w:lvlText w:val=""/>
      <w:lvlJc w:val="left"/>
      <w:pPr>
        <w:tabs>
          <w:tab w:val="num" w:pos="66"/>
        </w:tabs>
        <w:ind w:left="-294" w:firstLine="0"/>
      </w:pPr>
    </w:lvl>
    <w:lvl w:ilvl="2" w:tplc="D4C87DB0">
      <w:numFmt w:val="none"/>
      <w:lvlText w:val=""/>
      <w:lvlJc w:val="left"/>
      <w:pPr>
        <w:tabs>
          <w:tab w:val="num" w:pos="66"/>
        </w:tabs>
        <w:ind w:left="-294" w:firstLine="0"/>
      </w:pPr>
    </w:lvl>
    <w:lvl w:ilvl="3" w:tplc="6D2EE2EA">
      <w:numFmt w:val="none"/>
      <w:lvlText w:val=""/>
      <w:lvlJc w:val="left"/>
      <w:pPr>
        <w:tabs>
          <w:tab w:val="num" w:pos="66"/>
        </w:tabs>
        <w:ind w:left="-294" w:firstLine="0"/>
      </w:pPr>
    </w:lvl>
    <w:lvl w:ilvl="4" w:tplc="DB90AC72">
      <w:numFmt w:val="none"/>
      <w:lvlText w:val=""/>
      <w:lvlJc w:val="left"/>
      <w:pPr>
        <w:tabs>
          <w:tab w:val="num" w:pos="66"/>
        </w:tabs>
        <w:ind w:left="-294" w:firstLine="0"/>
      </w:pPr>
    </w:lvl>
    <w:lvl w:ilvl="5" w:tplc="3092A3A6">
      <w:numFmt w:val="none"/>
      <w:lvlText w:val=""/>
      <w:lvlJc w:val="left"/>
      <w:pPr>
        <w:tabs>
          <w:tab w:val="num" w:pos="66"/>
        </w:tabs>
        <w:ind w:left="-294" w:firstLine="0"/>
      </w:pPr>
    </w:lvl>
    <w:lvl w:ilvl="6" w:tplc="9B14C450">
      <w:numFmt w:val="none"/>
      <w:lvlText w:val=""/>
      <w:lvlJc w:val="left"/>
      <w:pPr>
        <w:tabs>
          <w:tab w:val="num" w:pos="66"/>
        </w:tabs>
        <w:ind w:left="-294" w:firstLine="0"/>
      </w:pPr>
    </w:lvl>
    <w:lvl w:ilvl="7" w:tplc="E048D2AE">
      <w:numFmt w:val="none"/>
      <w:lvlText w:val=""/>
      <w:lvlJc w:val="left"/>
      <w:pPr>
        <w:tabs>
          <w:tab w:val="num" w:pos="66"/>
        </w:tabs>
        <w:ind w:left="-294" w:firstLine="0"/>
      </w:pPr>
    </w:lvl>
    <w:lvl w:ilvl="8" w:tplc="DAEAFB8A">
      <w:numFmt w:val="none"/>
      <w:lvlText w:val=""/>
      <w:lvlJc w:val="left"/>
      <w:pPr>
        <w:tabs>
          <w:tab w:val="num" w:pos="66"/>
        </w:tabs>
        <w:ind w:left="-294" w:firstLine="0"/>
      </w:pPr>
    </w:lvl>
  </w:abstractNum>
  <w:abstractNum w:abstractNumId="5" w15:restartNumberingAfterBreak="0">
    <w:nsid w:val="48006977"/>
    <w:multiLevelType w:val="hybridMultilevel"/>
    <w:tmpl w:val="C24C8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0098A"/>
    <w:multiLevelType w:val="hybridMultilevel"/>
    <w:tmpl w:val="2D10128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EF28D4"/>
    <w:multiLevelType w:val="hybridMultilevel"/>
    <w:tmpl w:val="002A8718"/>
    <w:lvl w:ilvl="0" w:tplc="242626E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7"/>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656"/>
    <w:rsid w:val="00013394"/>
    <w:rsid w:val="000210FC"/>
    <w:rsid w:val="00030BDF"/>
    <w:rsid w:val="00035DC2"/>
    <w:rsid w:val="00042115"/>
    <w:rsid w:val="00043520"/>
    <w:rsid w:val="000877FC"/>
    <w:rsid w:val="000D04A6"/>
    <w:rsid w:val="000D6D0C"/>
    <w:rsid w:val="001110EB"/>
    <w:rsid w:val="00140C4D"/>
    <w:rsid w:val="00157728"/>
    <w:rsid w:val="001A46C6"/>
    <w:rsid w:val="001F49C1"/>
    <w:rsid w:val="0021430B"/>
    <w:rsid w:val="00245486"/>
    <w:rsid w:val="002518F5"/>
    <w:rsid w:val="00254E83"/>
    <w:rsid w:val="00273847"/>
    <w:rsid w:val="002958FE"/>
    <w:rsid w:val="002A0141"/>
    <w:rsid w:val="002A7F20"/>
    <w:rsid w:val="002B0E58"/>
    <w:rsid w:val="002D1477"/>
    <w:rsid w:val="003346A3"/>
    <w:rsid w:val="00353724"/>
    <w:rsid w:val="003D5B0F"/>
    <w:rsid w:val="004A05B3"/>
    <w:rsid w:val="004D48C5"/>
    <w:rsid w:val="004E7C1A"/>
    <w:rsid w:val="004F6878"/>
    <w:rsid w:val="004F79B6"/>
    <w:rsid w:val="005229BC"/>
    <w:rsid w:val="00560BD7"/>
    <w:rsid w:val="00574082"/>
    <w:rsid w:val="005C1F16"/>
    <w:rsid w:val="005E5F43"/>
    <w:rsid w:val="005E7C36"/>
    <w:rsid w:val="0061119F"/>
    <w:rsid w:val="006146AB"/>
    <w:rsid w:val="00652F0B"/>
    <w:rsid w:val="006E6CCE"/>
    <w:rsid w:val="0072471D"/>
    <w:rsid w:val="007472F1"/>
    <w:rsid w:val="00756149"/>
    <w:rsid w:val="007A4DFB"/>
    <w:rsid w:val="007B2BFA"/>
    <w:rsid w:val="007B6CDE"/>
    <w:rsid w:val="007C581B"/>
    <w:rsid w:val="008113F9"/>
    <w:rsid w:val="008159D0"/>
    <w:rsid w:val="00827EDF"/>
    <w:rsid w:val="00853BD7"/>
    <w:rsid w:val="00876D1A"/>
    <w:rsid w:val="00881707"/>
    <w:rsid w:val="00881931"/>
    <w:rsid w:val="009316EC"/>
    <w:rsid w:val="009836D1"/>
    <w:rsid w:val="009C0E4B"/>
    <w:rsid w:val="00A2764D"/>
    <w:rsid w:val="00A31239"/>
    <w:rsid w:val="00A31D9E"/>
    <w:rsid w:val="00A36BB4"/>
    <w:rsid w:val="00A525C4"/>
    <w:rsid w:val="00A65042"/>
    <w:rsid w:val="00A72029"/>
    <w:rsid w:val="00AA18D6"/>
    <w:rsid w:val="00AB2C6C"/>
    <w:rsid w:val="00AC137D"/>
    <w:rsid w:val="00AE02DD"/>
    <w:rsid w:val="00AE5144"/>
    <w:rsid w:val="00B0288F"/>
    <w:rsid w:val="00B04656"/>
    <w:rsid w:val="00B64BDC"/>
    <w:rsid w:val="00B72C72"/>
    <w:rsid w:val="00C44E25"/>
    <w:rsid w:val="00C64F51"/>
    <w:rsid w:val="00C73E7A"/>
    <w:rsid w:val="00CE085F"/>
    <w:rsid w:val="00CF1ECD"/>
    <w:rsid w:val="00D00221"/>
    <w:rsid w:val="00D05101"/>
    <w:rsid w:val="00D10B72"/>
    <w:rsid w:val="00D12354"/>
    <w:rsid w:val="00DB53B5"/>
    <w:rsid w:val="00E108E1"/>
    <w:rsid w:val="00E935A2"/>
    <w:rsid w:val="00EB612C"/>
    <w:rsid w:val="00F0671B"/>
    <w:rsid w:val="00F516FB"/>
    <w:rsid w:val="00F62C32"/>
    <w:rsid w:val="00F81122"/>
    <w:rsid w:val="00FE1300"/>
    <w:rsid w:val="00FF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6465"/>
  <w15:docId w15:val="{059CEF4E-2C63-4E2A-96A4-A640A996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6D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50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042"/>
    <w:rPr>
      <w:rFonts w:ascii="Arial" w:eastAsia="Times New Roman" w:hAnsi="Arial" w:cs="Arial"/>
      <w:b/>
      <w:bCs/>
      <w:kern w:val="32"/>
      <w:sz w:val="32"/>
      <w:szCs w:val="32"/>
      <w:lang w:eastAsia="ru-RU"/>
    </w:rPr>
  </w:style>
  <w:style w:type="paragraph" w:styleId="a3">
    <w:name w:val="No Spacing"/>
    <w:link w:val="a4"/>
    <w:uiPriority w:val="1"/>
    <w:qFormat/>
    <w:rsid w:val="00876D1A"/>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876D1A"/>
    <w:rPr>
      <w:rFonts w:ascii="Calibri" w:eastAsia="Times New Roman" w:hAnsi="Calibri" w:cs="Times New Roman"/>
      <w:lang w:eastAsia="ru-RU"/>
    </w:rPr>
  </w:style>
  <w:style w:type="paragraph" w:styleId="a5">
    <w:name w:val="header"/>
    <w:basedOn w:val="a"/>
    <w:link w:val="a6"/>
    <w:unhideWhenUsed/>
    <w:rsid w:val="00A65042"/>
    <w:pPr>
      <w:tabs>
        <w:tab w:val="center" w:pos="4677"/>
        <w:tab w:val="right" w:pos="9355"/>
      </w:tabs>
    </w:pPr>
  </w:style>
  <w:style w:type="character" w:customStyle="1" w:styleId="a6">
    <w:name w:val="Верхний колонтитул Знак"/>
    <w:basedOn w:val="a0"/>
    <w:link w:val="a5"/>
    <w:rsid w:val="00A650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65042"/>
    <w:pPr>
      <w:tabs>
        <w:tab w:val="center" w:pos="4677"/>
        <w:tab w:val="right" w:pos="9355"/>
      </w:tabs>
    </w:pPr>
  </w:style>
  <w:style w:type="character" w:customStyle="1" w:styleId="a8">
    <w:name w:val="Нижний колонтитул Знак"/>
    <w:basedOn w:val="a0"/>
    <w:link w:val="a7"/>
    <w:uiPriority w:val="99"/>
    <w:rsid w:val="00A65042"/>
    <w:rPr>
      <w:rFonts w:ascii="Times New Roman" w:eastAsia="Times New Roman" w:hAnsi="Times New Roman" w:cs="Times New Roman"/>
      <w:sz w:val="24"/>
      <w:szCs w:val="24"/>
      <w:lang w:eastAsia="ru-RU"/>
    </w:rPr>
  </w:style>
  <w:style w:type="paragraph" w:customStyle="1" w:styleId="ConsPlusCell">
    <w:name w:val="ConsPlusCell"/>
    <w:rsid w:val="00A650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504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110EB"/>
    <w:rPr>
      <w:rFonts w:ascii="Arial" w:eastAsia="Times New Roman" w:hAnsi="Arial" w:cs="Arial"/>
      <w:sz w:val="20"/>
      <w:szCs w:val="20"/>
      <w:lang w:eastAsia="ru-RU"/>
    </w:rPr>
  </w:style>
  <w:style w:type="paragraph" w:styleId="a9">
    <w:name w:val="Balloon Text"/>
    <w:basedOn w:val="a"/>
    <w:link w:val="aa"/>
    <w:uiPriority w:val="99"/>
    <w:semiHidden/>
    <w:unhideWhenUsed/>
    <w:rsid w:val="000D04A6"/>
    <w:rPr>
      <w:rFonts w:ascii="Tahoma" w:hAnsi="Tahoma" w:cs="Tahoma"/>
      <w:sz w:val="16"/>
      <w:szCs w:val="16"/>
    </w:rPr>
  </w:style>
  <w:style w:type="character" w:customStyle="1" w:styleId="aa">
    <w:name w:val="Текст выноски Знак"/>
    <w:basedOn w:val="a0"/>
    <w:link w:val="a9"/>
    <w:uiPriority w:val="99"/>
    <w:semiHidden/>
    <w:rsid w:val="000D04A6"/>
    <w:rPr>
      <w:rFonts w:ascii="Tahoma" w:eastAsia="Times New Roman" w:hAnsi="Tahoma" w:cs="Tahoma"/>
      <w:sz w:val="16"/>
      <w:szCs w:val="16"/>
      <w:lang w:eastAsia="ru-RU"/>
    </w:rPr>
  </w:style>
  <w:style w:type="character" w:customStyle="1" w:styleId="ab">
    <w:name w:val="Обычный (веб) Знак"/>
    <w:aliases w:val="Знак Знак"/>
    <w:basedOn w:val="a0"/>
    <w:link w:val="ac"/>
    <w:semiHidden/>
    <w:locked/>
    <w:rsid w:val="0061119F"/>
    <w:rPr>
      <w:color w:val="000000"/>
      <w:sz w:val="24"/>
      <w:szCs w:val="24"/>
    </w:rPr>
  </w:style>
  <w:style w:type="paragraph" w:styleId="ac">
    <w:name w:val="Normal (Web)"/>
    <w:aliases w:val="Знак"/>
    <w:basedOn w:val="a"/>
    <w:link w:val="ab"/>
    <w:semiHidden/>
    <w:rsid w:val="0061119F"/>
    <w:pPr>
      <w:spacing w:before="100" w:beforeAutospacing="1" w:after="100" w:afterAutospacing="1"/>
    </w:pPr>
    <w:rPr>
      <w:rFonts w:asciiTheme="minorHAnsi" w:eastAsiaTheme="minorHAnsi" w:hAnsiTheme="minorHAnsi" w:cstheme="minorBidi"/>
      <w:color w:val="000000"/>
      <w:lang w:eastAsia="en-US"/>
    </w:rPr>
  </w:style>
  <w:style w:type="paragraph" w:styleId="HTML">
    <w:name w:val="HTML Preformatted"/>
    <w:basedOn w:val="a"/>
    <w:link w:val="HTML0"/>
    <w:rsid w:val="00111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110EB"/>
    <w:rPr>
      <w:rFonts w:ascii="Courier New" w:eastAsia="Times New Roman" w:hAnsi="Courier New" w:cs="Courier New"/>
      <w:sz w:val="20"/>
      <w:szCs w:val="20"/>
      <w:lang w:eastAsia="ru-RU"/>
    </w:rPr>
  </w:style>
  <w:style w:type="paragraph" w:customStyle="1" w:styleId="ConsPlusNonformat">
    <w:name w:val="ConsPlusNonformat"/>
    <w:semiHidden/>
    <w:rsid w:val="001110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semiHidden/>
    <w:rsid w:val="001110EB"/>
    <w:pPr>
      <w:spacing w:before="100" w:beforeAutospacing="1" w:after="100" w:afterAutospacing="1"/>
    </w:pPr>
  </w:style>
  <w:style w:type="paragraph" w:customStyle="1" w:styleId="11Char">
    <w:name w:val="Знак1 Знак Знак Знак Знак Знак Знак Знак Знак1 Char"/>
    <w:basedOn w:val="a"/>
    <w:semiHidden/>
    <w:rsid w:val="001110EB"/>
    <w:pPr>
      <w:spacing w:after="160" w:line="240" w:lineRule="exact"/>
    </w:pPr>
    <w:rPr>
      <w:rFonts w:ascii="Verdana" w:hAnsi="Verdana" w:cs="Verdana"/>
      <w:sz w:val="20"/>
      <w:szCs w:val="20"/>
      <w:lang w:val="en-US" w:eastAsia="en-US"/>
    </w:rPr>
  </w:style>
  <w:style w:type="table" w:styleId="ad">
    <w:name w:val="Table Grid"/>
    <w:basedOn w:val="a1"/>
    <w:rsid w:val="0011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Char">
    <w:name w:val="Point Char"/>
    <w:link w:val="Point"/>
    <w:semiHidden/>
    <w:locked/>
    <w:rsid w:val="002B0E58"/>
    <w:rPr>
      <w:sz w:val="24"/>
      <w:szCs w:val="24"/>
    </w:rPr>
  </w:style>
  <w:style w:type="paragraph" w:customStyle="1" w:styleId="Point">
    <w:name w:val="Point"/>
    <w:basedOn w:val="a"/>
    <w:link w:val="PointChar"/>
    <w:semiHidden/>
    <w:rsid w:val="002B0E58"/>
    <w:pPr>
      <w:spacing w:before="120" w:line="288" w:lineRule="auto"/>
      <w:ind w:firstLine="720"/>
      <w:jc w:val="both"/>
    </w:pPr>
    <w:rPr>
      <w:rFonts w:asciiTheme="minorHAnsi" w:eastAsiaTheme="minorHAnsi" w:hAnsiTheme="minorHAnsi" w:cstheme="minorBidi"/>
      <w:lang w:eastAsia="en-US"/>
    </w:rPr>
  </w:style>
  <w:style w:type="paragraph" w:customStyle="1" w:styleId="msonormalcxspmiddlecxspmiddle">
    <w:name w:val="msonormalcxspmiddlecxspmiddle"/>
    <w:basedOn w:val="a"/>
    <w:semiHidden/>
    <w:rsid w:val="002B0E58"/>
    <w:pPr>
      <w:spacing w:before="100" w:beforeAutospacing="1" w:after="100" w:afterAutospacing="1"/>
    </w:pPr>
  </w:style>
  <w:style w:type="character" w:customStyle="1" w:styleId="FontStyle12">
    <w:name w:val="Font Style12"/>
    <w:basedOn w:val="a0"/>
    <w:rsid w:val="002B0E58"/>
    <w:rPr>
      <w:rFonts w:ascii="Times New Roman" w:hAnsi="Times New Roman" w:cs="Times New Roman" w:hint="default"/>
      <w:sz w:val="30"/>
      <w:szCs w:val="30"/>
    </w:rPr>
  </w:style>
  <w:style w:type="paragraph" w:styleId="ae">
    <w:name w:val="List Paragraph"/>
    <w:basedOn w:val="a"/>
    <w:uiPriority w:val="34"/>
    <w:qFormat/>
    <w:rsid w:val="0056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57</Pages>
  <Words>14850</Words>
  <Characters>84650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46</cp:revision>
  <cp:lastPrinted>2024-05-13T08:23:00Z</cp:lastPrinted>
  <dcterms:created xsi:type="dcterms:W3CDTF">2022-04-13T07:16:00Z</dcterms:created>
  <dcterms:modified xsi:type="dcterms:W3CDTF">2024-05-13T11:50:00Z</dcterms:modified>
</cp:coreProperties>
</file>