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DC" w:rsidRDefault="008F2ADC" w:rsidP="008F2ADC">
      <w:pPr>
        <w:jc w:val="center"/>
        <w:rPr>
          <w:b/>
          <w:sz w:val="28"/>
          <w:szCs w:val="28"/>
        </w:rPr>
      </w:pPr>
    </w:p>
    <w:p w:rsidR="008F2ADC" w:rsidRDefault="008F2ADC" w:rsidP="008F2A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F2ADC" w:rsidRDefault="00A82C15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="008F2ADC">
        <w:rPr>
          <w:b/>
          <w:sz w:val="28"/>
          <w:szCs w:val="28"/>
        </w:rPr>
        <w:t xml:space="preserve"> СЕЛЬСКОЕ ПОСЕЛЕНИЕ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8F2ADC" w:rsidRDefault="008F2ADC" w:rsidP="008F2ADC">
      <w:pPr>
        <w:jc w:val="center"/>
        <w:rPr>
          <w:b/>
          <w:sz w:val="28"/>
          <w:szCs w:val="28"/>
        </w:rPr>
      </w:pPr>
    </w:p>
    <w:p w:rsidR="008F2ADC" w:rsidRDefault="008F2ADC" w:rsidP="008F2A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8F2ADC" w:rsidRDefault="00A82C15" w:rsidP="008F2AD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F2ADC">
        <w:rPr>
          <w:sz w:val="28"/>
          <w:szCs w:val="28"/>
        </w:rPr>
        <w:t xml:space="preserve">.02.2024                                                                                                      </w:t>
      </w:r>
      <w:r>
        <w:rPr>
          <w:sz w:val="28"/>
          <w:szCs w:val="28"/>
        </w:rPr>
        <w:t xml:space="preserve">      № 2</w:t>
      </w:r>
    </w:p>
    <w:p w:rsidR="008F2ADC" w:rsidRDefault="00A82C15" w:rsidP="008F2A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8F2ADC" w:rsidRDefault="008F2ADC" w:rsidP="008F2ADC">
      <w:pPr>
        <w:jc w:val="center"/>
        <w:rPr>
          <w:b/>
          <w:sz w:val="28"/>
          <w:szCs w:val="28"/>
        </w:rPr>
      </w:pP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 и ведения кассового плана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муниципального образования </w:t>
      </w:r>
      <w:r w:rsidR="00A82C15">
        <w:rPr>
          <w:b/>
          <w:sz w:val="28"/>
          <w:szCs w:val="28"/>
        </w:rPr>
        <w:t>Залазнинское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Омутнинского района Кировской области </w:t>
      </w:r>
    </w:p>
    <w:p w:rsidR="008F2ADC" w:rsidRDefault="008F2ADC" w:rsidP="008F2ADC">
      <w:pPr>
        <w:jc w:val="center"/>
        <w:rPr>
          <w:sz w:val="28"/>
          <w:szCs w:val="28"/>
        </w:rPr>
      </w:pP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</w:t>
      </w:r>
      <w:proofErr w:type="spellStart"/>
      <w:r w:rsidR="00A82C15">
        <w:rPr>
          <w:sz w:val="28"/>
          <w:szCs w:val="28"/>
        </w:rPr>
        <w:t>Залазнинской</w:t>
      </w:r>
      <w:proofErr w:type="spellEnd"/>
      <w:r w:rsidR="005C2DDE">
        <w:rPr>
          <w:sz w:val="28"/>
          <w:szCs w:val="28"/>
        </w:rPr>
        <w:t xml:space="preserve"> сельской Думы № 49 от 19.12.2019</w:t>
      </w:r>
      <w:r>
        <w:rPr>
          <w:sz w:val="28"/>
          <w:szCs w:val="28"/>
        </w:rPr>
        <w:t xml:space="preserve"> г «Об утверждении Положения о бюджетном процессе в муниципальном образовании </w:t>
      </w:r>
      <w:r w:rsidR="00A82C15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области» (с изменениями и дополнениями):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составления и ведения кассового плана  бюджета муниципального образования </w:t>
      </w:r>
      <w:r w:rsidR="00A82C15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</w:t>
      </w:r>
      <w:r w:rsidR="00176377">
        <w:rPr>
          <w:sz w:val="28"/>
          <w:szCs w:val="28"/>
        </w:rPr>
        <w:t>тратившим силу распоряжение № 6 от 05.02</w:t>
      </w:r>
      <w:r>
        <w:rPr>
          <w:sz w:val="28"/>
          <w:szCs w:val="28"/>
        </w:rPr>
        <w:t>.2020 г «Об утверждении Порядка с</w:t>
      </w:r>
      <w:r w:rsidR="00176377">
        <w:rPr>
          <w:sz w:val="28"/>
          <w:szCs w:val="28"/>
        </w:rPr>
        <w:t xml:space="preserve">оставления и ведения кассового по бюджету </w:t>
      </w:r>
      <w:r>
        <w:rPr>
          <w:sz w:val="28"/>
          <w:szCs w:val="28"/>
        </w:rPr>
        <w:t xml:space="preserve"> </w:t>
      </w:r>
      <w:r w:rsidR="00176377">
        <w:rPr>
          <w:sz w:val="28"/>
          <w:szCs w:val="28"/>
        </w:rPr>
        <w:t>Залазнинского сельского поселения</w:t>
      </w:r>
      <w:r>
        <w:rPr>
          <w:sz w:val="28"/>
          <w:szCs w:val="28"/>
        </w:rPr>
        <w:t>».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распоряжение в информационном бюллетене муниципальных нормативных правовых актах муниципального образования </w:t>
      </w:r>
      <w:r w:rsidR="00A82C15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 и разместить на официальном сайте муниципального образования </w:t>
      </w:r>
      <w:r w:rsidR="00A82C15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его подписания.</w:t>
      </w:r>
    </w:p>
    <w:p w:rsidR="008F2ADC" w:rsidRDefault="008F2ADC" w:rsidP="008F2ADC">
      <w:pPr>
        <w:ind w:firstLine="720"/>
        <w:jc w:val="both"/>
        <w:rPr>
          <w:sz w:val="28"/>
          <w:szCs w:val="28"/>
        </w:rPr>
      </w:pPr>
    </w:p>
    <w:p w:rsidR="008F2ADC" w:rsidRDefault="008F2ADC" w:rsidP="008F2ADC">
      <w:pPr>
        <w:ind w:firstLine="720"/>
        <w:jc w:val="both"/>
        <w:rPr>
          <w:sz w:val="28"/>
          <w:szCs w:val="28"/>
        </w:rPr>
      </w:pPr>
    </w:p>
    <w:p w:rsidR="008F2ADC" w:rsidRDefault="008F2ADC" w:rsidP="008F2ADC">
      <w:pPr>
        <w:ind w:firstLine="720"/>
        <w:jc w:val="both"/>
        <w:rPr>
          <w:sz w:val="28"/>
          <w:szCs w:val="28"/>
        </w:rPr>
      </w:pPr>
    </w:p>
    <w:p w:rsidR="008F2ADC" w:rsidRDefault="008F2ADC" w:rsidP="008F2A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2ADC" w:rsidRDefault="00176377" w:rsidP="008F2ADC">
      <w:pPr>
        <w:rPr>
          <w:sz w:val="28"/>
          <w:szCs w:val="28"/>
        </w:rPr>
      </w:pPr>
      <w:r>
        <w:rPr>
          <w:sz w:val="28"/>
          <w:szCs w:val="28"/>
        </w:rPr>
        <w:t>Залазнинского</w:t>
      </w:r>
      <w:r w:rsidR="00541B5F">
        <w:rPr>
          <w:sz w:val="28"/>
          <w:szCs w:val="28"/>
        </w:rPr>
        <w:t xml:space="preserve"> </w:t>
      </w:r>
      <w:r w:rsidR="008F2ADC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М.И.Смагина</w:t>
      </w:r>
      <w:proofErr w:type="spellEnd"/>
    </w:p>
    <w:p w:rsidR="008F2ADC" w:rsidRDefault="008F2ADC" w:rsidP="008F2ADC">
      <w:pPr>
        <w:rPr>
          <w:sz w:val="28"/>
          <w:szCs w:val="28"/>
        </w:rPr>
      </w:pPr>
    </w:p>
    <w:p w:rsidR="00176377" w:rsidRDefault="00176377" w:rsidP="00176377">
      <w:pPr>
        <w:outlineLvl w:val="0"/>
        <w:rPr>
          <w:sz w:val="28"/>
          <w:szCs w:val="28"/>
        </w:rPr>
      </w:pPr>
    </w:p>
    <w:p w:rsidR="00176377" w:rsidRDefault="00176377" w:rsidP="00176377">
      <w:pPr>
        <w:outlineLvl w:val="0"/>
        <w:rPr>
          <w:sz w:val="28"/>
          <w:szCs w:val="28"/>
        </w:rPr>
      </w:pPr>
    </w:p>
    <w:p w:rsidR="00176377" w:rsidRDefault="00176377" w:rsidP="00176377">
      <w:pPr>
        <w:outlineLvl w:val="0"/>
        <w:rPr>
          <w:sz w:val="28"/>
          <w:szCs w:val="28"/>
        </w:rPr>
      </w:pPr>
    </w:p>
    <w:p w:rsidR="00176377" w:rsidRDefault="00176377" w:rsidP="00176377">
      <w:pPr>
        <w:outlineLvl w:val="0"/>
        <w:rPr>
          <w:sz w:val="28"/>
          <w:szCs w:val="28"/>
        </w:rPr>
      </w:pPr>
    </w:p>
    <w:p w:rsidR="00176377" w:rsidRDefault="00176377" w:rsidP="00176377">
      <w:pPr>
        <w:outlineLvl w:val="0"/>
        <w:rPr>
          <w:sz w:val="28"/>
          <w:szCs w:val="28"/>
        </w:rPr>
      </w:pPr>
    </w:p>
    <w:p w:rsidR="008F2ADC" w:rsidRDefault="00176377" w:rsidP="00176377">
      <w:pPr>
        <w:outlineLvl w:val="0"/>
      </w:pPr>
      <w:r>
        <w:rPr>
          <w:sz w:val="28"/>
          <w:szCs w:val="28"/>
        </w:rPr>
        <w:t xml:space="preserve">                                                                               </w:t>
      </w:r>
      <w:r w:rsidR="008F2ADC">
        <w:t>УТВЕРЖДЕН</w:t>
      </w:r>
    </w:p>
    <w:p w:rsidR="008F2ADC" w:rsidRDefault="00176377" w:rsidP="008F2ADC">
      <w:pPr>
        <w:ind w:left="5580"/>
      </w:pPr>
      <w:r>
        <w:t>распоряжением а</w:t>
      </w:r>
      <w:r w:rsidR="008F2ADC">
        <w:t>дминистрации</w:t>
      </w:r>
    </w:p>
    <w:p w:rsidR="008F2ADC" w:rsidRDefault="008F2ADC" w:rsidP="008F2ADC">
      <w:pPr>
        <w:ind w:left="5580"/>
      </w:pPr>
      <w:r>
        <w:t>муниципального образования</w:t>
      </w:r>
    </w:p>
    <w:p w:rsidR="008F2ADC" w:rsidRDefault="00A82C15" w:rsidP="008F2ADC">
      <w:pPr>
        <w:ind w:left="5580"/>
      </w:pPr>
      <w:r>
        <w:t>Залазнинское</w:t>
      </w:r>
      <w:r w:rsidR="008F2ADC">
        <w:t xml:space="preserve"> сельское поселение Омутнинского района</w:t>
      </w:r>
    </w:p>
    <w:p w:rsidR="008F2ADC" w:rsidRDefault="008F2ADC" w:rsidP="008F2ADC">
      <w:pPr>
        <w:ind w:left="5580"/>
      </w:pPr>
      <w:r>
        <w:t>Кировской области</w:t>
      </w:r>
    </w:p>
    <w:p w:rsidR="008F2ADC" w:rsidRDefault="00176377" w:rsidP="008F2ADC">
      <w:pPr>
        <w:ind w:left="5580"/>
      </w:pPr>
      <w:r>
        <w:t>от 13.02.2024 № 2</w:t>
      </w:r>
    </w:p>
    <w:p w:rsidR="008F2ADC" w:rsidRDefault="008F2ADC" w:rsidP="008F2ADC">
      <w:pPr>
        <w:ind w:left="5580"/>
      </w:pPr>
    </w:p>
    <w:p w:rsidR="008F2ADC" w:rsidRDefault="008F2ADC" w:rsidP="008F2ADC">
      <w:pPr>
        <w:jc w:val="center"/>
        <w:rPr>
          <w:b/>
          <w:smallCaps/>
          <w:sz w:val="28"/>
        </w:rPr>
      </w:pPr>
    </w:p>
    <w:p w:rsidR="008F2ADC" w:rsidRDefault="008F2ADC" w:rsidP="008F2ADC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ПОРЯДОК</w:t>
      </w: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составления и ведения кассового плана по бюджету</w:t>
      </w: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r w:rsidR="00A82C15">
        <w:rPr>
          <w:b/>
          <w:sz w:val="28"/>
        </w:rPr>
        <w:t>Залазнинское</w:t>
      </w:r>
      <w:r>
        <w:rPr>
          <w:b/>
          <w:sz w:val="28"/>
        </w:rPr>
        <w:t xml:space="preserve"> сельское поселение Омутнинского района Кировской области 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разработан в соответствии со статьей 217.1 и 226.1 Бюджетного кодекса Российской Федерации, решением </w:t>
      </w:r>
      <w:proofErr w:type="spellStart"/>
      <w:r w:rsidR="00A82C15">
        <w:rPr>
          <w:sz w:val="28"/>
        </w:rPr>
        <w:t>Залазнинской</w:t>
      </w:r>
      <w:proofErr w:type="spellEnd"/>
      <w:r w:rsidR="00A82C15">
        <w:rPr>
          <w:sz w:val="28"/>
        </w:rPr>
        <w:t xml:space="preserve"> сельской Думы № 49 от 19.12.2019</w:t>
      </w:r>
      <w:r>
        <w:rPr>
          <w:sz w:val="28"/>
        </w:rPr>
        <w:t xml:space="preserve"> г «Об утверждении Положения о бюджетном процессе в муниципальном образовании </w:t>
      </w:r>
      <w:r w:rsidR="00A82C15">
        <w:rPr>
          <w:sz w:val="28"/>
        </w:rPr>
        <w:t>Залазнинское</w:t>
      </w:r>
      <w:r>
        <w:rPr>
          <w:sz w:val="28"/>
        </w:rPr>
        <w:t xml:space="preserve"> сельское поселение Омутнинского района Кировской области» (с изменениями и дополнениями) и определяет правила составления и ведения кассового плана (далее – кассовый план) бюджета муниципального образования </w:t>
      </w:r>
      <w:r w:rsidR="00A82C15">
        <w:rPr>
          <w:sz w:val="28"/>
        </w:rPr>
        <w:t>Залазнинское</w:t>
      </w:r>
      <w:r>
        <w:rPr>
          <w:sz w:val="28"/>
        </w:rPr>
        <w:t xml:space="preserve"> сельское поселение Омутнинского</w:t>
      </w:r>
      <w:proofErr w:type="gramEnd"/>
      <w:r>
        <w:rPr>
          <w:sz w:val="28"/>
        </w:rPr>
        <w:t xml:space="preserve"> района Кировской области (далее - бюджет поселения), утверждения и доведения предельных объемов финансирования до главных распорядителей средств бюджета поселения (далее - ГРБС).</w:t>
      </w:r>
    </w:p>
    <w:p w:rsidR="008F2ADC" w:rsidRDefault="008F2ADC" w:rsidP="008F2ADC">
      <w:pPr>
        <w:ind w:firstLine="709"/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1.1. Под кассовым планом понимается прогноз кассовых поступлений в бюджет поселения и кассовых выплат из бюджета поселения в соответствующем периоде текущего финансового года.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Кассовый план составляется на финансовый год с помесячной разбивкой по форме согласно приложению № 1 к настоящему Порядку.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1.2. Составление и ведение кассового плана осуществляется в</w:t>
      </w:r>
      <w:r w:rsidR="00A82C15">
        <w:rPr>
          <w:sz w:val="28"/>
        </w:rPr>
        <w:t xml:space="preserve">едущим специалистом бухгалтером </w:t>
      </w:r>
      <w:r>
        <w:rPr>
          <w:sz w:val="28"/>
        </w:rPr>
        <w:t>финансистом администрации поселения на основании предложений, представляемых главными администраторами бюджетных средств.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Порядок составления и представления предложений для формирования раздела кассового плана по доходам бюджета поселения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2.1. Предложения в кассовый план по доходам бюджета поселения составляются главными администраторами доходов бюджета поселения в разрезе кодов классификации доходов бюджетов с помесячной разбивкой на основании общего объема доходов бюджета поселения, утвержденного решением </w:t>
      </w:r>
      <w:proofErr w:type="spellStart"/>
      <w:r w:rsidR="00A82C15">
        <w:rPr>
          <w:sz w:val="28"/>
        </w:rPr>
        <w:t>Залазнинской</w:t>
      </w:r>
      <w:proofErr w:type="spellEnd"/>
      <w:r>
        <w:rPr>
          <w:sz w:val="28"/>
        </w:rPr>
        <w:t xml:space="preserve"> сельской Думы на очередной финансовый год.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2.2. Главные администраторы доходов бюджета поселения по закрепленным видам доходов бюджета поселения, в срок до 28 декабря составляют «Кассовый план поступлений» по форме согласно приложению № 2 к настоящему Порядку и представляют </w:t>
      </w:r>
      <w:r w:rsidR="00A82C15">
        <w:rPr>
          <w:sz w:val="28"/>
        </w:rPr>
        <w:t xml:space="preserve">ведущему специалисту бухгалтеру </w:t>
      </w:r>
      <w:r>
        <w:rPr>
          <w:sz w:val="28"/>
        </w:rPr>
        <w:t>финансисту администрации.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A82C15">
        <w:rPr>
          <w:sz w:val="28"/>
        </w:rPr>
        <w:t xml:space="preserve">.3. Ведущий специалист </w:t>
      </w:r>
      <w:r>
        <w:rPr>
          <w:sz w:val="28"/>
        </w:rPr>
        <w:t>бухгалтер</w:t>
      </w:r>
      <w:r w:rsidR="00A82C15">
        <w:rPr>
          <w:sz w:val="28"/>
        </w:rPr>
        <w:t xml:space="preserve"> финансист</w:t>
      </w:r>
      <w:r>
        <w:rPr>
          <w:sz w:val="28"/>
        </w:rPr>
        <w:t xml:space="preserve"> администрации в срок до 30 декабря проверяет документы "Кассовый план поступлений", сформированные главными администраторами доходов бюджета поселения, безвозмездных поступлений бюджета поселения на полноту заполнения и правильность применения кодов классификации доходов.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2.4. Представленные документы "Кассовый план поступлений" являются для </w:t>
      </w:r>
      <w:r w:rsidR="00A82C15">
        <w:rPr>
          <w:sz w:val="28"/>
        </w:rPr>
        <w:t xml:space="preserve">ведущего специалиста бухгалтера </w:t>
      </w:r>
      <w:r>
        <w:rPr>
          <w:sz w:val="28"/>
        </w:rPr>
        <w:t>финансиста администрации основанием для включения предложений в кассовый план по разделам «Налоговые и неналоговые доходы», «Безвозмездные поступления».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3. Порядок составления и представления предложений для формирования раздела кассового плана по расходам бюджета поселения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3.1. Предложения в кассовый план по расходам бюджета поселения составляются главными распорядителями средств бюджета поселения общими суммами без детализации кодов классификации расходов бюджетов с помесячной разбивкой на основании общего объема расходов бюджета поселения, утвержденного решением </w:t>
      </w:r>
      <w:proofErr w:type="spellStart"/>
      <w:r w:rsidR="00A82C15">
        <w:rPr>
          <w:sz w:val="28"/>
        </w:rPr>
        <w:t>Залазнинской</w:t>
      </w:r>
      <w:proofErr w:type="spellEnd"/>
      <w:r>
        <w:rPr>
          <w:sz w:val="28"/>
        </w:rPr>
        <w:t xml:space="preserve"> сельской Думы о бюджете муниципального образования на очередной финансовый год. 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3.2. Главные распорядители средств бюджета поселения составляют документы «Кассовый план выплат» по форме согласно приложению № 4 к настоящему Порядку и подписывают их. 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82C15">
        <w:rPr>
          <w:sz w:val="28"/>
        </w:rPr>
        <w:t xml:space="preserve">.3. Ведущий специалист </w:t>
      </w:r>
      <w:r>
        <w:rPr>
          <w:sz w:val="28"/>
        </w:rPr>
        <w:t>бухгалтер</w:t>
      </w:r>
      <w:r w:rsidR="00A82C15">
        <w:rPr>
          <w:sz w:val="28"/>
        </w:rPr>
        <w:t xml:space="preserve"> финансист</w:t>
      </w:r>
      <w:r>
        <w:rPr>
          <w:sz w:val="28"/>
        </w:rPr>
        <w:t xml:space="preserve"> проверяет представленные документы «Кассовый план выплат» на полноту заполнения, на не</w:t>
      </w:r>
      <w:r w:rsidR="00A82C15">
        <w:rPr>
          <w:sz w:val="28"/>
        </w:rPr>
        <w:t xml:space="preserve"> </w:t>
      </w:r>
      <w:r>
        <w:rPr>
          <w:sz w:val="28"/>
        </w:rPr>
        <w:t>превышение расходов над утвержденными показателями сводной бюджетной росписи бюджета поселения и (или) лимитами бюджетных обязательств.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3.4. Подписанные документы «Кассовый план выплат» являются основанием для включения предложений в кассовый план по разделам в разрезе главных распорядителей по следующим показателям: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«Кассовые выплаты (без учета расходов, осуществляемых за счет целевых безвозмездных поступлений)»;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- «Кассовые выплаты, осуществляемые за счет целевых средств, поступивших из областного бюджета»;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- Кассовые выплаты за счет денежных пожертвований, предоставляемых юридическими и физическими лицами.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4. Порядок составления и представления предложений для формирования раздела кассового плана по источникам финансирования дефицита бюджета поселения.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4.1. Предложения в кассовый план по источникам финансирования дефицита бюджета поселения на очередной финансовый год с помесячной разбивкой составляется главным администратором </w:t>
      </w:r>
      <w:proofErr w:type="gramStart"/>
      <w:r>
        <w:rPr>
          <w:sz w:val="28"/>
        </w:rPr>
        <w:t>источников финансирования дефицита бюджета поселения</w:t>
      </w:r>
      <w:proofErr w:type="gramEnd"/>
      <w:r>
        <w:rPr>
          <w:sz w:val="28"/>
        </w:rPr>
        <w:t xml:space="preserve"> по полной детализации кодов классификации источников финансирования дефицита бюджета, утвержденной в сводной бюджетной росписи бюджета поселения.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4.2. Кассовый план по разделам «Кассовые поступления по источникам финансирования дефицита бюджета», «Кассовые выплаты по источникам финансирования дефицита бюджета” формирует ведущий специалист (главный бухгалтер) администрации не позднее 28 декабря. 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5. Порядок составления кассового плана по бюджету поселения, утверждения и доведения предельных объемов финансирования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A82C15">
        <w:rPr>
          <w:sz w:val="28"/>
        </w:rPr>
        <w:t xml:space="preserve">.1. Ведущий специалист </w:t>
      </w:r>
      <w:r>
        <w:rPr>
          <w:sz w:val="28"/>
        </w:rPr>
        <w:t>бухгалтер</w:t>
      </w:r>
      <w:r w:rsidR="00A82C15">
        <w:rPr>
          <w:sz w:val="28"/>
        </w:rPr>
        <w:t xml:space="preserve"> финансист</w:t>
      </w:r>
      <w:r>
        <w:rPr>
          <w:sz w:val="28"/>
        </w:rPr>
        <w:t xml:space="preserve"> администрации формирует кассовый план и не позднее последнего рабочего дня декабря представляет на бумажном носителе на подпись главе администрации (или лицу, исполняющему его обязанности). 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5.2. Показатели кассового плана по расходам одновременно являются утвержденными предельными объемами финансирования.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5.3. Зачисление предельных объемов финансирования на лицевые счета получателей средств бюджета поселения производится ежедневно финансовым управлением Омутнинского района на основании на основании выписки по лицевому счету бюджета общей суммой в размере поступивших доходов.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В случае поступления в составе доходов бюджету поселения субвенций и субсидий, зачисление доходов финансовое управление Омутнинского района производит: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на лицевые счета получателей средств - общую сумму собственных доходов;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на лицевые счета по целевым средствам - в размере поступивших сумм, сформированных по «Заявке бюджетополучателя» согласно приложению №3.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6. Порядок внесения изменений в кассовый план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6.1. В ходе исполнения бюджета поселения показатели кассового плана по кассовым поступлениям и кассовым выплатам уточняются главными администраторами (распорядителями) бюджетных сре</w:t>
      </w:r>
      <w:proofErr w:type="gramStart"/>
      <w:r>
        <w:rPr>
          <w:sz w:val="28"/>
        </w:rPr>
        <w:t>дств в сл</w:t>
      </w:r>
      <w:proofErr w:type="gramEnd"/>
      <w:r>
        <w:rPr>
          <w:sz w:val="28"/>
        </w:rPr>
        <w:t>учаях: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6.1.1. Внесение изменений в Решение </w:t>
      </w:r>
      <w:proofErr w:type="spellStart"/>
      <w:r w:rsidR="00A82C15">
        <w:rPr>
          <w:sz w:val="28"/>
        </w:rPr>
        <w:t>Залазнинской</w:t>
      </w:r>
      <w:proofErr w:type="spellEnd"/>
      <w:r>
        <w:rPr>
          <w:sz w:val="28"/>
        </w:rPr>
        <w:t xml:space="preserve"> сельской Думы о бюджете муниципального образования </w:t>
      </w:r>
      <w:r w:rsidR="00A82C15">
        <w:rPr>
          <w:sz w:val="28"/>
        </w:rPr>
        <w:t>Залазнинское</w:t>
      </w:r>
      <w:r>
        <w:rPr>
          <w:sz w:val="28"/>
        </w:rPr>
        <w:t xml:space="preserve"> сельское поселение Омутнинского района Кировской области.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6.1.2.Внесение изменений в сводную бюджетную роспись бюджета поселения по основаниям, установленным статьями 217, 232 Бюджетного Кодекса Российской Федерации.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6.1.3. Отклонения ожидаемого исполнения показателей кассового плана поступлений и кассовым выплатам от прогнозных показателей.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6.2. Сведения для уточнения кассового плана в соответствии с пунктами 6.1.1 и 6.1.2 настоящего Порядка представляются ведущему спец</w:t>
      </w:r>
      <w:r w:rsidR="00693076">
        <w:rPr>
          <w:sz w:val="28"/>
        </w:rPr>
        <w:t xml:space="preserve">иалисту </w:t>
      </w:r>
      <w:r>
        <w:rPr>
          <w:sz w:val="28"/>
        </w:rPr>
        <w:t xml:space="preserve"> бухгалтеру</w:t>
      </w:r>
      <w:r w:rsidR="00693076">
        <w:rPr>
          <w:sz w:val="28"/>
        </w:rPr>
        <w:t xml:space="preserve"> финансисту</w:t>
      </w:r>
      <w:r>
        <w:rPr>
          <w:sz w:val="28"/>
        </w:rPr>
        <w:t xml:space="preserve"> администрации не позднее 15 рабочих дней после вступления в силу изменений в сводную бюджетную роспись бюджета поселения.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Ответственность за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уточненных показателей кассового плана несут главные администраторы бюджетных средств.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6.3. Для уточнения показателей кассового плана главные администраторы (распорядители) бюджетных средств формируют  документы согласно приложениям 2,4.5,6 к настоящему Порядку с указанием сумм увеличения (уменьшения) поступлений или выплат соответствующего месяца, и представляют их </w:t>
      </w:r>
      <w:r w:rsidR="00693076">
        <w:rPr>
          <w:sz w:val="28"/>
        </w:rPr>
        <w:t xml:space="preserve">ведущему специалисту бухгалтеру </w:t>
      </w:r>
      <w:r>
        <w:rPr>
          <w:sz w:val="28"/>
        </w:rPr>
        <w:t>финансисту.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6.4. 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6.5. Представленные документы на изменение показателей кассового плана проверяются на правильность заполнения. Документы являются основанием для формирования изменений показателей кассового пл</w:t>
      </w:r>
      <w:r w:rsidR="00693076">
        <w:rPr>
          <w:sz w:val="28"/>
        </w:rPr>
        <w:t xml:space="preserve">ана. Ведущий специалист </w:t>
      </w:r>
      <w:r>
        <w:rPr>
          <w:sz w:val="28"/>
        </w:rPr>
        <w:t xml:space="preserve"> бухгалтер</w:t>
      </w:r>
      <w:r w:rsidR="00693076">
        <w:rPr>
          <w:sz w:val="28"/>
        </w:rPr>
        <w:t xml:space="preserve"> финансист</w:t>
      </w:r>
      <w:r>
        <w:rPr>
          <w:sz w:val="28"/>
        </w:rPr>
        <w:t xml:space="preserve"> вносит изменения в кассовый план на период, в который вносятся изменения, согласно приложению № 7 к настоящему порядку и представляет на подпись главе администрации (или лицу, исполняющему его обязанности) на бумажном носителе.</w: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693076" w:rsidP="0069307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  <w:sectPr w:rsidR="008F2ADC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896704" w:rsidRDefault="00896704" w:rsidP="00896704">
      <w:pPr>
        <w:rPr>
          <w:sz w:val="28"/>
          <w:szCs w:val="28"/>
        </w:rPr>
      </w:pPr>
      <w:bookmarkStart w:id="0" w:name="_MON_1769341957"/>
      <w:bookmarkEnd w:id="0"/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1F7463" w:rsidP="00710F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8006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9.3pt;margin-top:-220.65pt;width:566.65pt;height:569.1pt;z-index:251658240">
            <v:imagedata r:id="rId9" o:title=""/>
          </v:shape>
          <o:OLEObject Type="Embed" ProgID="Excel.Sheet.8" ShapeID="_x0000_s1033" DrawAspect="Content" ObjectID="_1769421263" r:id="rId10"/>
        </w:pict>
      </w: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</w:pPr>
    </w:p>
    <w:p w:rsidR="00710F00" w:rsidRDefault="00710F00" w:rsidP="00710F00">
      <w:pPr>
        <w:rPr>
          <w:sz w:val="28"/>
          <w:szCs w:val="28"/>
        </w:rPr>
        <w:sectPr w:rsidR="00710F0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1F7463" w:rsidP="00AF03B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7D27D94">
          <v:shape id="_x0000_s1034" type="#_x0000_t75" style="position:absolute;margin-left:-54.9pt;margin-top:26.05pt;width:581.4pt;height:333.35pt;z-index:251659264">
            <v:imagedata r:id="rId11" o:title=""/>
          </v:shape>
          <o:OLEObject Type="Embed" ProgID="Excel.Sheet.8" ShapeID="_x0000_s1034" DrawAspect="Content" ObjectID="_1769421264" r:id="rId12"/>
        </w:pict>
      </w: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  <w:sectPr w:rsidR="00AF03B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96704" w:rsidRDefault="00896704" w:rsidP="00896704">
      <w:pPr>
        <w:rPr>
          <w:sz w:val="28"/>
          <w:szCs w:val="28"/>
        </w:rPr>
      </w:pPr>
    </w:p>
    <w:p w:rsidR="00AF03B6" w:rsidRDefault="00584D7C" w:rsidP="00AF03B6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785A2C0">
          <v:shape id="_x0000_s1035" type="#_x0000_t75" style="position:absolute;margin-left:-22.5pt;margin-top:10.35pt;width:527.25pt;height:307.25pt;z-index:251660288">
            <v:imagedata r:id="rId13" o:title=""/>
          </v:shape>
          <o:OLEObject Type="Embed" ProgID="Excel.Sheet.8" ShapeID="_x0000_s1035" DrawAspect="Content" ObjectID="_1769421265" r:id="rId14"/>
        </w:pict>
      </w: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</w:pPr>
    </w:p>
    <w:p w:rsidR="00AF03B6" w:rsidRDefault="00AF03B6" w:rsidP="00AF03B6">
      <w:pPr>
        <w:rPr>
          <w:sz w:val="28"/>
          <w:szCs w:val="28"/>
        </w:rPr>
        <w:sectPr w:rsidR="00AF03B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C015E" w:rsidRPr="000C015E" w:rsidRDefault="001775F7" w:rsidP="000C015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08306AE6">
          <v:shape id="_x0000_s1036" type="#_x0000_t75" style="position:absolute;margin-left:-36.3pt;margin-top:.65pt;width:581.95pt;height:348.45pt;z-index:251661312">
            <v:imagedata r:id="rId15" o:title=""/>
          </v:shape>
          <o:OLEObject Type="Embed" ProgID="Excel.Sheet.8" ShapeID="_x0000_s1036" DrawAspect="Content" ObjectID="_1769421266" r:id="rId16"/>
        </w:pict>
      </w: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</w:pPr>
    </w:p>
    <w:p w:rsidR="000C015E" w:rsidRPr="000C015E" w:rsidRDefault="000C015E" w:rsidP="000C015E">
      <w:pPr>
        <w:rPr>
          <w:sz w:val="28"/>
          <w:szCs w:val="28"/>
        </w:rPr>
        <w:sectPr w:rsidR="000C015E" w:rsidRPr="000C015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96704" w:rsidRDefault="001775F7" w:rsidP="0089670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7518016D">
          <v:shape id="_x0000_s1037" type="#_x0000_t75" style="position:absolute;margin-left:-56.7pt;margin-top:1.15pt;width:579.4pt;height:360.55pt;z-index:251662336;mso-position-vertical:absolute">
            <v:imagedata r:id="rId17" o:title=""/>
          </v:shape>
          <o:OLEObject Type="Embed" ProgID="Excel.Sheet.8" ShapeID="_x0000_s1037" DrawAspect="Content" ObjectID="_1769421267" r:id="rId18"/>
        </w:pict>
      </w: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</w:pPr>
    </w:p>
    <w:p w:rsidR="00896704" w:rsidRDefault="00896704" w:rsidP="00896704">
      <w:pPr>
        <w:rPr>
          <w:sz w:val="28"/>
          <w:szCs w:val="28"/>
        </w:rPr>
        <w:sectPr w:rsidR="0089670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D72258" w:rsidP="008F2ADC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F1ACB32">
          <v:shape id="_x0000_s1038" type="#_x0000_t75" style="position:absolute;margin-left:-56.7pt;margin-top:-124.75pt;width:581.1pt;height:364.85pt;z-index:251663360">
            <v:imagedata r:id="rId19" o:title=""/>
          </v:shape>
          <o:OLEObject Type="Embed" ProgID="Excel.Sheet.8" ShapeID="_x0000_s1038" DrawAspect="Content" ObjectID="_1769421268" r:id="rId20"/>
        </w:pic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  <w:sectPr w:rsidR="008F2AD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F2ADC" w:rsidRDefault="008F2ADC" w:rsidP="008F2ADC">
      <w:pPr>
        <w:rPr>
          <w:sz w:val="28"/>
          <w:szCs w:val="28"/>
        </w:rPr>
      </w:pPr>
      <w:bookmarkStart w:id="1" w:name="_GoBack"/>
      <w:bookmarkEnd w:id="1"/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C52669" w:rsidRDefault="001775F7">
      <w:r>
        <w:rPr>
          <w:noProof/>
        </w:rPr>
        <w:pict w14:anchorId="138D612B">
          <v:shape id="_x0000_s1042" type="#_x0000_t75" style="position:absolute;margin-left:-56.7pt;margin-top:-90.15pt;width:570pt;height:451.8pt;z-index:251664384">
            <v:imagedata r:id="rId21" o:title=""/>
          </v:shape>
        </w:pict>
      </w:r>
    </w:p>
    <w:sectPr w:rsidR="00C52669" w:rsidSect="00177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63" w:rsidRDefault="001F7463" w:rsidP="001775F7">
      <w:r>
        <w:separator/>
      </w:r>
    </w:p>
  </w:endnote>
  <w:endnote w:type="continuationSeparator" w:id="0">
    <w:p w:rsidR="001F7463" w:rsidRDefault="001F7463" w:rsidP="0017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F7" w:rsidRDefault="001775F7">
    <w:pPr>
      <w:pStyle w:val="a7"/>
    </w:pPr>
  </w:p>
  <w:p w:rsidR="001775F7" w:rsidRDefault="001775F7">
    <w:pPr>
      <w:pStyle w:val="a7"/>
    </w:pPr>
  </w:p>
  <w:p w:rsidR="001775F7" w:rsidRDefault="001775F7">
    <w:pPr>
      <w:pStyle w:val="a7"/>
    </w:pPr>
  </w:p>
  <w:p w:rsidR="001775F7" w:rsidRDefault="001775F7">
    <w:pPr>
      <w:pStyle w:val="a7"/>
    </w:pPr>
  </w:p>
  <w:p w:rsidR="001775F7" w:rsidRDefault="001775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63" w:rsidRDefault="001F7463" w:rsidP="001775F7">
      <w:r>
        <w:separator/>
      </w:r>
    </w:p>
  </w:footnote>
  <w:footnote w:type="continuationSeparator" w:id="0">
    <w:p w:rsidR="001F7463" w:rsidRDefault="001F7463" w:rsidP="0017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02"/>
    <w:rsid w:val="000C015E"/>
    <w:rsid w:val="00142BA9"/>
    <w:rsid w:val="001516B0"/>
    <w:rsid w:val="00176377"/>
    <w:rsid w:val="001775F7"/>
    <w:rsid w:val="001F7463"/>
    <w:rsid w:val="00242C5F"/>
    <w:rsid w:val="003F03C2"/>
    <w:rsid w:val="00541B5F"/>
    <w:rsid w:val="00584D7C"/>
    <w:rsid w:val="005C2DDE"/>
    <w:rsid w:val="00616FD0"/>
    <w:rsid w:val="00693076"/>
    <w:rsid w:val="00710F00"/>
    <w:rsid w:val="007D1FA1"/>
    <w:rsid w:val="007F7497"/>
    <w:rsid w:val="007F78E7"/>
    <w:rsid w:val="00896704"/>
    <w:rsid w:val="008F2ADC"/>
    <w:rsid w:val="00A1654F"/>
    <w:rsid w:val="00A82C15"/>
    <w:rsid w:val="00AF03B6"/>
    <w:rsid w:val="00BB7102"/>
    <w:rsid w:val="00C52669"/>
    <w:rsid w:val="00C610A4"/>
    <w:rsid w:val="00CA07F3"/>
    <w:rsid w:val="00D72258"/>
    <w:rsid w:val="00E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7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7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7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7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oleObject" Target="embeddings/_____Microsoft_Excel_97-20035.xls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4.xls"/><Relationship Id="rId20" Type="http://schemas.openxmlformats.org/officeDocument/2006/relationships/oleObject" Target="embeddings/_____Microsoft_Excel_97-20036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D5E6-B951-4C22-AAE7-AE317873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2024-02-13T11:34:00Z</cp:lastPrinted>
  <dcterms:created xsi:type="dcterms:W3CDTF">2024-02-13T05:37:00Z</dcterms:created>
  <dcterms:modified xsi:type="dcterms:W3CDTF">2024-02-14T10:07:00Z</dcterms:modified>
</cp:coreProperties>
</file>