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D2" w:rsidRPr="007C7FD2" w:rsidRDefault="007C7FD2" w:rsidP="007C7FD2">
      <w:pPr>
        <w:pStyle w:val="a8"/>
        <w:jc w:val="center"/>
        <w:rPr>
          <w:rFonts w:ascii="Times New Roman" w:hAnsi="Times New Roman" w:cs="Times New Roman"/>
          <w:b/>
          <w:sz w:val="28"/>
          <w:szCs w:val="28"/>
        </w:rPr>
      </w:pPr>
      <w:r w:rsidRPr="007C7FD2">
        <w:rPr>
          <w:rFonts w:ascii="Times New Roman" w:hAnsi="Times New Roman" w:cs="Times New Roman"/>
          <w:b/>
          <w:sz w:val="28"/>
          <w:szCs w:val="28"/>
        </w:rPr>
        <w:t>АДМИНИСТРАЦИЯ</w:t>
      </w:r>
      <w:r w:rsidR="00BE6473">
        <w:rPr>
          <w:rFonts w:ascii="Times New Roman" w:hAnsi="Times New Roman" w:cs="Times New Roman"/>
          <w:b/>
          <w:sz w:val="28"/>
          <w:szCs w:val="28"/>
        </w:rPr>
        <w:t xml:space="preserve"> </w:t>
      </w:r>
    </w:p>
    <w:p w:rsidR="007C7FD2" w:rsidRPr="007C7FD2" w:rsidRDefault="007C7FD2" w:rsidP="007C7FD2">
      <w:pPr>
        <w:pStyle w:val="a8"/>
        <w:jc w:val="center"/>
        <w:rPr>
          <w:rFonts w:ascii="Times New Roman" w:hAnsi="Times New Roman" w:cs="Times New Roman"/>
          <w:b/>
          <w:sz w:val="28"/>
          <w:szCs w:val="28"/>
        </w:rPr>
      </w:pPr>
      <w:r w:rsidRPr="007C7FD2">
        <w:rPr>
          <w:rFonts w:ascii="Times New Roman" w:hAnsi="Times New Roman" w:cs="Times New Roman"/>
          <w:b/>
          <w:sz w:val="28"/>
          <w:szCs w:val="28"/>
        </w:rPr>
        <w:t>МУНИЦИПАЛЬНОГО ОБРАЗОВАНИЯ</w:t>
      </w:r>
    </w:p>
    <w:p w:rsidR="00BE6473" w:rsidRPr="00BC27E7" w:rsidRDefault="007C7FD2" w:rsidP="00BC27E7">
      <w:pPr>
        <w:pStyle w:val="a8"/>
        <w:jc w:val="center"/>
        <w:rPr>
          <w:rFonts w:ascii="Times New Roman" w:hAnsi="Times New Roman" w:cs="Times New Roman"/>
          <w:b/>
          <w:sz w:val="28"/>
          <w:szCs w:val="28"/>
        </w:rPr>
      </w:pPr>
      <w:r w:rsidRPr="007C7FD2">
        <w:rPr>
          <w:rFonts w:ascii="Times New Roman" w:hAnsi="Times New Roman" w:cs="Times New Roman"/>
          <w:b/>
          <w:sz w:val="28"/>
          <w:szCs w:val="28"/>
        </w:rPr>
        <w:t xml:space="preserve">ЗАЛАЗНИНСКОЕ СЕЛЬСКОЕ ПОСЕЛЕНИЕ </w:t>
      </w:r>
      <w:r w:rsidRPr="007C7FD2">
        <w:rPr>
          <w:rFonts w:ascii="Times New Roman" w:hAnsi="Times New Roman" w:cs="Times New Roman"/>
          <w:b/>
          <w:sz w:val="28"/>
          <w:szCs w:val="28"/>
        </w:rPr>
        <w:br/>
        <w:t>ОМУТНИН</w:t>
      </w:r>
      <w:r w:rsidR="00BC27E7">
        <w:rPr>
          <w:rFonts w:ascii="Times New Roman" w:hAnsi="Times New Roman" w:cs="Times New Roman"/>
          <w:b/>
          <w:sz w:val="28"/>
          <w:szCs w:val="28"/>
        </w:rPr>
        <w:t>СКОГО РАЙОНА  КИРОВСКОЙ ОБЛАСТИ</w:t>
      </w:r>
    </w:p>
    <w:p w:rsidR="00BE6473" w:rsidRDefault="00BE6473" w:rsidP="007C7FD2">
      <w:pPr>
        <w:spacing w:before="360" w:after="360" w:line="360" w:lineRule="exact"/>
        <w:jc w:val="center"/>
        <w:rPr>
          <w:rFonts w:ascii="Times New Roman" w:hAnsi="Times New Roman" w:cs="Times New Roman"/>
          <w:b/>
          <w:spacing w:val="56"/>
          <w:sz w:val="32"/>
          <w:szCs w:val="32"/>
        </w:rPr>
      </w:pPr>
    </w:p>
    <w:p w:rsidR="007C7FD2" w:rsidRPr="007C7FD2" w:rsidRDefault="007C7FD2" w:rsidP="007C7FD2">
      <w:pPr>
        <w:spacing w:before="360" w:after="360" w:line="360" w:lineRule="exact"/>
        <w:jc w:val="center"/>
        <w:rPr>
          <w:rFonts w:ascii="Times New Roman" w:hAnsi="Times New Roman" w:cs="Times New Roman"/>
          <w:b/>
          <w:spacing w:val="56"/>
          <w:sz w:val="32"/>
          <w:szCs w:val="32"/>
        </w:rPr>
      </w:pPr>
      <w:r w:rsidRPr="007C7FD2">
        <w:rPr>
          <w:rFonts w:ascii="Times New Roman" w:hAnsi="Times New Roman" w:cs="Times New Roman"/>
          <w:b/>
          <w:spacing w:val="56"/>
          <w:sz w:val="32"/>
          <w:szCs w:val="32"/>
        </w:rPr>
        <w:t>ПОСТАНОВЛЕНИЕ</w:t>
      </w:r>
      <w:r w:rsidR="00BE6473">
        <w:rPr>
          <w:rFonts w:ascii="Times New Roman" w:hAnsi="Times New Roman" w:cs="Times New Roman"/>
          <w:b/>
          <w:spacing w:val="56"/>
          <w:sz w:val="32"/>
          <w:szCs w:val="32"/>
        </w:rPr>
        <w:t xml:space="preserve"> </w:t>
      </w:r>
    </w:p>
    <w:p w:rsidR="007C7FD2" w:rsidRPr="007C7FD2" w:rsidRDefault="00BC27E7" w:rsidP="007C7FD2">
      <w:pPr>
        <w:spacing w:before="360" w:after="360" w:line="360" w:lineRule="exact"/>
        <w:jc w:val="center"/>
        <w:rPr>
          <w:rFonts w:ascii="Times New Roman" w:hAnsi="Times New Roman" w:cs="Times New Roman"/>
          <w:sz w:val="28"/>
          <w:szCs w:val="28"/>
        </w:rPr>
      </w:pPr>
      <w:r>
        <w:rPr>
          <w:rFonts w:ascii="Times New Roman" w:hAnsi="Times New Roman" w:cs="Times New Roman"/>
          <w:sz w:val="28"/>
          <w:szCs w:val="28"/>
        </w:rPr>
        <w:t>19.01.2024</w:t>
      </w:r>
      <w:r w:rsidR="007C7FD2" w:rsidRPr="007C7FD2">
        <w:rPr>
          <w:rFonts w:ascii="Times New Roman" w:hAnsi="Times New Roman" w:cs="Times New Roman"/>
          <w:sz w:val="28"/>
          <w:szCs w:val="28"/>
        </w:rPr>
        <w:t xml:space="preserve">                                                                               </w:t>
      </w:r>
      <w:r w:rsidR="007C7FD2">
        <w:rPr>
          <w:rFonts w:ascii="Times New Roman" w:hAnsi="Times New Roman" w:cs="Times New Roman"/>
          <w:sz w:val="28"/>
          <w:szCs w:val="28"/>
        </w:rPr>
        <w:t xml:space="preserve">                  </w:t>
      </w:r>
      <w:r w:rsidR="007C7FD2" w:rsidRPr="007C7FD2">
        <w:rPr>
          <w:rFonts w:ascii="Times New Roman" w:hAnsi="Times New Roman" w:cs="Times New Roman"/>
          <w:sz w:val="28"/>
          <w:szCs w:val="28"/>
        </w:rPr>
        <w:t>№</w:t>
      </w:r>
      <w:r>
        <w:rPr>
          <w:rFonts w:ascii="Times New Roman" w:hAnsi="Times New Roman" w:cs="Times New Roman"/>
          <w:sz w:val="28"/>
          <w:szCs w:val="28"/>
        </w:rPr>
        <w:t xml:space="preserve"> 4</w:t>
      </w:r>
      <w:r w:rsidR="007C7FD2" w:rsidRPr="007C7FD2">
        <w:rPr>
          <w:rFonts w:ascii="Times New Roman" w:hAnsi="Times New Roman" w:cs="Times New Roman"/>
          <w:sz w:val="28"/>
          <w:szCs w:val="28"/>
        </w:rPr>
        <w:t xml:space="preserve"> </w:t>
      </w:r>
      <w:proofErr w:type="spellStart"/>
      <w:r w:rsidR="007C7FD2">
        <w:rPr>
          <w:rFonts w:ascii="Times New Roman" w:hAnsi="Times New Roman" w:cs="Times New Roman"/>
          <w:sz w:val="28"/>
          <w:szCs w:val="28"/>
        </w:rPr>
        <w:t>с</w:t>
      </w:r>
      <w:proofErr w:type="gramStart"/>
      <w:r w:rsidR="007C7FD2">
        <w:rPr>
          <w:rFonts w:ascii="Times New Roman" w:hAnsi="Times New Roman" w:cs="Times New Roman"/>
          <w:sz w:val="28"/>
          <w:szCs w:val="28"/>
        </w:rPr>
        <w:t>.</w:t>
      </w:r>
      <w:r w:rsidR="007C7FD2" w:rsidRPr="007C7FD2">
        <w:rPr>
          <w:rFonts w:ascii="Times New Roman" w:hAnsi="Times New Roman" w:cs="Times New Roman"/>
          <w:sz w:val="28"/>
          <w:szCs w:val="28"/>
        </w:rPr>
        <w:t>З</w:t>
      </w:r>
      <w:proofErr w:type="gramEnd"/>
      <w:r w:rsidR="007C7FD2" w:rsidRPr="007C7FD2">
        <w:rPr>
          <w:rFonts w:ascii="Times New Roman" w:hAnsi="Times New Roman" w:cs="Times New Roman"/>
          <w:sz w:val="28"/>
          <w:szCs w:val="28"/>
        </w:rPr>
        <w:t>алазна</w:t>
      </w:r>
      <w:proofErr w:type="spellEnd"/>
    </w:p>
    <w:p w:rsidR="007C7FD2" w:rsidRPr="007C7FD2" w:rsidRDefault="007C7FD2" w:rsidP="007C7FD2">
      <w:pPr>
        <w:tabs>
          <w:tab w:val="left" w:pos="8080"/>
        </w:tabs>
        <w:ind w:left="1559" w:right="1276"/>
        <w:jc w:val="center"/>
        <w:rPr>
          <w:rFonts w:ascii="Times New Roman" w:hAnsi="Times New Roman" w:cs="Times New Roman"/>
          <w:b/>
          <w:sz w:val="28"/>
          <w:szCs w:val="28"/>
        </w:rPr>
      </w:pPr>
      <w:r w:rsidRPr="007C7FD2">
        <w:rPr>
          <w:rFonts w:ascii="Times New Roman" w:hAnsi="Times New Roman" w:cs="Times New Roman"/>
          <w:b/>
          <w:sz w:val="28"/>
          <w:szCs w:val="28"/>
        </w:rPr>
        <w:t xml:space="preserve">Об утверждении муниципальной программы «Развитие муниципального образования Залазнинское сельское поселение Омутнинского района Кировской области »                      </w:t>
      </w:r>
    </w:p>
    <w:p w:rsidR="007C7FD2" w:rsidRDefault="007C7FD2" w:rsidP="007C7FD2">
      <w:pPr>
        <w:widowControl w:val="0"/>
        <w:autoSpaceDE w:val="0"/>
        <w:autoSpaceDN w:val="0"/>
        <w:adjustRightInd w:val="0"/>
        <w:ind w:firstLine="540"/>
        <w:jc w:val="both"/>
        <w:rPr>
          <w:sz w:val="28"/>
          <w:szCs w:val="28"/>
        </w:rPr>
      </w:pPr>
    </w:p>
    <w:p w:rsidR="007C7FD2" w:rsidRPr="007C7FD2" w:rsidRDefault="007C7FD2" w:rsidP="007C7FD2">
      <w:pPr>
        <w:widowControl w:val="0"/>
        <w:autoSpaceDE w:val="0"/>
        <w:autoSpaceDN w:val="0"/>
        <w:adjustRightInd w:val="0"/>
        <w:ind w:firstLine="540"/>
        <w:jc w:val="both"/>
        <w:rPr>
          <w:rFonts w:ascii="Times New Roman" w:hAnsi="Times New Roman" w:cs="Times New Roman"/>
          <w:sz w:val="28"/>
          <w:szCs w:val="28"/>
        </w:rPr>
      </w:pPr>
      <w:r>
        <w:rPr>
          <w:sz w:val="28"/>
          <w:szCs w:val="28"/>
        </w:rPr>
        <w:tab/>
      </w:r>
      <w:r w:rsidRPr="007C7FD2">
        <w:rPr>
          <w:rFonts w:ascii="Times New Roman" w:hAnsi="Times New Roman" w:cs="Times New Roman"/>
          <w:color w:val="010101"/>
          <w:sz w:val="28"/>
          <w:szCs w:val="28"/>
        </w:rPr>
        <w:t xml:space="preserve">На основании статьи 179 Бюджетного кодекса Российской Федерации, и </w:t>
      </w:r>
      <w:r w:rsidRPr="007C7FD2">
        <w:rPr>
          <w:rFonts w:ascii="Times New Roman" w:hAnsi="Times New Roman" w:cs="Times New Roman"/>
          <w:sz w:val="28"/>
          <w:szCs w:val="28"/>
        </w:rPr>
        <w:t>в соответствии с постановлением администрации муниципального образования Залазнинское сельское поселение от 25.10.2013 г № 55 « О разработке, реализации и оценке эффективности реализации муниципальных программ Залазнинского сельского поселения Омутнинского района Кировской области, администрация муниципального образования Залазнинское сельское поселение Омутнинского района Кировской области ПОСТАНОВЛЯЕТ:</w:t>
      </w:r>
    </w:p>
    <w:p w:rsidR="006134B1" w:rsidRDefault="007C7FD2" w:rsidP="007C7FD2">
      <w:pPr>
        <w:widowControl w:val="0"/>
        <w:autoSpaceDE w:val="0"/>
        <w:autoSpaceDN w:val="0"/>
        <w:adjustRightInd w:val="0"/>
        <w:ind w:firstLine="720"/>
        <w:jc w:val="both"/>
        <w:rPr>
          <w:rFonts w:ascii="Times New Roman" w:hAnsi="Times New Roman" w:cs="Times New Roman"/>
          <w:sz w:val="28"/>
          <w:szCs w:val="28"/>
        </w:rPr>
      </w:pPr>
      <w:r w:rsidRPr="007C7FD2">
        <w:rPr>
          <w:rFonts w:ascii="Times New Roman" w:hAnsi="Times New Roman" w:cs="Times New Roman"/>
          <w:sz w:val="28"/>
          <w:szCs w:val="28"/>
        </w:rPr>
        <w:t xml:space="preserve">1.Утвердить муниципальную программу «Развитие муниципального образования Залазнинское сельское поселение Омутнинского </w:t>
      </w:r>
      <w:r w:rsidR="00BE6473">
        <w:rPr>
          <w:rFonts w:ascii="Times New Roman" w:hAnsi="Times New Roman" w:cs="Times New Roman"/>
          <w:sz w:val="28"/>
          <w:szCs w:val="28"/>
        </w:rPr>
        <w:t xml:space="preserve">района Кировской области </w:t>
      </w:r>
      <w:r w:rsidRPr="007C7FD2">
        <w:rPr>
          <w:rFonts w:ascii="Times New Roman" w:hAnsi="Times New Roman" w:cs="Times New Roman"/>
          <w:sz w:val="28"/>
          <w:szCs w:val="28"/>
        </w:rPr>
        <w:t>» с приложениями. Прилагается.</w:t>
      </w:r>
      <w:r w:rsidR="006134B1">
        <w:rPr>
          <w:rFonts w:ascii="Times New Roman" w:hAnsi="Times New Roman" w:cs="Times New Roman"/>
          <w:sz w:val="28"/>
          <w:szCs w:val="28"/>
        </w:rPr>
        <w:tab/>
      </w:r>
      <w:r w:rsidR="006134B1">
        <w:rPr>
          <w:rFonts w:ascii="Times New Roman" w:hAnsi="Times New Roman" w:cs="Times New Roman"/>
          <w:sz w:val="28"/>
          <w:szCs w:val="28"/>
        </w:rPr>
        <w:tab/>
      </w:r>
      <w:r w:rsidR="006134B1">
        <w:rPr>
          <w:rFonts w:ascii="Times New Roman" w:hAnsi="Times New Roman" w:cs="Times New Roman"/>
          <w:sz w:val="28"/>
          <w:szCs w:val="28"/>
        </w:rPr>
        <w:tab/>
      </w:r>
      <w:r w:rsidR="006134B1">
        <w:rPr>
          <w:rFonts w:ascii="Times New Roman" w:hAnsi="Times New Roman" w:cs="Times New Roman"/>
          <w:sz w:val="28"/>
          <w:szCs w:val="28"/>
        </w:rPr>
        <w:tab/>
      </w:r>
      <w:r w:rsidR="006134B1">
        <w:rPr>
          <w:rFonts w:ascii="Times New Roman" w:hAnsi="Times New Roman" w:cs="Times New Roman"/>
          <w:sz w:val="28"/>
          <w:szCs w:val="28"/>
        </w:rPr>
        <w:tab/>
      </w:r>
    </w:p>
    <w:p w:rsidR="007C7FD2" w:rsidRPr="007C7FD2" w:rsidRDefault="006134B1" w:rsidP="007C7FD2">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 39 от 12.11.2020 « Об утверждении муниципальной программы « Развитие муниципального образования Залазнинское сельское поселение Омутнинского района Кировской области на 2021-2025 годы»</w:t>
      </w:r>
    </w:p>
    <w:p w:rsidR="007C7FD2" w:rsidRPr="007C7FD2" w:rsidRDefault="006134B1" w:rsidP="007C7FD2">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w:t>
      </w:r>
      <w:r w:rsidR="007C7FD2" w:rsidRPr="007C7FD2">
        <w:rPr>
          <w:rFonts w:ascii="Times New Roman" w:hAnsi="Times New Roman" w:cs="Times New Roman"/>
          <w:sz w:val="28"/>
          <w:szCs w:val="28"/>
        </w:rPr>
        <w:t>. Установить, что в ходе реализации муниципальной программы «Развитие муниципального образования Залазнинское  сельское  поселение Омутнинского района Кировской област</w:t>
      </w:r>
      <w:r w:rsidR="00BE6473">
        <w:rPr>
          <w:rFonts w:ascii="Times New Roman" w:hAnsi="Times New Roman" w:cs="Times New Roman"/>
          <w:sz w:val="28"/>
          <w:szCs w:val="28"/>
        </w:rPr>
        <w:t>и</w:t>
      </w:r>
      <w:r w:rsidR="007C7FD2" w:rsidRPr="007C7FD2">
        <w:rPr>
          <w:rFonts w:ascii="Times New Roman" w:hAnsi="Times New Roman" w:cs="Times New Roman"/>
          <w:sz w:val="28"/>
          <w:szCs w:val="28"/>
        </w:rPr>
        <w:t>» ежегодной корректировке подлежат мероприятия и объемы её финансирования с учетом возможностей средств бюджета Залазнинского  сельского поселения.</w:t>
      </w:r>
    </w:p>
    <w:p w:rsidR="007C7FD2" w:rsidRPr="007C7FD2" w:rsidRDefault="006134B1" w:rsidP="007C7FD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7C7FD2" w:rsidRPr="007C7FD2">
        <w:rPr>
          <w:rFonts w:ascii="Times New Roman" w:hAnsi="Times New Roman" w:cs="Times New Roman"/>
          <w:sz w:val="28"/>
          <w:szCs w:val="28"/>
        </w:rPr>
        <w:t>. 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Омутнинский муниципальный район Кировской области.</w:t>
      </w:r>
    </w:p>
    <w:p w:rsidR="007C7FD2" w:rsidRPr="007C7FD2" w:rsidRDefault="006134B1" w:rsidP="007C7FD2">
      <w:pPr>
        <w:ind w:firstLine="720"/>
        <w:jc w:val="both"/>
        <w:rPr>
          <w:rFonts w:ascii="Times New Roman" w:hAnsi="Times New Roman" w:cs="Times New Roman"/>
          <w:sz w:val="28"/>
          <w:szCs w:val="28"/>
        </w:rPr>
      </w:pPr>
      <w:r>
        <w:rPr>
          <w:rFonts w:ascii="Times New Roman" w:hAnsi="Times New Roman" w:cs="Times New Roman"/>
          <w:sz w:val="28"/>
          <w:szCs w:val="28"/>
        </w:rPr>
        <w:t>5</w:t>
      </w:r>
      <w:r w:rsidR="007C7FD2" w:rsidRPr="007C7FD2">
        <w:rPr>
          <w:rFonts w:ascii="Times New Roman" w:hAnsi="Times New Roman" w:cs="Times New Roman"/>
          <w:sz w:val="28"/>
          <w:szCs w:val="28"/>
        </w:rPr>
        <w:t>.  Настоящее постановление вступает в силу с 01.01.20</w:t>
      </w:r>
      <w:r w:rsidR="00BE6473">
        <w:rPr>
          <w:rFonts w:ascii="Times New Roman" w:hAnsi="Times New Roman" w:cs="Times New Roman"/>
          <w:sz w:val="28"/>
          <w:szCs w:val="28"/>
        </w:rPr>
        <w:t>24</w:t>
      </w:r>
      <w:r w:rsidR="007C7FD2" w:rsidRPr="007C7FD2">
        <w:rPr>
          <w:rFonts w:ascii="Times New Roman" w:hAnsi="Times New Roman" w:cs="Times New Roman"/>
          <w:sz w:val="28"/>
          <w:szCs w:val="28"/>
        </w:rPr>
        <w:t>года.</w:t>
      </w:r>
    </w:p>
    <w:p w:rsidR="007C7FD2" w:rsidRPr="007C7FD2" w:rsidRDefault="006134B1" w:rsidP="007C7FD2">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6</w:t>
      </w:r>
      <w:bookmarkStart w:id="0" w:name="_GoBack"/>
      <w:bookmarkEnd w:id="0"/>
      <w:r w:rsidR="007C7FD2" w:rsidRPr="007C7FD2">
        <w:rPr>
          <w:rFonts w:ascii="Times New Roman" w:hAnsi="Times New Roman" w:cs="Times New Roman"/>
          <w:sz w:val="28"/>
          <w:szCs w:val="28"/>
        </w:rPr>
        <w:t xml:space="preserve">. </w:t>
      </w:r>
      <w:proofErr w:type="gramStart"/>
      <w:r w:rsidR="007C7FD2" w:rsidRPr="007C7FD2">
        <w:rPr>
          <w:rFonts w:ascii="Times New Roman" w:hAnsi="Times New Roman" w:cs="Times New Roman"/>
          <w:sz w:val="28"/>
          <w:szCs w:val="28"/>
        </w:rPr>
        <w:t>Контроль за</w:t>
      </w:r>
      <w:proofErr w:type="gramEnd"/>
      <w:r w:rsidR="007C7FD2" w:rsidRPr="007C7FD2">
        <w:rPr>
          <w:rFonts w:ascii="Times New Roman" w:hAnsi="Times New Roman" w:cs="Times New Roman"/>
          <w:sz w:val="28"/>
          <w:szCs w:val="28"/>
        </w:rPr>
        <w:t xml:space="preserve"> выполнением постановления оставляю за собой.</w:t>
      </w:r>
    </w:p>
    <w:p w:rsidR="007C7FD2" w:rsidRPr="007C7FD2" w:rsidRDefault="007C7FD2" w:rsidP="007C7FD2">
      <w:pPr>
        <w:widowControl w:val="0"/>
        <w:autoSpaceDE w:val="0"/>
        <w:autoSpaceDN w:val="0"/>
        <w:adjustRightInd w:val="0"/>
        <w:rPr>
          <w:rFonts w:ascii="Times New Roman" w:hAnsi="Times New Roman" w:cs="Times New Roman"/>
          <w:color w:val="000000"/>
          <w:sz w:val="28"/>
          <w:szCs w:val="28"/>
        </w:rPr>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Глава администрации </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Залазнинского сельского поселения                           </w:t>
      </w:r>
      <w:r w:rsidR="00BE6473">
        <w:rPr>
          <w:rFonts w:ascii="Times New Roman" w:hAnsi="Times New Roman" w:cs="Times New Roman"/>
          <w:sz w:val="28"/>
          <w:szCs w:val="28"/>
        </w:rPr>
        <w:t xml:space="preserve">                    </w:t>
      </w:r>
      <w:proofErr w:type="spellStart"/>
      <w:r w:rsidR="00BE6473">
        <w:rPr>
          <w:rFonts w:ascii="Times New Roman" w:hAnsi="Times New Roman" w:cs="Times New Roman"/>
          <w:sz w:val="28"/>
          <w:szCs w:val="28"/>
        </w:rPr>
        <w:t>М.И.Смагина</w:t>
      </w:r>
      <w:proofErr w:type="spellEnd"/>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Pr="007C7FD2" w:rsidRDefault="007C7FD2" w:rsidP="007C7FD2">
      <w:pPr>
        <w:widowControl w:val="0"/>
        <w:autoSpaceDE w:val="0"/>
        <w:autoSpaceDN w:val="0"/>
        <w:adjustRightInd w:val="0"/>
        <w:rPr>
          <w:rFonts w:ascii="Times New Roman" w:hAnsi="Times New Roman" w:cs="Times New Roman"/>
          <w:sz w:val="28"/>
          <w:szCs w:val="28"/>
        </w:rPr>
      </w:pPr>
    </w:p>
    <w:p w:rsidR="007C7FD2" w:rsidRPr="007C7FD2" w:rsidRDefault="007C7FD2" w:rsidP="007C7FD2">
      <w:pPr>
        <w:widowControl w:val="0"/>
        <w:autoSpaceDE w:val="0"/>
        <w:autoSpaceDN w:val="0"/>
        <w:adjustRightInd w:val="0"/>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Default="007C7FD2" w:rsidP="007C7FD2">
      <w:pPr>
        <w:widowControl w:val="0"/>
        <w:autoSpaceDE w:val="0"/>
        <w:autoSpaceDN w:val="0"/>
        <w:adjustRightInd w:val="0"/>
        <w:rPr>
          <w:rFonts w:ascii="Times New Roman" w:hAnsi="Times New Roman" w:cs="Times New Roman"/>
          <w:sz w:val="28"/>
          <w:szCs w:val="28"/>
        </w:rPr>
      </w:pPr>
      <w:r w:rsidRPr="007C7FD2">
        <w:rPr>
          <w:rFonts w:ascii="Times New Roman" w:hAnsi="Times New Roman" w:cs="Times New Roman"/>
          <w:sz w:val="28"/>
          <w:szCs w:val="28"/>
        </w:rPr>
        <w:t xml:space="preserve">                                                                     </w:t>
      </w:r>
    </w:p>
    <w:p w:rsidR="007C7FD2" w:rsidRDefault="007C7FD2" w:rsidP="007C7FD2">
      <w:pPr>
        <w:widowControl w:val="0"/>
        <w:autoSpaceDE w:val="0"/>
        <w:autoSpaceDN w:val="0"/>
        <w:adjustRightInd w:val="0"/>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Default="007C7FD2" w:rsidP="007C7FD2">
      <w:pPr>
        <w:pStyle w:val="a8"/>
        <w:rPr>
          <w:rFonts w:ascii="Times New Roman" w:hAnsi="Times New Roman" w:cs="Times New Roman"/>
          <w:sz w:val="28"/>
          <w:szCs w:val="28"/>
        </w:rPr>
      </w:pPr>
    </w:p>
    <w:p w:rsidR="007C7FD2" w:rsidRPr="007C7FD2" w:rsidRDefault="007C7FD2" w:rsidP="007C7FD2">
      <w:pPr>
        <w:pStyle w:val="a8"/>
        <w:rPr>
          <w:rFonts w:ascii="Times New Roman" w:hAnsi="Times New Roman" w:cs="Times New Roman"/>
          <w:sz w:val="28"/>
          <w:szCs w:val="28"/>
        </w:rPr>
      </w:pPr>
      <w:r>
        <w:rPr>
          <w:rFonts w:ascii="Times New Roman" w:hAnsi="Times New Roman" w:cs="Times New Roman"/>
          <w:sz w:val="28"/>
          <w:szCs w:val="28"/>
        </w:rPr>
        <w:t xml:space="preserve">                                                                                                   </w:t>
      </w:r>
      <w:r w:rsidRPr="007C7FD2">
        <w:rPr>
          <w:rFonts w:ascii="Times New Roman" w:hAnsi="Times New Roman" w:cs="Times New Roman"/>
          <w:sz w:val="28"/>
          <w:szCs w:val="28"/>
        </w:rPr>
        <w:t>Приложение</w:t>
      </w:r>
    </w:p>
    <w:p w:rsidR="007C7FD2" w:rsidRPr="007C7FD2" w:rsidRDefault="007C7FD2" w:rsidP="007C7FD2">
      <w:pPr>
        <w:pStyle w:val="a8"/>
        <w:rPr>
          <w:rFonts w:ascii="Times New Roman" w:hAnsi="Times New Roman" w:cs="Times New Roman"/>
          <w:sz w:val="28"/>
          <w:szCs w:val="28"/>
        </w:rPr>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УТВЕРЖДЕНА</w:t>
      </w:r>
    </w:p>
    <w:p w:rsidR="007C7FD2" w:rsidRPr="007C7FD2" w:rsidRDefault="007C7FD2" w:rsidP="007C7FD2">
      <w:pPr>
        <w:pStyle w:val="a8"/>
      </w:pP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постановлением администрации</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муниципального образования</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Залазнинское  сельское </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поселение Омутнинского района</w:t>
      </w:r>
    </w:p>
    <w:p w:rsidR="007C7FD2" w:rsidRPr="007C7FD2" w:rsidRDefault="007C7FD2" w:rsidP="007C7FD2">
      <w:pPr>
        <w:pStyle w:val="a8"/>
        <w:rPr>
          <w:rFonts w:ascii="Times New Roman" w:hAnsi="Times New Roman" w:cs="Times New Roman"/>
          <w:b/>
          <w:sz w:val="28"/>
          <w:szCs w:val="28"/>
        </w:rPr>
      </w:pPr>
      <w:r w:rsidRPr="007C7FD2">
        <w:rPr>
          <w:rFonts w:ascii="Times New Roman" w:hAnsi="Times New Roman" w:cs="Times New Roman"/>
          <w:b/>
          <w:sz w:val="28"/>
          <w:szCs w:val="28"/>
        </w:rPr>
        <w:t xml:space="preserve">                                                                     </w:t>
      </w:r>
      <w:r w:rsidRPr="007C7FD2">
        <w:rPr>
          <w:rFonts w:ascii="Times New Roman" w:hAnsi="Times New Roman" w:cs="Times New Roman"/>
          <w:sz w:val="28"/>
          <w:szCs w:val="28"/>
        </w:rPr>
        <w:t>Кировской области</w:t>
      </w:r>
    </w:p>
    <w:p w:rsidR="007C7FD2" w:rsidRPr="007C7FD2" w:rsidRDefault="007C7FD2" w:rsidP="007C7FD2">
      <w:pPr>
        <w:pStyle w:val="a8"/>
        <w:rPr>
          <w:rFonts w:ascii="Times New Roman" w:hAnsi="Times New Roman" w:cs="Times New Roman"/>
          <w:sz w:val="28"/>
          <w:szCs w:val="28"/>
        </w:rPr>
      </w:pPr>
      <w:r w:rsidRPr="007C7FD2">
        <w:rPr>
          <w:rFonts w:ascii="Times New Roman" w:hAnsi="Times New Roman" w:cs="Times New Roman"/>
          <w:sz w:val="28"/>
          <w:szCs w:val="28"/>
        </w:rPr>
        <w:t xml:space="preserve">                                          </w:t>
      </w:r>
      <w:r w:rsidR="00BE6473">
        <w:rPr>
          <w:rFonts w:ascii="Times New Roman" w:hAnsi="Times New Roman" w:cs="Times New Roman"/>
          <w:sz w:val="28"/>
          <w:szCs w:val="28"/>
        </w:rPr>
        <w:t xml:space="preserve">          </w:t>
      </w:r>
      <w:r w:rsidR="00E5159B">
        <w:rPr>
          <w:rFonts w:ascii="Times New Roman" w:hAnsi="Times New Roman" w:cs="Times New Roman"/>
          <w:sz w:val="28"/>
          <w:szCs w:val="28"/>
        </w:rPr>
        <w:t xml:space="preserve">                 от  19.01.2024</w:t>
      </w:r>
      <w:r w:rsidRPr="007C7FD2">
        <w:rPr>
          <w:rFonts w:ascii="Times New Roman" w:hAnsi="Times New Roman" w:cs="Times New Roman"/>
          <w:sz w:val="28"/>
          <w:szCs w:val="28"/>
        </w:rPr>
        <w:t xml:space="preserve">        № </w:t>
      </w:r>
      <w:r w:rsidR="00E5159B">
        <w:rPr>
          <w:rFonts w:ascii="Times New Roman" w:hAnsi="Times New Roman" w:cs="Times New Roman"/>
          <w:sz w:val="28"/>
          <w:szCs w:val="28"/>
        </w:rPr>
        <w:t>4</w:t>
      </w:r>
    </w:p>
    <w:p w:rsidR="007C7FD2" w:rsidRDefault="007C7FD2" w:rsidP="007C7FD2">
      <w:pPr>
        <w:jc w:val="center"/>
        <w:rPr>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rPr>
          <w:b/>
          <w:sz w:val="28"/>
          <w:szCs w:val="28"/>
        </w:rPr>
      </w:pP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МУНИЦИПАЛЬНАЯ ПРОГРАММА</w:t>
      </w:r>
    </w:p>
    <w:p w:rsidR="007C7FD2" w:rsidRPr="007C7FD2" w:rsidRDefault="007C7FD2" w:rsidP="007C7FD2">
      <w:pPr>
        <w:pStyle w:val="a8"/>
        <w:jc w:val="center"/>
        <w:rPr>
          <w:rFonts w:ascii="Times New Roman" w:hAnsi="Times New Roman" w:cs="Times New Roman"/>
          <w:b/>
          <w:sz w:val="32"/>
          <w:szCs w:val="32"/>
        </w:rPr>
      </w:pP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«Развитие муниципального образования</w:t>
      </w:r>
    </w:p>
    <w:p w:rsidR="007C7FD2" w:rsidRPr="007C7FD2" w:rsidRDefault="007C7FD2" w:rsidP="007C7FD2">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Залазнинское сельское поселение</w:t>
      </w:r>
    </w:p>
    <w:p w:rsidR="007C7FD2" w:rsidRPr="007C7FD2" w:rsidRDefault="007C7FD2" w:rsidP="00BE6473">
      <w:pPr>
        <w:pStyle w:val="a8"/>
        <w:jc w:val="center"/>
        <w:rPr>
          <w:rFonts w:ascii="Times New Roman" w:hAnsi="Times New Roman" w:cs="Times New Roman"/>
          <w:b/>
          <w:sz w:val="32"/>
          <w:szCs w:val="32"/>
        </w:rPr>
      </w:pPr>
      <w:r w:rsidRPr="007C7FD2">
        <w:rPr>
          <w:rFonts w:ascii="Times New Roman" w:hAnsi="Times New Roman" w:cs="Times New Roman"/>
          <w:b/>
          <w:sz w:val="32"/>
          <w:szCs w:val="32"/>
        </w:rPr>
        <w:t>Омутнинского района Кировской области»</w:t>
      </w: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jc w:val="center"/>
        <w:rPr>
          <w:b/>
          <w:sz w:val="28"/>
          <w:szCs w:val="28"/>
        </w:rPr>
      </w:pPr>
    </w:p>
    <w:p w:rsidR="007C7FD2" w:rsidRDefault="007C7FD2" w:rsidP="007C7FD2">
      <w:pPr>
        <w:rPr>
          <w:b/>
          <w:sz w:val="28"/>
          <w:szCs w:val="28"/>
        </w:rPr>
      </w:pPr>
    </w:p>
    <w:p w:rsidR="007C7FD2" w:rsidRDefault="007C7FD2" w:rsidP="007C7FD2">
      <w:pPr>
        <w:rPr>
          <w:b/>
          <w:sz w:val="28"/>
          <w:szCs w:val="28"/>
        </w:rPr>
      </w:pPr>
    </w:p>
    <w:p w:rsidR="007C7FD2" w:rsidRDefault="007C7FD2" w:rsidP="007C7FD2">
      <w:pPr>
        <w:jc w:val="center"/>
        <w:rPr>
          <w:b/>
          <w:sz w:val="28"/>
          <w:szCs w:val="28"/>
        </w:rPr>
      </w:pP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ПАСПОРТ</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муниципальной программы</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«Развитие муниципального образования</w:t>
      </w:r>
    </w:p>
    <w:p w:rsidR="007C7FD2" w:rsidRPr="00064C54" w:rsidRDefault="007C7FD2" w:rsidP="007C7FD2">
      <w:pPr>
        <w:pStyle w:val="a8"/>
        <w:jc w:val="center"/>
        <w:rPr>
          <w:rFonts w:ascii="Times New Roman" w:hAnsi="Times New Roman" w:cs="Times New Roman"/>
          <w:sz w:val="24"/>
          <w:szCs w:val="24"/>
        </w:rPr>
      </w:pPr>
      <w:r w:rsidRPr="00064C54">
        <w:rPr>
          <w:rFonts w:ascii="Times New Roman" w:hAnsi="Times New Roman" w:cs="Times New Roman"/>
          <w:sz w:val="24"/>
          <w:szCs w:val="24"/>
        </w:rPr>
        <w:t>Залазнинское сельское поселение</w:t>
      </w:r>
    </w:p>
    <w:p w:rsidR="007C7FD2" w:rsidRPr="00064C54" w:rsidRDefault="007C7FD2" w:rsidP="00BE6473">
      <w:pPr>
        <w:pStyle w:val="a8"/>
        <w:jc w:val="center"/>
        <w:rPr>
          <w:rFonts w:ascii="Times New Roman" w:hAnsi="Times New Roman" w:cs="Times New Roman"/>
          <w:sz w:val="24"/>
          <w:szCs w:val="24"/>
        </w:rPr>
      </w:pPr>
      <w:r w:rsidRPr="00064C54">
        <w:rPr>
          <w:rFonts w:ascii="Times New Roman" w:hAnsi="Times New Roman" w:cs="Times New Roman"/>
          <w:sz w:val="24"/>
          <w:szCs w:val="24"/>
        </w:rPr>
        <w:t>Омутнинского района Кировской области»</w:t>
      </w:r>
      <w:r w:rsidRPr="00064C54">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0"/>
      </w:tblGrid>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 xml:space="preserve">Ответственный исполнитель муниципальной программы </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Администрация муниципального образования Залазнинское сельское поселение Омутнинск</w:t>
            </w:r>
            <w:r w:rsidR="00BE6473" w:rsidRPr="00064C54">
              <w:rPr>
                <w:rFonts w:ascii="Times New Roman" w:hAnsi="Times New Roman" w:cs="Times New Roman"/>
                <w:sz w:val="24"/>
                <w:szCs w:val="24"/>
              </w:rPr>
              <w:t>ого  района Кировской области (</w:t>
            </w:r>
            <w:r w:rsidRPr="00064C54">
              <w:rPr>
                <w:rFonts w:ascii="Times New Roman" w:hAnsi="Times New Roman" w:cs="Times New Roman"/>
                <w:sz w:val="24"/>
                <w:szCs w:val="24"/>
              </w:rPr>
              <w:t>далее - администрация Залазнинского сельского поселения)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9A3657"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Перечень подпрограмм</w:t>
            </w:r>
          </w:p>
          <w:p w:rsidR="009A3657"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муниципальной</w:t>
            </w:r>
          </w:p>
          <w:p w:rsidR="007C7FD2" w:rsidRPr="00064C54" w:rsidRDefault="009A3657" w:rsidP="009A3657">
            <w:pPr>
              <w:rPr>
                <w:rFonts w:ascii="Times New Roman" w:hAnsi="Times New Roman" w:cs="Times New Roman"/>
                <w:sz w:val="24"/>
                <w:szCs w:val="24"/>
              </w:rPr>
            </w:pPr>
            <w:r w:rsidRPr="00064C54">
              <w:rPr>
                <w:rFonts w:ascii="Times New Roman" w:hAnsi="Times New Roman" w:cs="Times New Roman"/>
                <w:sz w:val="24"/>
                <w:szCs w:val="24"/>
              </w:rPr>
              <w:t>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jc w:val="both"/>
              <w:rPr>
                <w:rFonts w:ascii="Times New Roman" w:hAnsi="Times New Roman" w:cs="Times New Roman"/>
                <w:sz w:val="24"/>
                <w:szCs w:val="24"/>
              </w:rPr>
            </w:pPr>
            <w:r w:rsidRPr="00064C54">
              <w:rPr>
                <w:rFonts w:ascii="Times New Roman" w:hAnsi="Times New Roman" w:cs="Times New Roman"/>
                <w:sz w:val="24"/>
                <w:szCs w:val="24"/>
              </w:rPr>
              <w:t>Подпрограммы:</w:t>
            </w:r>
          </w:p>
          <w:p w:rsidR="007C7FD2" w:rsidRPr="00064C54" w:rsidRDefault="007C7FD2" w:rsidP="009B2B0C">
            <w:pPr>
              <w:rPr>
                <w:rFonts w:ascii="Times New Roman" w:hAnsi="Times New Roman" w:cs="Times New Roman"/>
                <w:bCs/>
                <w:sz w:val="24"/>
                <w:szCs w:val="24"/>
              </w:rPr>
            </w:pPr>
            <w:r w:rsidRPr="00064C54">
              <w:rPr>
                <w:rFonts w:ascii="Times New Roman" w:hAnsi="Times New Roman" w:cs="Times New Roman"/>
                <w:sz w:val="24"/>
                <w:szCs w:val="24"/>
              </w:rPr>
              <w:t>1.</w:t>
            </w:r>
            <w:r w:rsidRPr="00064C54">
              <w:rPr>
                <w:rFonts w:ascii="Times New Roman" w:hAnsi="Times New Roman" w:cs="Times New Roman"/>
                <w:b/>
                <w:sz w:val="24"/>
                <w:szCs w:val="24"/>
              </w:rPr>
              <w:t xml:space="preserve"> </w:t>
            </w:r>
            <w:r w:rsidRPr="00064C54">
              <w:rPr>
                <w:rFonts w:ascii="Times New Roman" w:hAnsi="Times New Roman" w:cs="Times New Roman"/>
                <w:sz w:val="24"/>
                <w:szCs w:val="24"/>
              </w:rPr>
              <w:t>«</w:t>
            </w:r>
            <w:r w:rsidRPr="00064C54">
              <w:rPr>
                <w:rFonts w:ascii="Times New Roman" w:hAnsi="Times New Roman" w:cs="Times New Roman"/>
                <w:bCs/>
                <w:sz w:val="24"/>
                <w:szCs w:val="24"/>
              </w:rPr>
              <w:t>Развитие муниципального управления</w:t>
            </w:r>
            <w:r w:rsidRPr="00064C54">
              <w:rPr>
                <w:rFonts w:ascii="Times New Roman" w:hAnsi="Times New Roman" w:cs="Times New Roman"/>
                <w:sz w:val="24"/>
                <w:szCs w:val="24"/>
              </w:rPr>
              <w:t>»;</w:t>
            </w:r>
            <w:r w:rsidR="00BE6473" w:rsidRPr="00064C54">
              <w:rPr>
                <w:rFonts w:ascii="Times New Roman" w:hAnsi="Times New Roman" w:cs="Times New Roman"/>
                <w:sz w:val="24"/>
                <w:szCs w:val="24"/>
              </w:rPr>
              <w:t xml:space="preserve">         </w:t>
            </w:r>
            <w:r w:rsidRPr="00064C54">
              <w:rPr>
                <w:rFonts w:ascii="Times New Roman" w:hAnsi="Times New Roman" w:cs="Times New Roman"/>
                <w:sz w:val="24"/>
                <w:szCs w:val="24"/>
              </w:rPr>
              <w:t xml:space="preserve">2.«Благоустройство населенных пунктов </w:t>
            </w:r>
            <w:r w:rsidR="00801D0E" w:rsidRPr="00064C54">
              <w:rPr>
                <w:rFonts w:ascii="Times New Roman" w:hAnsi="Times New Roman" w:cs="Times New Roman"/>
                <w:sz w:val="24"/>
                <w:szCs w:val="24"/>
              </w:rPr>
              <w:t>Залазнинского  сельского поселения</w:t>
            </w:r>
            <w:r w:rsidRPr="00064C54">
              <w:rPr>
                <w:rFonts w:ascii="Times New Roman" w:hAnsi="Times New Roman" w:cs="Times New Roman"/>
                <w:sz w:val="24"/>
                <w:szCs w:val="24"/>
              </w:rPr>
              <w:t>»;</w:t>
            </w:r>
            <w:r w:rsidRPr="00064C54">
              <w:rPr>
                <w:sz w:val="24"/>
                <w:szCs w:val="24"/>
              </w:rPr>
              <w:t xml:space="preserve"> </w:t>
            </w:r>
            <w:r w:rsidR="00801D0E" w:rsidRPr="00064C54">
              <w:rPr>
                <w:sz w:val="24"/>
                <w:szCs w:val="24"/>
              </w:rPr>
              <w:t xml:space="preserve">                                                                         </w:t>
            </w:r>
            <w:r w:rsidR="00064C54">
              <w:rPr>
                <w:sz w:val="24"/>
                <w:szCs w:val="24"/>
              </w:rPr>
              <w:t xml:space="preserve">                       </w:t>
            </w:r>
            <w:r w:rsidR="00801D0E" w:rsidRPr="00064C54">
              <w:rPr>
                <w:sz w:val="24"/>
                <w:szCs w:val="24"/>
              </w:rPr>
              <w:t xml:space="preserve"> </w:t>
            </w:r>
            <w:r w:rsidR="00BE6473" w:rsidRPr="00064C54">
              <w:rPr>
                <w:sz w:val="24"/>
                <w:szCs w:val="24"/>
              </w:rPr>
              <w:t xml:space="preserve"> </w:t>
            </w:r>
            <w:r w:rsidRPr="00064C54">
              <w:rPr>
                <w:rFonts w:ascii="Times New Roman" w:hAnsi="Times New Roman" w:cs="Times New Roman"/>
                <w:sz w:val="24"/>
                <w:szCs w:val="24"/>
              </w:rPr>
              <w:t xml:space="preserve">3.«Развитие транспортной инфраструктуры </w:t>
            </w:r>
            <w:r w:rsidR="00801D0E" w:rsidRPr="00064C54">
              <w:rPr>
                <w:rFonts w:ascii="Times New Roman" w:hAnsi="Times New Roman" w:cs="Times New Roman"/>
                <w:sz w:val="24"/>
                <w:szCs w:val="24"/>
              </w:rPr>
              <w:t>Залазнинского</w:t>
            </w:r>
            <w:r w:rsidRPr="00064C54">
              <w:rPr>
                <w:rFonts w:ascii="Times New Roman" w:hAnsi="Times New Roman" w:cs="Times New Roman"/>
                <w:sz w:val="24"/>
                <w:szCs w:val="24"/>
              </w:rPr>
              <w:t xml:space="preserve"> сельск</w:t>
            </w:r>
            <w:r w:rsidR="00801D0E" w:rsidRPr="00064C54">
              <w:rPr>
                <w:rFonts w:ascii="Times New Roman" w:hAnsi="Times New Roman" w:cs="Times New Roman"/>
                <w:sz w:val="24"/>
                <w:szCs w:val="24"/>
              </w:rPr>
              <w:t>ого поселения</w:t>
            </w:r>
            <w:r w:rsidRPr="00064C54">
              <w:rPr>
                <w:rFonts w:ascii="Times New Roman" w:hAnsi="Times New Roman" w:cs="Times New Roman"/>
                <w:sz w:val="24"/>
                <w:szCs w:val="24"/>
              </w:rPr>
              <w:t>»;</w:t>
            </w:r>
            <w:r w:rsidR="00BE6473" w:rsidRP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Pr="00064C54">
              <w:rPr>
                <w:rFonts w:ascii="Times New Roman" w:hAnsi="Times New Roman" w:cs="Times New Roman"/>
                <w:sz w:val="24"/>
                <w:szCs w:val="24"/>
              </w:rPr>
              <w:t xml:space="preserve">4.  «Пожарная безопасность </w:t>
            </w:r>
            <w:r w:rsidR="00801D0E" w:rsidRPr="00064C54">
              <w:rPr>
                <w:rFonts w:ascii="Times New Roman" w:hAnsi="Times New Roman" w:cs="Times New Roman"/>
                <w:sz w:val="24"/>
                <w:szCs w:val="24"/>
              </w:rPr>
              <w:t>Залазнинского</w:t>
            </w:r>
            <w:r w:rsidRPr="00064C54">
              <w:rPr>
                <w:rFonts w:ascii="Times New Roman" w:hAnsi="Times New Roman" w:cs="Times New Roman"/>
                <w:sz w:val="24"/>
                <w:szCs w:val="24"/>
              </w:rPr>
              <w:t xml:space="preserve"> сельск</w:t>
            </w:r>
            <w:r w:rsidR="00801D0E" w:rsidRPr="00064C54">
              <w:rPr>
                <w:rFonts w:ascii="Times New Roman" w:hAnsi="Times New Roman" w:cs="Times New Roman"/>
                <w:sz w:val="24"/>
                <w:szCs w:val="24"/>
              </w:rPr>
              <w:t>ого поселения</w:t>
            </w:r>
            <w:r w:rsidRPr="00064C54">
              <w:rPr>
                <w:rFonts w:ascii="Times New Roman" w:hAnsi="Times New Roman" w:cs="Times New Roman"/>
                <w:sz w:val="24"/>
                <w:szCs w:val="24"/>
              </w:rPr>
              <w:t xml:space="preserve">»; </w:t>
            </w:r>
            <w:r w:rsidR="00BE6473" w:rsidRPr="00064C54">
              <w:rPr>
                <w:rFonts w:ascii="Times New Roman" w:hAnsi="Times New Roman" w:cs="Times New Roman"/>
                <w:bCs/>
                <w:sz w:val="24"/>
                <w:szCs w:val="24"/>
              </w:rPr>
              <w:t xml:space="preserve">                     </w:t>
            </w:r>
            <w:r w:rsidR="00801D0E" w:rsidRPr="00064C54">
              <w:rPr>
                <w:rFonts w:ascii="Times New Roman" w:hAnsi="Times New Roman" w:cs="Times New Roman"/>
                <w:bCs/>
                <w:sz w:val="24"/>
                <w:szCs w:val="24"/>
              </w:rPr>
              <w:t xml:space="preserve">                                                                          </w:t>
            </w:r>
            <w:r w:rsidRPr="00064C54">
              <w:rPr>
                <w:rFonts w:ascii="Times New Roman" w:hAnsi="Times New Roman" w:cs="Times New Roman"/>
                <w:sz w:val="24"/>
                <w:szCs w:val="24"/>
              </w:rPr>
              <w:t>5. « Снижение напряженности на рынке труда</w:t>
            </w:r>
            <w:r w:rsidR="00801D0E" w:rsidRPr="00064C54">
              <w:rPr>
                <w:rFonts w:ascii="Times New Roman" w:hAnsi="Times New Roman" w:cs="Times New Roman"/>
                <w:sz w:val="24"/>
                <w:szCs w:val="24"/>
              </w:rPr>
              <w:t xml:space="preserve"> в </w:t>
            </w:r>
            <w:proofErr w:type="spellStart"/>
            <w:r w:rsidR="00801D0E" w:rsidRPr="00064C54">
              <w:rPr>
                <w:rFonts w:ascii="Times New Roman" w:hAnsi="Times New Roman" w:cs="Times New Roman"/>
                <w:sz w:val="24"/>
                <w:szCs w:val="24"/>
              </w:rPr>
              <w:t>Залазнинском</w:t>
            </w:r>
            <w:proofErr w:type="spellEnd"/>
            <w:r w:rsidR="00801D0E" w:rsidRPr="00064C54">
              <w:rPr>
                <w:rFonts w:ascii="Times New Roman" w:hAnsi="Times New Roman" w:cs="Times New Roman"/>
                <w:sz w:val="24"/>
                <w:szCs w:val="24"/>
              </w:rPr>
              <w:t xml:space="preserve">  сельском поселении</w:t>
            </w:r>
            <w:r w:rsidRPr="00064C54">
              <w:rPr>
                <w:rFonts w:ascii="Times New Roman" w:hAnsi="Times New Roman" w:cs="Times New Roman"/>
                <w:sz w:val="24"/>
                <w:szCs w:val="24"/>
              </w:rPr>
              <w:t>»;</w:t>
            </w:r>
          </w:p>
          <w:p w:rsidR="007C7FD2" w:rsidRPr="00064C54" w:rsidRDefault="007C7FD2" w:rsidP="009B2B0C">
            <w:pPr>
              <w:rPr>
                <w:sz w:val="24"/>
                <w:szCs w:val="24"/>
              </w:rPr>
            </w:pPr>
            <w:r w:rsidRPr="00064C54">
              <w:rPr>
                <w:rFonts w:ascii="Times New Roman" w:hAnsi="Times New Roman" w:cs="Times New Roman"/>
                <w:sz w:val="24"/>
                <w:szCs w:val="24"/>
              </w:rPr>
              <w:t>и отдельные мероприятия.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rPr>
                <w:rFonts w:ascii="Times New Roman" w:hAnsi="Times New Roman" w:cs="Times New Roman"/>
                <w:sz w:val="24"/>
                <w:szCs w:val="24"/>
              </w:rPr>
            </w:pPr>
            <w:r w:rsidRPr="00064C54">
              <w:rPr>
                <w:rFonts w:ascii="Times New Roman" w:hAnsi="Times New Roman" w:cs="Times New Roman"/>
                <w:sz w:val="24"/>
                <w:szCs w:val="24"/>
              </w:rPr>
              <w:t>Цели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jc w:val="both"/>
              <w:rPr>
                <w:rFonts w:ascii="Times New Roman" w:hAnsi="Times New Roman" w:cs="Times New Roman"/>
                <w:sz w:val="24"/>
                <w:szCs w:val="24"/>
              </w:rPr>
            </w:pPr>
            <w:r w:rsidRPr="00064C54">
              <w:rPr>
                <w:rFonts w:ascii="Times New Roman" w:hAnsi="Times New Roman" w:cs="Times New Roman"/>
                <w:sz w:val="24"/>
                <w:szCs w:val="24"/>
              </w:rPr>
              <w:t xml:space="preserve">- Совершенствование и оптимизация системы муниципального управления в администрации Залазнинского сельского поселения, повышение эффективности и информационной  прозрачности деятельности   органов местного самоуправления Залазнинского сельского поселения; </w:t>
            </w:r>
          </w:p>
          <w:p w:rsidR="007C7FD2" w:rsidRPr="00064C54" w:rsidRDefault="007C7FD2" w:rsidP="009B2B0C">
            <w:pPr>
              <w:autoSpaceDE w:val="0"/>
              <w:autoSpaceDN w:val="0"/>
              <w:adjustRightInd w:val="0"/>
              <w:jc w:val="both"/>
              <w:rPr>
                <w:rFonts w:ascii="Times New Roman" w:hAnsi="Times New Roman" w:cs="Times New Roman"/>
                <w:sz w:val="24"/>
                <w:szCs w:val="24"/>
              </w:rPr>
            </w:pPr>
            <w:r w:rsidRPr="00064C54">
              <w:rPr>
                <w:rFonts w:ascii="Times New Roman" w:hAnsi="Times New Roman" w:cs="Times New Roman"/>
                <w:sz w:val="24"/>
                <w:szCs w:val="24"/>
              </w:rPr>
              <w:t xml:space="preserve">-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развитие сети автомобильных дорог общего пользования на     территории Залазнинского сельского поселения и улучшение их состояния.              </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xml:space="preserve">  - совершенствование системы комплексного благоустройства муниципального образования  Залазнинское сельское поселение;</w:t>
            </w:r>
          </w:p>
          <w:p w:rsidR="007C7FD2" w:rsidRPr="00064C54" w:rsidRDefault="007C7FD2" w:rsidP="009B2B0C">
            <w:pPr>
              <w:pStyle w:val="ConsPlusNonformat"/>
              <w:jc w:val="both"/>
              <w:rPr>
                <w:rFonts w:ascii="Times New Roman" w:hAnsi="Times New Roman" w:cs="Times New Roman"/>
                <w:sz w:val="24"/>
                <w:szCs w:val="24"/>
              </w:rPr>
            </w:pPr>
            <w:r w:rsidRPr="00064C54">
              <w:rPr>
                <w:rFonts w:ascii="Times New Roman" w:hAnsi="Times New Roman" w:cs="Times New Roman"/>
                <w:sz w:val="24"/>
                <w:szCs w:val="24"/>
              </w:rPr>
              <w:t>- повышение уровня внешнего благоустройства и</w:t>
            </w:r>
            <w:r w:rsidRPr="00064C54">
              <w:rPr>
                <w:rFonts w:ascii="Times New Roman" w:hAnsi="Times New Roman" w:cs="Times New Roman"/>
                <w:sz w:val="24"/>
                <w:szCs w:val="24"/>
              </w:rPr>
              <w:br/>
              <w:t>санитарного содержания населенных пунктов Залазнинского сельского поселения;</w:t>
            </w:r>
          </w:p>
          <w:p w:rsidR="007C7FD2" w:rsidRPr="00064C54" w:rsidRDefault="007C7FD2" w:rsidP="009B2B0C">
            <w:pPr>
              <w:pStyle w:val="ConsPlusNonformat"/>
              <w:jc w:val="both"/>
              <w:rPr>
                <w:rFonts w:ascii="Times New Roman" w:hAnsi="Times New Roman" w:cs="Times New Roman"/>
                <w:color w:val="000000"/>
                <w:sz w:val="24"/>
                <w:szCs w:val="24"/>
              </w:rPr>
            </w:pPr>
            <w:r w:rsidRPr="00064C54">
              <w:rPr>
                <w:rFonts w:ascii="Times New Roman" w:hAnsi="Times New Roman" w:cs="Times New Roman"/>
                <w:sz w:val="24"/>
                <w:szCs w:val="24"/>
              </w:rPr>
              <w:t xml:space="preserve">- совершенствование </w:t>
            </w:r>
            <w:proofErr w:type="gramStart"/>
            <w:r w:rsidRPr="00064C54">
              <w:rPr>
                <w:rFonts w:ascii="Times New Roman" w:hAnsi="Times New Roman" w:cs="Times New Roman"/>
                <w:sz w:val="24"/>
                <w:szCs w:val="24"/>
              </w:rPr>
              <w:t>эстетического вида</w:t>
            </w:r>
            <w:proofErr w:type="gramEnd"/>
            <w:r w:rsidRPr="00064C54">
              <w:rPr>
                <w:rFonts w:ascii="Times New Roman" w:hAnsi="Times New Roman" w:cs="Times New Roman"/>
                <w:sz w:val="24"/>
                <w:szCs w:val="24"/>
              </w:rPr>
              <w:t xml:space="preserve"> населенных пунктов Залазнинского сельского поселения, создание гармоничной архитектурно-ландшафтной среды;</w:t>
            </w:r>
          </w:p>
          <w:p w:rsidR="007C7FD2" w:rsidRPr="00064C54" w:rsidRDefault="007C7FD2" w:rsidP="009B2B0C">
            <w:pPr>
              <w:pStyle w:val="HTML"/>
              <w:jc w:val="both"/>
              <w:rPr>
                <w:rFonts w:ascii="Times New Roman" w:hAnsi="Times New Roman" w:cs="Times New Roman"/>
                <w:sz w:val="24"/>
                <w:szCs w:val="24"/>
              </w:rPr>
            </w:pPr>
            <w:r w:rsidRPr="00064C54">
              <w:rPr>
                <w:rFonts w:ascii="Times New Roman" w:hAnsi="Times New Roman" w:cs="Times New Roman"/>
                <w:sz w:val="24"/>
                <w:szCs w:val="24"/>
              </w:rPr>
              <w:lastRenderedPageBreak/>
              <w:t>- активизации работ по благоустройству территории поселения в границах населенных пунктов, строительству и реконструкции систем уличного освещения  населенных пунктов;</w:t>
            </w:r>
          </w:p>
          <w:p w:rsidR="007C7FD2" w:rsidRPr="00064C54" w:rsidRDefault="007C7FD2" w:rsidP="009B2B0C">
            <w:pPr>
              <w:pStyle w:val="HTML"/>
              <w:jc w:val="both"/>
              <w:rPr>
                <w:rFonts w:ascii="Times New Roman" w:hAnsi="Times New Roman" w:cs="Times New Roman"/>
                <w:sz w:val="24"/>
                <w:szCs w:val="24"/>
              </w:rPr>
            </w:pPr>
            <w:r w:rsidRPr="00064C54">
              <w:rPr>
                <w:rFonts w:ascii="Times New Roman" w:hAnsi="Times New Roman" w:cs="Times New Roman"/>
                <w:sz w:val="24"/>
                <w:szCs w:val="24"/>
              </w:rPr>
              <w:t xml:space="preserve"> - развитие и поддержка инициатив жителей населенных пунктов по благоустройству санитарной очистке придомовых территорий;</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общего  уровня благоустройства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 -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rPr>
            </w:pPr>
            <w:r w:rsidRPr="00064C54">
              <w:rPr>
                <w:rFonts w:ascii="Times New Roman" w:hAnsi="Times New Roman" w:cs="Times New Roman"/>
                <w:sz w:val="24"/>
                <w:szCs w:val="24"/>
              </w:rPr>
              <w:lastRenderedPageBreak/>
              <w:t>Задачи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осуществления управленческих функций администрации  Залазнинского сельского поселения (далее –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совершенствование системы муниципального управления;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деятельности главы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сохранности, эксплуатации и содержания имущества, находящегося в ведении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хозяйственной деятельности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выплаты пенсии за выслугу лет лицам, замещавшим должности муниципальной службы в администрации поселения;</w:t>
            </w:r>
          </w:p>
          <w:p w:rsidR="007C7FD2" w:rsidRPr="00064C54" w:rsidRDefault="007C7FD2" w:rsidP="009B2B0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организация и проведение мероприятий в рамках поддержки субъектов малого и среднего предпринимательства;</w:t>
            </w:r>
          </w:p>
          <w:p w:rsidR="007C7FD2" w:rsidRPr="00064C54" w:rsidRDefault="007C7FD2" w:rsidP="009B2B0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проведение эффективной политики по предупреждению коррупции на уровне органов местного самоуправления,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осуществление первичного воинского учета.</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улучшение транспортно-эксплуатационных показателей</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 и обеспечение устойчивого функционирования автомобильных дорог общего пользования на территории Залазнинского сельского </w:t>
            </w:r>
            <w:r w:rsidRPr="00064C54">
              <w:rPr>
                <w:rFonts w:ascii="Times New Roman" w:hAnsi="Times New Roman" w:cs="Times New Roman"/>
                <w:sz w:val="24"/>
                <w:szCs w:val="24"/>
              </w:rPr>
              <w:lastRenderedPageBreak/>
              <w:t>поселения  в соответствии с нормативными  требованиями;</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сохранение круглогодичного автотранспортного сообщения с населенными пунктами;</w:t>
            </w:r>
          </w:p>
          <w:p w:rsidR="007C7FD2" w:rsidRPr="00064C54" w:rsidRDefault="007C7FD2" w:rsidP="009B2B0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повышение безопасности дорожного движения.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приведение в качественное состояние элементов благоустройства;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привлечение жителей к участию в решении проблем благоустройства;</w:t>
            </w:r>
            <w:r w:rsidRPr="00064C54">
              <w:rPr>
                <w:rFonts w:ascii="Times New Roman" w:hAnsi="Times New Roman" w:cs="Times New Roman"/>
                <w:sz w:val="24"/>
                <w:szCs w:val="24"/>
              </w:rPr>
              <w:t xml:space="preserve"> обслуживание уличного освещения, замена ламп в населенных пунктах;</w:t>
            </w:r>
          </w:p>
          <w:p w:rsidR="007C7FD2" w:rsidRPr="00064C54" w:rsidRDefault="007C7FD2" w:rsidP="009B2B0C">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оздоровление санитарной экологической обстановки в поселении и на свободных территориях, проведение мероприятий по уничтожению борщевика Сосновского, ликвидация свалок бытового мусора;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пожарной безопасности в муниципальном образовании;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-приобретение первичных средств пожаротушения;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lastRenderedPageBreak/>
              <w:t>Целевые показатели эффективности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xml:space="preserve"> </w:t>
            </w:r>
            <w:r w:rsidRPr="00064C54">
              <w:rPr>
                <w:rFonts w:ascii="Times New Roman" w:hAnsi="Times New Roman" w:cs="Times New Roman"/>
                <w:sz w:val="24"/>
                <w:szCs w:val="24"/>
              </w:rPr>
              <w:t xml:space="preserve">Целевое и эффективное использование бюджетных средств;    </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отсутствие нормативных правовых актов администрации поселения, противоречащих законодательству РФ по решению суда;</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выполнение плана по повышению квалификации и прохождению профессиональной переподготовки муниципальных служащих администрации поселения;</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xml:space="preserve">- обеспечение выплаты пенсии за выслугу лет лицам, заменяющим должности муниципальной службы в администрации поселения; </w:t>
            </w:r>
          </w:p>
          <w:p w:rsidR="007C7FD2" w:rsidRPr="00064C54" w:rsidRDefault="007C7FD2" w:rsidP="009B2B0C">
            <w:pPr>
              <w:pStyle w:val="ConsPlusCel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64C54">
              <w:rPr>
                <w:sz w:val="24"/>
                <w:szCs w:val="24"/>
              </w:rPr>
              <w:t>- обеспечение проведения мероприятий в области социальной политики;</w:t>
            </w:r>
          </w:p>
          <w:p w:rsidR="007C7FD2" w:rsidRPr="00064C54" w:rsidRDefault="007C7FD2" w:rsidP="009B2B0C">
            <w:pPr>
              <w:tabs>
                <w:tab w:val="num" w:pos="105"/>
              </w:tabs>
              <w:autoSpaceDE w:val="0"/>
              <w:autoSpaceDN w:val="0"/>
              <w:adjustRightInd w:val="0"/>
              <w:jc w:val="both"/>
              <w:rPr>
                <w:rFonts w:ascii="Times New Roman" w:hAnsi="Times New Roman" w:cs="Times New Roman"/>
                <w:sz w:val="24"/>
                <w:szCs w:val="24"/>
              </w:rPr>
            </w:pPr>
            <w:r w:rsidRPr="00064C54">
              <w:rPr>
                <w:rFonts w:ascii="Times New Roman" w:hAnsi="Times New Roman" w:cs="Times New Roman"/>
                <w:sz w:val="24"/>
                <w:szCs w:val="24"/>
              </w:rPr>
              <w:t xml:space="preserve">- снижение количества проектов нормативных правовых актов поселения, в которых выявлены </w:t>
            </w:r>
            <w:proofErr w:type="spellStart"/>
            <w:r w:rsidRPr="00064C54">
              <w:rPr>
                <w:rFonts w:ascii="Times New Roman" w:hAnsi="Times New Roman" w:cs="Times New Roman"/>
                <w:sz w:val="24"/>
                <w:szCs w:val="24"/>
              </w:rPr>
              <w:t>коррупциогенные</w:t>
            </w:r>
            <w:proofErr w:type="spellEnd"/>
            <w:r w:rsidRPr="00064C54">
              <w:rPr>
                <w:rFonts w:ascii="Times New Roman" w:hAnsi="Times New Roman" w:cs="Times New Roman"/>
                <w:sz w:val="24"/>
                <w:szCs w:val="24"/>
              </w:rPr>
              <w:t xml:space="preserve"> факторы при проведении антикоррупционной экспертизы правовых актов; </w:t>
            </w:r>
          </w:p>
          <w:p w:rsidR="007C7FD2" w:rsidRPr="00064C54" w:rsidRDefault="007C7FD2" w:rsidP="009B2B0C">
            <w:pPr>
              <w:pStyle w:val="11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ru-RU"/>
              </w:rPr>
            </w:pPr>
            <w:r w:rsidRPr="00064C54">
              <w:rPr>
                <w:rFonts w:ascii="Times New Roman" w:hAnsi="Times New Roman" w:cs="Times New Roman"/>
                <w:color w:val="000000"/>
                <w:sz w:val="24"/>
                <w:szCs w:val="24"/>
                <w:lang w:val="ru-RU"/>
              </w:rPr>
              <w:t xml:space="preserve">- доля обращений по муниципальным </w:t>
            </w:r>
            <w:r w:rsidRPr="00064C54">
              <w:rPr>
                <w:rFonts w:ascii="Times New Roman" w:hAnsi="Times New Roman" w:cs="Times New Roman"/>
                <w:sz w:val="24"/>
                <w:szCs w:val="24"/>
                <w:lang w:val="ru-RU"/>
              </w:rPr>
              <w:t xml:space="preserve">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w:t>
            </w:r>
            <w:r w:rsidRPr="00064C54">
              <w:rPr>
                <w:rFonts w:ascii="Times New Roman" w:hAnsi="Times New Roman" w:cs="Times New Roman"/>
                <w:sz w:val="24"/>
                <w:szCs w:val="24"/>
                <w:lang w:val="ru-RU"/>
              </w:rPr>
              <w:lastRenderedPageBreak/>
              <w:t>муниципальными услугами;</w:t>
            </w:r>
          </w:p>
          <w:p w:rsidR="007C7FD2" w:rsidRPr="00064C54" w:rsidRDefault="007C7FD2" w:rsidP="009B2B0C">
            <w:pPr>
              <w:pStyle w:val="ConsPlusNormal0"/>
              <w:widowControl/>
              <w:tabs>
                <w:tab w:val="num" w:pos="105"/>
              </w:tabs>
              <w:ind w:firstLine="0"/>
              <w:jc w:val="both"/>
              <w:rPr>
                <w:rFonts w:ascii="Times New Roman" w:hAnsi="Times New Roman" w:cs="Times New Roman"/>
                <w:sz w:val="24"/>
                <w:szCs w:val="24"/>
              </w:rPr>
            </w:pPr>
            <w:r w:rsidRPr="00064C54">
              <w:rPr>
                <w:rFonts w:ascii="Times New Roman" w:hAnsi="Times New Roman" w:cs="Times New Roman"/>
                <w:sz w:val="24"/>
                <w:szCs w:val="24"/>
              </w:rPr>
              <w:t>-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rFonts w:ascii="Times New Roman" w:hAnsi="Times New Roman" w:cs="Times New Roman"/>
                <w:color w:val="000000"/>
                <w:sz w:val="24"/>
                <w:szCs w:val="24"/>
              </w:rPr>
            </w:pPr>
            <w:r w:rsidRPr="00064C54">
              <w:rPr>
                <w:rFonts w:ascii="Times New Roman" w:hAnsi="Times New Roman" w:cs="Times New Roman"/>
                <w:sz w:val="24"/>
                <w:szCs w:val="24"/>
              </w:rPr>
              <w:t>- Увеличение скорости движения автомобилей, повышение надежности круглогодичного сообщения по сети автомобильных дорог местного значения. Уменьшение издержек организаций автомобильного транспорта создает возможность для снижения тарифов на перевозки грузов и пассажиров.</w:t>
            </w:r>
          </w:p>
          <w:p w:rsidR="007C7FD2" w:rsidRPr="00064C54" w:rsidRDefault="007C7FD2" w:rsidP="009B2B0C">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064C54">
              <w:t>- Повышение общего уровня благоустройства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приведение в качественное состояние элементов благоустройства</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064C54">
              <w:rPr>
                <w:rFonts w:ascii="Times New Roman" w:hAnsi="Times New Roman" w:cs="Times New Roman"/>
                <w:color w:val="000000"/>
                <w:sz w:val="24"/>
                <w:szCs w:val="24"/>
              </w:rPr>
              <w:t>- привлечение жителей к участию в решении проблем благоустройства</w:t>
            </w:r>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Сокращение площади территории, не имеющей первичных средств пожаротушения.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подготовки населения к компетентным действиям в области защиты от ЧС и пожарной безопасности.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Обеспечение пожарной безопасности в муниципальном образовании Залазнинское сельское поселение</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lastRenderedPageBreak/>
              <w:t>Этапы и сроки 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9F068F"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t>2024</w:t>
            </w:r>
            <w:r w:rsidR="007C7FD2" w:rsidRPr="00064C54">
              <w:rPr>
                <w:rFonts w:ascii="Times New Roman" w:hAnsi="Times New Roman" w:cs="Times New Roman"/>
                <w:sz w:val="24"/>
                <w:szCs w:val="24"/>
              </w:rPr>
              <w:t xml:space="preserve"> – 20</w:t>
            </w:r>
            <w:r w:rsidRPr="00064C54">
              <w:rPr>
                <w:rFonts w:ascii="Times New Roman" w:hAnsi="Times New Roman" w:cs="Times New Roman"/>
                <w:sz w:val="24"/>
                <w:szCs w:val="24"/>
              </w:rPr>
              <w:t>28</w:t>
            </w:r>
            <w:r w:rsidR="007C7FD2" w:rsidRPr="00064C54">
              <w:rPr>
                <w:rFonts w:ascii="Times New Roman" w:hAnsi="Times New Roman" w:cs="Times New Roman"/>
                <w:sz w:val="24"/>
                <w:szCs w:val="24"/>
              </w:rPr>
              <w:t xml:space="preserve"> годы. Выделения этапов не предусматривается</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Объемы и источники</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финансирования</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муниципальной</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программы</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 xml:space="preserve">(подпрограмм) </w:t>
            </w:r>
            <w:proofErr w:type="gramStart"/>
            <w:r w:rsidRPr="00064C54">
              <w:rPr>
                <w:rFonts w:ascii="Times New Roman" w:hAnsi="Times New Roman" w:cs="Times New Roman"/>
                <w:sz w:val="24"/>
                <w:szCs w:val="24"/>
              </w:rPr>
              <w:t>по</w:t>
            </w:r>
            <w:proofErr w:type="gramEnd"/>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годам реализации, тыс.</w:t>
            </w:r>
          </w:p>
          <w:p w:rsidR="009F068F" w:rsidRPr="00064C54" w:rsidRDefault="009F068F"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064C54">
              <w:rPr>
                <w:rFonts w:ascii="Times New Roman" w:hAnsi="Times New Roman" w:cs="Times New Roman"/>
                <w:sz w:val="24"/>
                <w:szCs w:val="24"/>
              </w:rPr>
              <w:t>руб.</w:t>
            </w:r>
          </w:p>
          <w:p w:rsidR="007C7FD2" w:rsidRPr="00064C54" w:rsidRDefault="007C7FD2" w:rsidP="009F0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trike/>
                <w:sz w:val="24"/>
                <w:szCs w:val="24"/>
              </w:rPr>
            </w:pP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Общий объем финансировани</w:t>
            </w:r>
            <w:r w:rsidR="009F068F" w:rsidRPr="00064C54">
              <w:rPr>
                <w:rFonts w:ascii="Times New Roman" w:eastAsia="Calibri" w:hAnsi="Times New Roman" w:cs="Times New Roman"/>
              </w:rPr>
              <w:t>я муниципальной программы в 2024-2028</w:t>
            </w:r>
            <w:r w:rsidRPr="00064C54">
              <w:rPr>
                <w:rFonts w:ascii="Times New Roman" w:eastAsia="Calibri" w:hAnsi="Times New Roman" w:cs="Times New Roman"/>
              </w:rPr>
              <w:t xml:space="preserve"> годах составит </w:t>
            </w:r>
            <w:r w:rsidR="00B477C6" w:rsidRPr="00064C54">
              <w:rPr>
                <w:rFonts w:ascii="Times New Roman" w:eastAsia="Calibri" w:hAnsi="Times New Roman" w:cs="Times New Roman"/>
              </w:rPr>
              <w:t>30 094,1</w:t>
            </w:r>
            <w:r w:rsidRPr="00064C54">
              <w:rPr>
                <w:rFonts w:ascii="Times New Roman" w:eastAsia="Calibri" w:hAnsi="Times New Roman" w:cs="Times New Roman"/>
              </w:rPr>
              <w:t xml:space="preserve"> тыс. рублей, в том числе:</w:t>
            </w:r>
          </w:p>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Из средств местного бюджета</w:t>
            </w:r>
            <w:r w:rsidR="00736304" w:rsidRPr="00064C54">
              <w:rPr>
                <w:rFonts w:ascii="Times New Roman" w:eastAsia="Calibri" w:hAnsi="Times New Roman" w:cs="Times New Roman"/>
              </w:rPr>
              <w:t xml:space="preserve"> 28 891</w:t>
            </w:r>
            <w:r w:rsidR="00B477C6" w:rsidRPr="00064C54">
              <w:rPr>
                <w:rFonts w:ascii="Times New Roman" w:eastAsia="Calibri" w:hAnsi="Times New Roman" w:cs="Times New Roman"/>
              </w:rPr>
              <w:t>,9</w:t>
            </w:r>
            <w:r w:rsidR="00BD6501" w:rsidRPr="00064C54">
              <w:rPr>
                <w:rFonts w:ascii="Times New Roman" w:eastAsia="Calibri" w:hAnsi="Times New Roman" w:cs="Times New Roman"/>
              </w:rPr>
              <w:t xml:space="preserve"> тыс. рублей, в </w:t>
            </w:r>
            <w:proofErr w:type="spellStart"/>
            <w:r w:rsidR="00BD6501" w:rsidRPr="00064C54">
              <w:rPr>
                <w:rFonts w:ascii="Times New Roman" w:eastAsia="Calibri" w:hAnsi="Times New Roman" w:cs="Times New Roman"/>
              </w:rPr>
              <w:t>т</w:t>
            </w:r>
            <w:proofErr w:type="gramStart"/>
            <w:r w:rsidR="00BD6501" w:rsidRPr="00064C54">
              <w:rPr>
                <w:rFonts w:ascii="Times New Roman" w:eastAsia="Calibri" w:hAnsi="Times New Roman" w:cs="Times New Roman"/>
              </w:rPr>
              <w:t>.ч</w:t>
            </w:r>
            <w:proofErr w:type="spellEnd"/>
            <w:proofErr w:type="gramEnd"/>
            <w:r w:rsidR="00BD6501" w:rsidRPr="00064C54">
              <w:rPr>
                <w:rFonts w:ascii="Times New Roman" w:eastAsia="Calibri" w:hAnsi="Times New Roman" w:cs="Times New Roman"/>
              </w:rPr>
              <w:t xml:space="preserve"> по годам:</w:t>
            </w:r>
            <w:r w:rsidR="000B6A9C" w:rsidRPr="00064C54">
              <w:rPr>
                <w:rFonts w:ascii="Times New Roman" w:eastAsia="Calibri" w:hAnsi="Times New Roman" w:cs="Times New Roman"/>
              </w:rPr>
              <w:t xml:space="preserve"> </w:t>
            </w:r>
          </w:p>
          <w:p w:rsidR="007C7FD2" w:rsidRPr="00064C54" w:rsidRDefault="009F068F"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 xml:space="preserve">на </w:t>
            </w:r>
            <w:r w:rsidR="00B477C6" w:rsidRPr="00064C54">
              <w:rPr>
                <w:rFonts w:ascii="Times New Roman" w:eastAsia="Calibri" w:hAnsi="Times New Roman" w:cs="Times New Roman"/>
              </w:rPr>
              <w:t xml:space="preserve">2024 год- </w:t>
            </w:r>
            <w:r w:rsidR="00736304" w:rsidRPr="00064C54">
              <w:rPr>
                <w:rFonts w:ascii="Times New Roman" w:eastAsia="Calibri" w:hAnsi="Times New Roman" w:cs="Times New Roman"/>
              </w:rPr>
              <w:t>63</w:t>
            </w:r>
            <w:r w:rsidR="00B477C6" w:rsidRPr="00064C54">
              <w:rPr>
                <w:rFonts w:ascii="Times New Roman" w:eastAsia="Calibri" w:hAnsi="Times New Roman" w:cs="Times New Roman"/>
              </w:rPr>
              <w:t>51,2</w:t>
            </w:r>
            <w:r w:rsidR="00BD6501" w:rsidRPr="00064C54">
              <w:rPr>
                <w:rFonts w:ascii="Times New Roman" w:eastAsia="Calibri" w:hAnsi="Times New Roman" w:cs="Times New Roman"/>
              </w:rPr>
              <w:t xml:space="preserve"> </w:t>
            </w:r>
            <w:r w:rsidRPr="00064C54">
              <w:rPr>
                <w:rFonts w:ascii="Times New Roman" w:eastAsia="Calibri" w:hAnsi="Times New Roman" w:cs="Times New Roman"/>
              </w:rPr>
              <w:t>тыс. рублей;</w:t>
            </w:r>
          </w:p>
          <w:p w:rsidR="007C7FD2" w:rsidRPr="00064C54" w:rsidRDefault="007C7FD2"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на 202</w:t>
            </w:r>
            <w:r w:rsidR="009F068F" w:rsidRPr="00064C54">
              <w:rPr>
                <w:rFonts w:ascii="Times New Roman" w:eastAsia="Calibri" w:hAnsi="Times New Roman" w:cs="Times New Roman"/>
              </w:rPr>
              <w:t>5</w:t>
            </w:r>
            <w:r w:rsidR="009B2B0C" w:rsidRPr="00064C54">
              <w:rPr>
                <w:rFonts w:ascii="Times New Roman" w:eastAsia="Calibri" w:hAnsi="Times New Roman" w:cs="Times New Roman"/>
              </w:rPr>
              <w:t xml:space="preserve"> го</w:t>
            </w:r>
            <w:r w:rsidR="00736304" w:rsidRPr="00064C54">
              <w:rPr>
                <w:rFonts w:ascii="Times New Roman" w:eastAsia="Calibri" w:hAnsi="Times New Roman" w:cs="Times New Roman"/>
              </w:rPr>
              <w:t>д- 55</w:t>
            </w:r>
            <w:r w:rsidR="00B477C6" w:rsidRPr="00064C54">
              <w:rPr>
                <w:rFonts w:ascii="Times New Roman" w:eastAsia="Calibri" w:hAnsi="Times New Roman" w:cs="Times New Roman"/>
              </w:rPr>
              <w:t>86,2</w:t>
            </w:r>
            <w:r w:rsidR="00736304" w:rsidRPr="00064C54">
              <w:rPr>
                <w:rFonts w:ascii="Times New Roman" w:eastAsia="Calibri" w:hAnsi="Times New Roman" w:cs="Times New Roman"/>
              </w:rPr>
              <w:t xml:space="preserve"> </w:t>
            </w:r>
            <w:r w:rsidR="009F068F" w:rsidRPr="00064C54">
              <w:rPr>
                <w:rFonts w:ascii="Times New Roman" w:eastAsia="Calibri" w:hAnsi="Times New Roman" w:cs="Times New Roman"/>
              </w:rPr>
              <w:t>тыс. рублей;</w:t>
            </w:r>
          </w:p>
          <w:p w:rsidR="007C7FD2" w:rsidRPr="00064C54" w:rsidRDefault="00B477C6" w:rsidP="009B2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Times New Roman" w:eastAsia="Calibri" w:hAnsi="Times New Roman" w:cs="Times New Roman"/>
              </w:rPr>
            </w:pPr>
            <w:r w:rsidRPr="00064C54">
              <w:rPr>
                <w:rFonts w:ascii="Times New Roman" w:eastAsia="Calibri" w:hAnsi="Times New Roman" w:cs="Times New Roman"/>
              </w:rPr>
              <w:t>на 2026 год- 5651,5</w:t>
            </w:r>
            <w:r w:rsidR="009F068F" w:rsidRPr="00064C54">
              <w:rPr>
                <w:rFonts w:ascii="Times New Roman" w:eastAsia="Calibri" w:hAnsi="Times New Roman" w:cs="Times New Roman"/>
              </w:rPr>
              <w:t>тыс. рублей;</w:t>
            </w:r>
          </w:p>
          <w:p w:rsidR="007C7FD2" w:rsidRPr="00064C54" w:rsidRDefault="00B477C6" w:rsidP="000B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t>на 2027год – 5651,5</w:t>
            </w:r>
            <w:r w:rsidR="009B2B0C" w:rsidRPr="00064C54">
              <w:rPr>
                <w:rFonts w:ascii="Times New Roman" w:hAnsi="Times New Roman" w:cs="Times New Roman"/>
                <w:sz w:val="24"/>
                <w:szCs w:val="24"/>
              </w:rPr>
              <w:t xml:space="preserve">  </w:t>
            </w:r>
            <w:r w:rsidR="009F068F" w:rsidRPr="00064C54">
              <w:rPr>
                <w:rFonts w:ascii="Times New Roman" w:hAnsi="Times New Roman" w:cs="Times New Roman"/>
                <w:sz w:val="24"/>
                <w:szCs w:val="24"/>
              </w:rPr>
              <w:t>тыс. рублей;</w:t>
            </w:r>
            <w:r w:rsidR="009B2B0C" w:rsidRPr="00064C54">
              <w:rPr>
                <w:rFonts w:ascii="Times New Roman" w:hAnsi="Times New Roman" w:cs="Times New Roman"/>
                <w:sz w:val="24"/>
                <w:szCs w:val="24"/>
              </w:rPr>
              <w:t xml:space="preserve">                                                                </w:t>
            </w:r>
            <w:r w:rsidRPr="00064C54">
              <w:rPr>
                <w:rFonts w:ascii="Times New Roman" w:hAnsi="Times New Roman" w:cs="Times New Roman"/>
                <w:sz w:val="24"/>
                <w:szCs w:val="24"/>
              </w:rPr>
              <w:t xml:space="preserve">            на 2028 год- 5651,5</w:t>
            </w:r>
            <w:r w:rsidR="009F068F" w:rsidRPr="00064C54">
              <w:rPr>
                <w:rFonts w:ascii="Times New Roman" w:hAnsi="Times New Roman" w:cs="Times New Roman"/>
                <w:sz w:val="24"/>
                <w:szCs w:val="24"/>
              </w:rPr>
              <w:t xml:space="preserve"> тыс. рублей</w:t>
            </w:r>
            <w:proofErr w:type="gramStart"/>
            <w:r w:rsidR="009F068F" w:rsidRPr="00064C54">
              <w:rPr>
                <w:rFonts w:ascii="Times New Roman" w:hAnsi="Times New Roman" w:cs="Times New Roman"/>
                <w:sz w:val="24"/>
                <w:szCs w:val="24"/>
              </w:rPr>
              <w:t>.</w:t>
            </w:r>
            <w:proofErr w:type="gramEnd"/>
            <w:r w:rsidR="009F068F" w:rsidRPr="00064C54">
              <w:rPr>
                <w:rFonts w:ascii="Times New Roman" w:hAnsi="Times New Roman" w:cs="Times New Roman"/>
                <w:sz w:val="24"/>
                <w:szCs w:val="24"/>
              </w:rPr>
              <w:t xml:space="preserve">                                        </w:t>
            </w:r>
            <w:r w:rsidR="00064C54">
              <w:rPr>
                <w:rFonts w:ascii="Times New Roman" w:hAnsi="Times New Roman" w:cs="Times New Roman"/>
                <w:sz w:val="24"/>
                <w:szCs w:val="24"/>
              </w:rPr>
              <w:t xml:space="preserve">                         </w:t>
            </w:r>
            <w:r w:rsidR="009F068F" w:rsidRPr="00064C54">
              <w:rPr>
                <w:rFonts w:ascii="Times New Roman" w:hAnsi="Times New Roman" w:cs="Times New Roman"/>
                <w:sz w:val="24"/>
                <w:szCs w:val="24"/>
              </w:rPr>
              <w:t xml:space="preserve">   </w:t>
            </w:r>
            <w:proofErr w:type="gramStart"/>
            <w:r w:rsidR="000B6A9C" w:rsidRPr="00064C54">
              <w:rPr>
                <w:rFonts w:ascii="LiberationSerif" w:hAnsi="LiberationSerif"/>
                <w:color w:val="000000"/>
                <w:sz w:val="24"/>
                <w:szCs w:val="24"/>
              </w:rPr>
              <w:t>и</w:t>
            </w:r>
            <w:proofErr w:type="gramEnd"/>
            <w:r w:rsidR="000B6A9C" w:rsidRPr="00064C54">
              <w:rPr>
                <w:rFonts w:ascii="LiberationSerif" w:hAnsi="LiberationSerif"/>
                <w:color w:val="000000"/>
                <w:sz w:val="24"/>
                <w:szCs w:val="24"/>
              </w:rPr>
              <w:t>з</w:t>
            </w:r>
            <w:r w:rsidR="002F0247" w:rsidRPr="00064C54">
              <w:rPr>
                <w:sz w:val="24"/>
                <w:szCs w:val="24"/>
              </w:rPr>
              <w:t xml:space="preserve"> </w:t>
            </w:r>
            <w:r w:rsidR="000B6A9C" w:rsidRPr="00064C54">
              <w:rPr>
                <w:rFonts w:ascii="LiberationSerif" w:hAnsi="LiberationSerif"/>
                <w:color w:val="000000"/>
                <w:sz w:val="24"/>
                <w:szCs w:val="24"/>
              </w:rPr>
              <w:t>средств о</w:t>
            </w:r>
            <w:r w:rsidR="002F0247" w:rsidRPr="00064C54">
              <w:rPr>
                <w:rFonts w:ascii="LiberationSerif" w:hAnsi="LiberationSerif"/>
                <w:color w:val="000000"/>
                <w:sz w:val="24"/>
                <w:szCs w:val="24"/>
              </w:rPr>
              <w:t xml:space="preserve">бластного бюджета 502,2 тыс. рублей, в </w:t>
            </w:r>
            <w:proofErr w:type="spellStart"/>
            <w:r w:rsidR="002F0247" w:rsidRPr="00064C54">
              <w:rPr>
                <w:rFonts w:ascii="LiberationSerif" w:hAnsi="LiberationSerif"/>
                <w:color w:val="000000"/>
                <w:sz w:val="24"/>
                <w:szCs w:val="24"/>
              </w:rPr>
              <w:t>т.ч</w:t>
            </w:r>
            <w:proofErr w:type="spellEnd"/>
            <w:r w:rsidR="002F0247" w:rsidRPr="00064C54">
              <w:rPr>
                <w:rFonts w:ascii="LiberationSerif" w:hAnsi="LiberationSerif"/>
                <w:color w:val="000000"/>
                <w:sz w:val="24"/>
                <w:szCs w:val="24"/>
              </w:rPr>
              <w:t>. по годам:                                                                                               на 2024 год</w:t>
            </w:r>
            <w:r w:rsidR="009A3657" w:rsidRPr="00064C54">
              <w:rPr>
                <w:rFonts w:ascii="LiberationSerif" w:hAnsi="LiberationSerif"/>
                <w:color w:val="000000"/>
                <w:sz w:val="24"/>
                <w:szCs w:val="24"/>
              </w:rPr>
              <w:t xml:space="preserve"> -</w:t>
            </w:r>
            <w:r w:rsidR="002F0247" w:rsidRPr="00064C54">
              <w:rPr>
                <w:rFonts w:ascii="LiberationSerif" w:hAnsi="LiberationSerif"/>
                <w:color w:val="000000"/>
                <w:sz w:val="24"/>
                <w:szCs w:val="24"/>
              </w:rPr>
              <w:t xml:space="preserve">167,4 тыс. рублей; </w:t>
            </w:r>
            <w:r w:rsidR="000B6A9C" w:rsidRPr="00064C54">
              <w:rPr>
                <w:rFonts w:ascii="LiberationSerif" w:hAnsi="LiberationSerif"/>
                <w:color w:val="000000"/>
                <w:sz w:val="24"/>
                <w:szCs w:val="24"/>
              </w:rPr>
              <w:t xml:space="preserve">                                                   </w:t>
            </w:r>
            <w:r w:rsidR="00064C54">
              <w:rPr>
                <w:rFonts w:ascii="LiberationSerif" w:hAnsi="LiberationSerif"/>
                <w:color w:val="000000"/>
                <w:sz w:val="24"/>
                <w:szCs w:val="24"/>
              </w:rPr>
              <w:t xml:space="preserve">                  </w:t>
            </w:r>
            <w:r w:rsidR="000B6A9C" w:rsidRPr="00064C54">
              <w:rPr>
                <w:rFonts w:ascii="LiberationSerif" w:hAnsi="LiberationSerif"/>
                <w:color w:val="000000"/>
                <w:sz w:val="24"/>
                <w:szCs w:val="24"/>
              </w:rPr>
              <w:t xml:space="preserve">  </w:t>
            </w:r>
            <w:r w:rsidR="002F0247" w:rsidRPr="00064C54">
              <w:rPr>
                <w:rFonts w:ascii="LiberationSerif" w:hAnsi="LiberationSerif"/>
                <w:color w:val="000000"/>
                <w:sz w:val="24"/>
                <w:szCs w:val="24"/>
              </w:rPr>
              <w:t>на 2025 год – 167,4 тыс. рублей</w:t>
            </w:r>
            <w:r w:rsidR="000B6A9C" w:rsidRPr="00064C54">
              <w:rPr>
                <w:rFonts w:ascii="LiberationSerif" w:hAnsi="LiberationSerif"/>
                <w:color w:val="000000"/>
                <w:sz w:val="24"/>
                <w:szCs w:val="24"/>
              </w:rPr>
              <w:t xml:space="preserve">;                                                                   на 2026 год – 167,4 тыс. рублей;                                                 </w:t>
            </w:r>
            <w:r w:rsidR="00064C54">
              <w:rPr>
                <w:rFonts w:ascii="LiberationSerif" w:hAnsi="LiberationSerif"/>
                <w:color w:val="000000"/>
                <w:sz w:val="24"/>
                <w:szCs w:val="24"/>
              </w:rPr>
              <w:t xml:space="preserve">                  </w:t>
            </w:r>
            <w:r w:rsidR="000B6A9C" w:rsidRPr="00064C54">
              <w:rPr>
                <w:rFonts w:ascii="LiberationSerif" w:hAnsi="LiberationSerif"/>
                <w:color w:val="000000"/>
                <w:sz w:val="24"/>
                <w:szCs w:val="24"/>
              </w:rPr>
              <w:t xml:space="preserve">   на 2027 год – 0,00 тыс. рублей;                                                                  на 2028 год – 0,00 тыс. рублей. </w:t>
            </w:r>
            <w:r w:rsidR="00736304" w:rsidRPr="00064C54">
              <w:rPr>
                <w:rFonts w:ascii="LiberationSerif" w:hAnsi="LiberationSerif"/>
                <w:color w:val="000000"/>
                <w:sz w:val="24"/>
                <w:szCs w:val="24"/>
              </w:rPr>
              <w:t xml:space="preserve">                                   Межбюджетные трансферты  700,0 тыс. рублей в </w:t>
            </w:r>
            <w:proofErr w:type="spellStart"/>
            <w:r w:rsidR="00736304" w:rsidRPr="00064C54">
              <w:rPr>
                <w:rFonts w:ascii="LiberationSerif" w:hAnsi="LiberationSerif"/>
                <w:color w:val="000000"/>
                <w:sz w:val="24"/>
                <w:szCs w:val="24"/>
              </w:rPr>
              <w:t>т</w:t>
            </w:r>
            <w:proofErr w:type="gramStart"/>
            <w:r w:rsidR="00736304" w:rsidRPr="00064C54">
              <w:rPr>
                <w:rFonts w:ascii="LiberationSerif" w:hAnsi="LiberationSerif"/>
                <w:color w:val="000000"/>
                <w:sz w:val="24"/>
                <w:szCs w:val="24"/>
              </w:rPr>
              <w:t>.ч</w:t>
            </w:r>
            <w:proofErr w:type="spellEnd"/>
            <w:proofErr w:type="gramEnd"/>
            <w:r w:rsidR="00736304" w:rsidRPr="00064C54">
              <w:rPr>
                <w:rFonts w:ascii="LiberationSerif" w:hAnsi="LiberationSerif"/>
                <w:color w:val="000000"/>
                <w:sz w:val="24"/>
                <w:szCs w:val="24"/>
              </w:rPr>
              <w:t xml:space="preserve"> по годам:                                                                                               </w:t>
            </w:r>
            <w:r w:rsidR="00736304" w:rsidRPr="00064C54">
              <w:rPr>
                <w:rFonts w:ascii="LiberationSerif" w:hAnsi="LiberationSerif"/>
                <w:color w:val="000000"/>
                <w:sz w:val="24"/>
                <w:szCs w:val="24"/>
              </w:rPr>
              <w:lastRenderedPageBreak/>
              <w:t xml:space="preserve">2024 год – 400,0 тыс. рублей;                                                    </w:t>
            </w:r>
            <w:r w:rsidR="00064C54">
              <w:rPr>
                <w:rFonts w:ascii="LiberationSerif" w:hAnsi="LiberationSerif"/>
                <w:color w:val="000000"/>
                <w:sz w:val="24"/>
                <w:szCs w:val="24"/>
              </w:rPr>
              <w:t xml:space="preserve">   </w:t>
            </w:r>
            <w:r w:rsidR="00736304" w:rsidRPr="00064C54">
              <w:rPr>
                <w:rFonts w:ascii="LiberationSerif" w:hAnsi="LiberationSerif"/>
                <w:color w:val="000000"/>
                <w:sz w:val="24"/>
                <w:szCs w:val="24"/>
              </w:rPr>
              <w:t xml:space="preserve">    2025 год – 300,0 тыс. рублей;                                                     </w:t>
            </w:r>
            <w:r w:rsidR="00064C54">
              <w:rPr>
                <w:rFonts w:ascii="LiberationSerif" w:hAnsi="LiberationSerif"/>
                <w:color w:val="000000"/>
                <w:sz w:val="24"/>
                <w:szCs w:val="24"/>
              </w:rPr>
              <w:t xml:space="preserve">                </w:t>
            </w:r>
            <w:r w:rsidR="00736304" w:rsidRPr="00064C54">
              <w:rPr>
                <w:rFonts w:ascii="LiberationSerif" w:hAnsi="LiberationSerif"/>
                <w:color w:val="000000"/>
                <w:sz w:val="24"/>
                <w:szCs w:val="24"/>
              </w:rPr>
              <w:t xml:space="preserve"> 2026 год – 0,0 тыс. рублей;                                                                2027 год  - 0,0  тыс. рублей;                                                                2028 год – 0,0 тыс. рублей.</w:t>
            </w:r>
          </w:p>
        </w:tc>
      </w:tr>
      <w:tr w:rsidR="007C7FD2" w:rsidRPr="00064C54" w:rsidTr="009B2B0C">
        <w:tc>
          <w:tcPr>
            <w:tcW w:w="2268"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lastRenderedPageBreak/>
              <w:t>Ожидаемые конечные результаты</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064C54">
              <w:rPr>
                <w:rFonts w:ascii="Times New Roman" w:hAnsi="Times New Roman" w:cs="Times New Roman"/>
                <w:sz w:val="24"/>
                <w:szCs w:val="24"/>
              </w:rPr>
              <w:t>реализации  муниципальной программы</w:t>
            </w:r>
          </w:p>
        </w:tc>
        <w:tc>
          <w:tcPr>
            <w:tcW w:w="7200" w:type="dxa"/>
            <w:tcBorders>
              <w:top w:val="single" w:sz="4" w:space="0" w:color="auto"/>
              <w:left w:val="single" w:sz="4" w:space="0" w:color="auto"/>
              <w:bottom w:val="single" w:sz="4" w:space="0" w:color="auto"/>
              <w:right w:val="single" w:sz="4" w:space="0" w:color="auto"/>
            </w:tcBorders>
          </w:tcPr>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К </w:t>
            </w:r>
            <w:r w:rsidR="009A3657" w:rsidRPr="00064C54">
              <w:rPr>
                <w:rFonts w:ascii="Times New Roman" w:hAnsi="Times New Roman" w:cs="Times New Roman"/>
                <w:sz w:val="24"/>
                <w:szCs w:val="24"/>
              </w:rPr>
              <w:t>2028</w:t>
            </w:r>
            <w:r w:rsidRPr="00064C54">
              <w:rPr>
                <w:rFonts w:ascii="Times New Roman" w:hAnsi="Times New Roman" w:cs="Times New Roman"/>
                <w:sz w:val="24"/>
                <w:szCs w:val="24"/>
              </w:rPr>
              <w:t xml:space="preserve"> году ожидается: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целевое и эффективное использование бюджетных средств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отсутствие нормативных правовых актов администрации поселения, противоречащих законодательству РФ по решению суда 0 </w:t>
            </w:r>
            <w:proofErr w:type="spellStart"/>
            <w:proofErr w:type="gramStart"/>
            <w:r w:rsidRPr="00064C54">
              <w:rPr>
                <w:rFonts w:ascii="Times New Roman" w:hAnsi="Times New Roman" w:cs="Times New Roman"/>
                <w:sz w:val="24"/>
                <w:szCs w:val="24"/>
              </w:rPr>
              <w:t>ед</w:t>
            </w:r>
            <w:proofErr w:type="spellEnd"/>
            <w:proofErr w:type="gramEnd"/>
            <w:r w:rsidRPr="00064C54">
              <w:rPr>
                <w:rFonts w:ascii="Times New Roman" w:hAnsi="Times New Roman" w:cs="Times New Roman"/>
                <w:sz w:val="24"/>
                <w:szCs w:val="24"/>
              </w:rPr>
              <w:t>;</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района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проведения мероприятий в области социальной политики 100 %</w:t>
            </w:r>
            <w:proofErr w:type="gramStart"/>
            <w:r w:rsidRPr="00064C54">
              <w:rPr>
                <w:rFonts w:ascii="Times New Roman" w:hAnsi="Times New Roman" w:cs="Times New Roman"/>
                <w:sz w:val="24"/>
                <w:szCs w:val="24"/>
              </w:rPr>
              <w:t xml:space="preserve"> ;</w:t>
            </w:r>
            <w:proofErr w:type="gramEnd"/>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снижение количества проектов нормативных правовых актов</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поселения, в которых выявлены </w:t>
            </w:r>
            <w:proofErr w:type="spellStart"/>
            <w:r w:rsidRPr="00064C54">
              <w:rPr>
                <w:rFonts w:ascii="Times New Roman" w:hAnsi="Times New Roman" w:cs="Times New Roman"/>
                <w:sz w:val="24"/>
                <w:szCs w:val="24"/>
              </w:rPr>
              <w:t>коррупциогенные</w:t>
            </w:r>
            <w:proofErr w:type="spellEnd"/>
            <w:r w:rsidRPr="00064C54">
              <w:rPr>
                <w:rFonts w:ascii="Times New Roman" w:hAnsi="Times New Roman" w:cs="Times New Roman"/>
                <w:sz w:val="24"/>
                <w:szCs w:val="24"/>
              </w:rPr>
              <w:t xml:space="preserve"> факторы при</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t>проведении антикоррупционной экспертизы правовых актов до 0,1%;</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увеличение доли численности населения Залазнинского</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поселения, имеющего возможность получения муниципальных</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t>услуг, предоставляемых по принципу «одного окна» до 100 %;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 xml:space="preserve">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w:t>
            </w:r>
            <w:r w:rsidR="009A3657" w:rsidRPr="00064C54">
              <w:rPr>
                <w:rFonts w:ascii="Times New Roman" w:hAnsi="Times New Roman" w:cs="Times New Roman"/>
                <w:sz w:val="24"/>
                <w:szCs w:val="24"/>
              </w:rPr>
              <w:t>2028</w:t>
            </w:r>
            <w:r w:rsidRPr="00064C54">
              <w:rPr>
                <w:rFonts w:ascii="Times New Roman" w:hAnsi="Times New Roman" w:cs="Times New Roman"/>
                <w:sz w:val="24"/>
                <w:szCs w:val="24"/>
              </w:rPr>
              <w:t xml:space="preserve">года - до 5 %;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сохранности сети автомобильных дорог общего</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пользования за счет приоритетного выполнения работ по их  содержанию и ремонту;</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lastRenderedPageBreak/>
              <w:t>уменьшение риска возникновения дорожно-транспортных</w:t>
            </w:r>
            <w:r w:rsidR="00323A5D" w:rsidRPr="00064C54">
              <w:rPr>
                <w:rFonts w:ascii="Times New Roman" w:hAnsi="Times New Roman" w:cs="Times New Roman"/>
                <w:sz w:val="24"/>
                <w:szCs w:val="24"/>
              </w:rPr>
              <w:t xml:space="preserve"> </w:t>
            </w:r>
            <w:r w:rsidRPr="00064C54">
              <w:rPr>
                <w:rFonts w:ascii="Times New Roman" w:hAnsi="Times New Roman" w:cs="Times New Roman"/>
                <w:sz w:val="24"/>
                <w:szCs w:val="24"/>
              </w:rPr>
              <w:t>происшествий на автомобильных дорогах общего пользования, происходящих из-за сопутствующих дорожных условий.</w:t>
            </w:r>
          </w:p>
          <w:p w:rsidR="00323A5D"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Единое  управление  комплексным благоустройством муниципального образования</w:t>
            </w:r>
            <w:proofErr w:type="gramStart"/>
            <w:r w:rsidRPr="00064C54">
              <w:rPr>
                <w:rFonts w:ascii="Times New Roman" w:hAnsi="Times New Roman" w:cs="Times New Roman"/>
                <w:sz w:val="24"/>
                <w:szCs w:val="24"/>
              </w:rPr>
              <w:t>.</w:t>
            </w:r>
            <w:proofErr w:type="gramEnd"/>
            <w:r w:rsidRPr="00064C54">
              <w:rPr>
                <w:rFonts w:ascii="Times New Roman" w:hAnsi="Times New Roman" w:cs="Times New Roman"/>
                <w:sz w:val="24"/>
                <w:szCs w:val="24"/>
              </w:rPr>
              <w:t xml:space="preserve">                                                                                                                     </w:t>
            </w:r>
            <w:proofErr w:type="gramStart"/>
            <w:r w:rsidRPr="00064C54">
              <w:rPr>
                <w:rFonts w:ascii="Times New Roman" w:hAnsi="Times New Roman" w:cs="Times New Roman"/>
                <w:sz w:val="24"/>
                <w:szCs w:val="24"/>
              </w:rPr>
              <w:t>п</w:t>
            </w:r>
            <w:proofErr w:type="gramEnd"/>
            <w:r w:rsidRPr="00064C54">
              <w:rPr>
                <w:rFonts w:ascii="Times New Roman" w:hAnsi="Times New Roman" w:cs="Times New Roman"/>
                <w:sz w:val="24"/>
                <w:szCs w:val="24"/>
              </w:rPr>
              <w:t xml:space="preserve">ривитие жителям муниципального образования любви и уважения к своему поселку, к соблюдению чистоты и порядка на территории поселения;   </w:t>
            </w:r>
          </w:p>
          <w:p w:rsidR="00323A5D"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улучшение экологической обстановки и создание среды, комфортной для проживания жителей поселения;          совершенствование эстетического состояния территории;</w:t>
            </w:r>
            <w:r w:rsidRPr="00064C54">
              <w:rPr>
                <w:rFonts w:ascii="Times New Roman" w:hAnsi="Times New Roman" w:cs="Times New Roman"/>
                <w:iCs/>
                <w:sz w:val="24"/>
                <w:szCs w:val="24"/>
              </w:rPr>
              <w:t xml:space="preserve"> увеличение площади благоустроенных зелёных насаждений в поселении; </w:t>
            </w:r>
            <w:r w:rsidRPr="00064C54">
              <w:rPr>
                <w:rFonts w:ascii="Times New Roman" w:hAnsi="Times New Roman" w:cs="Times New Roman"/>
                <w:sz w:val="24"/>
                <w:szCs w:val="24"/>
              </w:rPr>
              <w:t xml:space="preserve">                                                                                                     </w:t>
            </w:r>
            <w:r w:rsidRPr="00064C54">
              <w:rPr>
                <w:rFonts w:ascii="Times New Roman" w:hAnsi="Times New Roman" w:cs="Times New Roman"/>
                <w:iCs/>
                <w:sz w:val="24"/>
                <w:szCs w:val="24"/>
              </w:rPr>
              <w:t>п</w:t>
            </w:r>
            <w:r w:rsidRPr="00064C54">
              <w:rPr>
                <w:rFonts w:ascii="Times New Roman" w:hAnsi="Times New Roman" w:cs="Times New Roman"/>
                <w:sz w:val="24"/>
                <w:szCs w:val="24"/>
              </w:rPr>
              <w:t xml:space="preserve">редотвращение сокращения зелёных насаждений, увеличение количества высаживаемых деревьев;                                            </w:t>
            </w:r>
            <w:r w:rsidR="00323A5D" w:rsidRPr="00064C54">
              <w:rPr>
                <w:rFonts w:ascii="Times New Roman" w:hAnsi="Times New Roman" w:cs="Times New Roman"/>
                <w:sz w:val="24"/>
                <w:szCs w:val="24"/>
              </w:rPr>
              <w:t xml:space="preserve"> </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благоустроенность населенных пунктов поселения.</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Сокращение площади территорий, не покрытых подразделениями пожарной охраны.</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7C7FD2" w:rsidRPr="00064C54" w:rsidRDefault="007C7FD2" w:rsidP="009B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64C54">
              <w:rPr>
                <w:rFonts w:ascii="Times New Roman" w:hAnsi="Times New Roman" w:cs="Times New Roman"/>
                <w:sz w:val="24"/>
                <w:szCs w:val="24"/>
              </w:rPr>
              <w:t>Обеспечение пожарной безопасности в муниципальном образовании Залазнинское сельское поселение.</w:t>
            </w:r>
          </w:p>
        </w:tc>
      </w:tr>
    </w:tbl>
    <w:p w:rsidR="007C7FD2" w:rsidRPr="0048391A" w:rsidRDefault="007C7FD2" w:rsidP="007C7FD2">
      <w:pPr>
        <w:numPr>
          <w:ilvl w:val="0"/>
          <w:numId w:val="2"/>
        </w:numPr>
        <w:spacing w:after="0" w:line="240" w:lineRule="auto"/>
        <w:jc w:val="center"/>
        <w:rPr>
          <w:rFonts w:ascii="Times New Roman" w:hAnsi="Times New Roman" w:cs="Times New Roman"/>
          <w:b/>
          <w:sz w:val="24"/>
          <w:szCs w:val="24"/>
        </w:rPr>
      </w:pPr>
      <w:r w:rsidRPr="00064C54">
        <w:rPr>
          <w:sz w:val="24"/>
          <w:szCs w:val="24"/>
        </w:rPr>
        <w:lastRenderedPageBreak/>
        <w:br w:type="page"/>
      </w:r>
      <w:r w:rsidRPr="0048391A">
        <w:rPr>
          <w:rFonts w:ascii="Times New Roman" w:hAnsi="Times New Roman" w:cs="Times New Roman"/>
          <w:b/>
          <w:sz w:val="24"/>
          <w:szCs w:val="24"/>
        </w:rPr>
        <w:lastRenderedPageBreak/>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C7FD2" w:rsidRPr="0048391A" w:rsidRDefault="007C7FD2" w:rsidP="007C7FD2">
      <w:pPr>
        <w:ind w:firstLine="708"/>
        <w:rPr>
          <w:rFonts w:ascii="Times New Roman" w:hAnsi="Times New Roman" w:cs="Times New Roman"/>
          <w:sz w:val="24"/>
          <w:szCs w:val="24"/>
        </w:rPr>
      </w:pP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Основной задачей органов местного самоуправления является обеспечение жизнедеятельности населения муниципального образования.</w:t>
      </w:r>
    </w:p>
    <w:p w:rsidR="007C7FD2" w:rsidRPr="0048391A" w:rsidRDefault="007C7FD2" w:rsidP="007C7FD2">
      <w:pPr>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Залазнинского сельского поселения. 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поселения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Решение вопросов местного значения осуществляется администрацией Залазнинского сельского поселения.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Решение вопросов местного значения осуществляется администрацией Залазнинского сельского поселения исполнительно-распорядительным органом местного самоуправления (д</w:t>
      </w:r>
      <w:r w:rsidR="00736304" w:rsidRPr="0048391A">
        <w:rPr>
          <w:rFonts w:ascii="Times New Roman" w:hAnsi="Times New Roman" w:cs="Times New Roman"/>
          <w:sz w:val="24"/>
          <w:szCs w:val="24"/>
        </w:rPr>
        <w:t>алее – администрацией поселения</w:t>
      </w:r>
      <w:r w:rsidRPr="0048391A">
        <w:rPr>
          <w:rFonts w:ascii="Times New Roman" w:hAnsi="Times New Roman" w:cs="Times New Roman"/>
          <w:sz w:val="24"/>
          <w:szCs w:val="24"/>
        </w:rPr>
        <w:t>) в рамках полномочий, определенных Уставом Залазнинского сельского поселения.</w:t>
      </w:r>
    </w:p>
    <w:p w:rsidR="007C7FD2" w:rsidRPr="0048391A" w:rsidRDefault="007C7FD2" w:rsidP="007C7FD2">
      <w:pPr>
        <w:pStyle w:val="a4"/>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 xml:space="preserve">Деятельность органа местного самоуправления Залазнинского сельского поселения направлена на достижение:                              </w:t>
      </w:r>
    </w:p>
    <w:p w:rsidR="007C7FD2" w:rsidRPr="0048391A" w:rsidRDefault="007C7FD2" w:rsidP="007C7FD2">
      <w:pPr>
        <w:pStyle w:val="a4"/>
        <w:spacing w:line="360" w:lineRule="auto"/>
        <w:jc w:val="both"/>
        <w:rPr>
          <w:rFonts w:ascii="Times New Roman" w:hAnsi="Times New Roman" w:cs="Times New Roman"/>
          <w:spacing w:val="-2"/>
        </w:rPr>
      </w:pPr>
      <w:r w:rsidRPr="0048391A">
        <w:rPr>
          <w:rFonts w:ascii="Times New Roman" w:hAnsi="Times New Roman" w:cs="Times New Roman"/>
          <w:spacing w:val="-2"/>
        </w:rPr>
        <w:t xml:space="preserve"> стратегической цели – повышение качества жизни населения на основе развития приоритетных отраслей экономики и модернизации социальной сферы.</w:t>
      </w:r>
    </w:p>
    <w:p w:rsidR="007C7FD2" w:rsidRPr="0048391A" w:rsidRDefault="007C7FD2" w:rsidP="007C7FD2">
      <w:pPr>
        <w:pStyle w:val="a4"/>
        <w:spacing w:line="360" w:lineRule="auto"/>
        <w:ind w:firstLine="708"/>
        <w:jc w:val="both"/>
        <w:rPr>
          <w:rFonts w:ascii="Times New Roman" w:hAnsi="Times New Roman" w:cs="Times New Roman"/>
          <w:spacing w:val="-2"/>
        </w:rPr>
      </w:pPr>
      <w:r w:rsidRPr="0048391A">
        <w:rPr>
          <w:rFonts w:ascii="Times New Roman" w:hAnsi="Times New Roman" w:cs="Times New Roman"/>
          <w:spacing w:val="-2"/>
        </w:rPr>
        <w:t xml:space="preserve">Проводимое в настоящее время реформирование системы управления ориентировано на повышение эффективности и качества деятельности органов местного </w:t>
      </w:r>
      <w:r w:rsidRPr="0048391A">
        <w:rPr>
          <w:rFonts w:ascii="Times New Roman" w:hAnsi="Times New Roman" w:cs="Times New Roman"/>
          <w:spacing w:val="-2"/>
        </w:rPr>
        <w:lastRenderedPageBreak/>
        <w:t xml:space="preserve">самоуправления. Для оценки эффективности деятельности органов местного самоуправления в соответствии с Указом Президента Российской Федерации от 28.04.2008 № 607 «Об оценке </w:t>
      </w:r>
      <w:proofErr w:type="gramStart"/>
      <w:r w:rsidRPr="0048391A">
        <w:rPr>
          <w:rFonts w:ascii="Times New Roman" w:hAnsi="Times New Roman" w:cs="Times New Roman"/>
          <w:spacing w:val="-2"/>
        </w:rPr>
        <w:t>эффективности деятельности органов местного самоуправления городских округов</w:t>
      </w:r>
      <w:proofErr w:type="gramEnd"/>
      <w:r w:rsidRPr="0048391A">
        <w:rPr>
          <w:rFonts w:ascii="Times New Roman" w:hAnsi="Times New Roman" w:cs="Times New Roman"/>
          <w:spacing w:val="-2"/>
        </w:rPr>
        <w:t xml:space="preserve"> и муниципальных районов», проводится ежегодный мониторинг среди муниципальных образований Кировской области.</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 xml:space="preserve">Целью </w:t>
      </w:r>
      <w:proofErr w:type="gramStart"/>
      <w:r w:rsidRPr="0048391A">
        <w:rPr>
          <w:rFonts w:ascii="Times New Roman" w:hAnsi="Times New Roman" w:cs="Times New Roman"/>
          <w:sz w:val="24"/>
          <w:szCs w:val="24"/>
        </w:rPr>
        <w:t>мониторинга эффективности деятельности органов местного самоуправления</w:t>
      </w:r>
      <w:proofErr w:type="gramEnd"/>
      <w:r w:rsidRPr="0048391A">
        <w:rPr>
          <w:rFonts w:ascii="Times New Roman" w:hAnsi="Times New Roman" w:cs="Times New Roman"/>
          <w:sz w:val="24"/>
          <w:szCs w:val="24"/>
        </w:rPr>
        <w:t xml:space="preserve"> является оценка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7C7FD2" w:rsidRPr="0048391A" w:rsidRDefault="007C7FD2" w:rsidP="007C7FD2">
      <w:pPr>
        <w:autoSpaceDE w:val="0"/>
        <w:autoSpaceDN w:val="0"/>
        <w:adjustRightInd w:val="0"/>
        <w:spacing w:line="360" w:lineRule="auto"/>
        <w:ind w:firstLine="709"/>
        <w:jc w:val="both"/>
        <w:rPr>
          <w:rFonts w:ascii="Times New Roman" w:hAnsi="Times New Roman" w:cs="Times New Roman"/>
          <w:sz w:val="24"/>
          <w:szCs w:val="24"/>
        </w:rPr>
      </w:pPr>
      <w:r w:rsidRPr="0048391A">
        <w:rPr>
          <w:rFonts w:ascii="Times New Roman" w:hAnsi="Times New Roman" w:cs="Times New Roman"/>
          <w:sz w:val="24"/>
          <w:szCs w:val="24"/>
        </w:rPr>
        <w:t>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для повышения качества и объема предоставляемых населению услуг.</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rPr>
      </w:pPr>
      <w:r w:rsidRPr="0048391A">
        <w:rPr>
          <w:rFonts w:ascii="Times New Roman" w:hAnsi="Times New Roman" w:cs="Times New Roman"/>
          <w:sz w:val="24"/>
          <w:szCs w:val="24"/>
        </w:rPr>
        <w:t>Таким образом, совершенствование и оптимизация системы муниципального управления Залазнинского сельского поселения,</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rPr>
      </w:pPr>
      <w:r w:rsidRPr="0048391A">
        <w:rPr>
          <w:rFonts w:ascii="Times New Roman" w:hAnsi="Times New Roman" w:cs="Times New Roman"/>
          <w:sz w:val="24"/>
          <w:szCs w:val="24"/>
        </w:rPr>
        <w:t xml:space="preserve"> повышение эффективности и  информационной  прозрачности д</w:t>
      </w:r>
      <w:r w:rsidR="0081565E" w:rsidRPr="0048391A">
        <w:rPr>
          <w:rFonts w:ascii="Times New Roman" w:hAnsi="Times New Roman" w:cs="Times New Roman"/>
          <w:sz w:val="24"/>
          <w:szCs w:val="24"/>
        </w:rPr>
        <w:t xml:space="preserve">еятельности </w:t>
      </w:r>
      <w:r w:rsidRPr="0048391A">
        <w:rPr>
          <w:rFonts w:ascii="Times New Roman" w:hAnsi="Times New Roman" w:cs="Times New Roman"/>
          <w:sz w:val="24"/>
          <w:szCs w:val="24"/>
        </w:rPr>
        <w:t xml:space="preserve"> – одна из важнейших целей деятельности органов местного самоуправления.</w:t>
      </w:r>
    </w:p>
    <w:p w:rsidR="007C7FD2" w:rsidRPr="0048391A" w:rsidRDefault="007C7FD2" w:rsidP="007C7FD2">
      <w:pPr>
        <w:autoSpaceDE w:val="0"/>
        <w:autoSpaceDN w:val="0"/>
        <w:adjustRightInd w:val="0"/>
        <w:spacing w:line="360" w:lineRule="auto"/>
        <w:ind w:firstLine="708"/>
        <w:jc w:val="both"/>
        <w:outlineLvl w:val="1"/>
        <w:rPr>
          <w:rFonts w:ascii="Times New Roman" w:hAnsi="Times New Roman" w:cs="Times New Roman"/>
          <w:sz w:val="24"/>
          <w:szCs w:val="24"/>
          <w:highlight w:val="yellow"/>
        </w:rPr>
      </w:pPr>
      <w:r w:rsidRPr="0048391A">
        <w:rPr>
          <w:rFonts w:ascii="Times New Roman" w:hAnsi="Times New Roman" w:cs="Times New Roman"/>
          <w:sz w:val="24"/>
          <w:szCs w:val="24"/>
        </w:rPr>
        <w:t xml:space="preserve"> Одним из основных инструментов повышения эффективности муниципального управления, повышения качества жизни населения  является </w:t>
      </w:r>
      <w:r w:rsidRPr="0048391A">
        <w:rPr>
          <w:rFonts w:ascii="Times New Roman" w:hAnsi="Times New Roman" w:cs="Times New Roman"/>
          <w:color w:val="000000"/>
          <w:spacing w:val="-3"/>
          <w:sz w:val="24"/>
          <w:szCs w:val="24"/>
        </w:rPr>
        <w:t xml:space="preserve">развитие и широкое применение информационно-коммуникационных технологий (далее - ИКТ). Применение </w:t>
      </w:r>
      <w:r w:rsidRPr="0048391A">
        <w:rPr>
          <w:rFonts w:ascii="Times New Roman" w:hAnsi="Times New Roman" w:cs="Times New Roman"/>
          <w:color w:val="000000"/>
          <w:spacing w:val="-4"/>
          <w:sz w:val="24"/>
          <w:szCs w:val="24"/>
        </w:rPr>
        <w:t>ИКТ</w:t>
      </w:r>
      <w:r w:rsidRPr="0048391A">
        <w:rPr>
          <w:rFonts w:ascii="Times New Roman" w:hAnsi="Times New Roman" w:cs="Times New Roman"/>
          <w:color w:val="000000"/>
          <w:spacing w:val="-3"/>
          <w:sz w:val="24"/>
          <w:szCs w:val="24"/>
        </w:rPr>
        <w:t xml:space="preserve"> имеет большое значение для повышения каче</w:t>
      </w:r>
      <w:r w:rsidRPr="0048391A">
        <w:rPr>
          <w:rFonts w:ascii="Times New Roman" w:hAnsi="Times New Roman" w:cs="Times New Roman"/>
          <w:color w:val="000000"/>
          <w:spacing w:val="-3"/>
          <w:sz w:val="24"/>
          <w:szCs w:val="24"/>
        </w:rPr>
        <w:softHyphen/>
      </w:r>
      <w:r w:rsidRPr="0048391A">
        <w:rPr>
          <w:rFonts w:ascii="Times New Roman" w:hAnsi="Times New Roman" w:cs="Times New Roman"/>
          <w:color w:val="000000"/>
          <w:spacing w:val="-2"/>
          <w:sz w:val="24"/>
          <w:szCs w:val="24"/>
        </w:rPr>
        <w:t xml:space="preserve">ства жизни человека в современном обществе, эффективного функционирования государственных </w:t>
      </w:r>
      <w:r w:rsidRPr="0048391A">
        <w:rPr>
          <w:rFonts w:ascii="Times New Roman" w:hAnsi="Times New Roman" w:cs="Times New Roman"/>
          <w:color w:val="000000"/>
          <w:sz w:val="24"/>
          <w:szCs w:val="24"/>
        </w:rPr>
        <w:t xml:space="preserve">органов </w:t>
      </w:r>
      <w:r w:rsidRPr="0048391A">
        <w:rPr>
          <w:rFonts w:ascii="Times New Roman" w:hAnsi="Times New Roman" w:cs="Times New Roman"/>
          <w:color w:val="000000"/>
          <w:spacing w:val="-3"/>
          <w:sz w:val="24"/>
          <w:szCs w:val="24"/>
        </w:rPr>
        <w:t xml:space="preserve">и </w:t>
      </w:r>
      <w:r w:rsidRPr="0048391A">
        <w:rPr>
          <w:rFonts w:ascii="Times New Roman" w:hAnsi="Times New Roman" w:cs="Times New Roman"/>
          <w:color w:val="000000"/>
          <w:sz w:val="24"/>
          <w:szCs w:val="24"/>
        </w:rPr>
        <w:t>органов местного самоуправления</w:t>
      </w:r>
      <w:r w:rsidRPr="0048391A">
        <w:rPr>
          <w:rFonts w:ascii="Times New Roman" w:hAnsi="Times New Roman" w:cs="Times New Roman"/>
          <w:color w:val="000000"/>
          <w:spacing w:val="-3"/>
          <w:sz w:val="24"/>
          <w:szCs w:val="24"/>
        </w:rPr>
        <w:t>.</w:t>
      </w:r>
    </w:p>
    <w:p w:rsidR="007C7FD2" w:rsidRPr="0048391A" w:rsidRDefault="007C7FD2" w:rsidP="007C7FD2">
      <w:pPr>
        <w:widowControl w:val="0"/>
        <w:spacing w:line="360" w:lineRule="auto"/>
        <w:ind w:firstLine="720"/>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 xml:space="preserve">Повышение качества жизни населения неразрывно связано с  качеством и доступностью государственных и муниципальных услуг и определяет доверие граждан к органам местного самоуправления.     </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w:t>
      </w:r>
      <w:r w:rsidRPr="0048391A">
        <w:rPr>
          <w:rFonts w:ascii="Times New Roman" w:hAnsi="Times New Roman" w:cs="Times New Roman"/>
          <w:sz w:val="24"/>
          <w:szCs w:val="24"/>
        </w:rPr>
        <w:lastRenderedPageBreak/>
        <w:t>промышленного и сельскохозяйственного производства, увеличения объемов строительства, расширения  торговли и развития сферы услуг.</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7C7FD2" w:rsidRPr="0048391A" w:rsidRDefault="007C7FD2" w:rsidP="007C7FD2">
      <w:pPr>
        <w:autoSpaceDE w:val="0"/>
        <w:autoSpaceDN w:val="0"/>
        <w:adjustRightInd w:val="0"/>
        <w:spacing w:line="360" w:lineRule="auto"/>
        <w:ind w:firstLine="539"/>
        <w:jc w:val="both"/>
        <w:outlineLvl w:val="2"/>
        <w:rPr>
          <w:rFonts w:ascii="Times New Roman" w:hAnsi="Times New Roman" w:cs="Times New Roman"/>
          <w:sz w:val="24"/>
          <w:szCs w:val="24"/>
        </w:rPr>
      </w:pPr>
      <w:r w:rsidRPr="0048391A">
        <w:rPr>
          <w:rFonts w:ascii="Times New Roman" w:hAnsi="Times New Roman" w:cs="Times New Roman"/>
          <w:sz w:val="24"/>
          <w:szCs w:val="24"/>
        </w:rPr>
        <w:t xml:space="preserve">Опережение роста интенсивности движения на автомобильных дорогах по сравнению с увеличением протяженности и пропускной </w:t>
      </w:r>
      <w:proofErr w:type="gramStart"/>
      <w:r w:rsidRPr="0048391A">
        <w:rPr>
          <w:rFonts w:ascii="Times New Roman" w:hAnsi="Times New Roman" w:cs="Times New Roman"/>
          <w:sz w:val="24"/>
          <w:szCs w:val="24"/>
        </w:rPr>
        <w:t>способности</w:t>
      </w:r>
      <w:proofErr w:type="gramEnd"/>
      <w:r w:rsidRPr="0048391A">
        <w:rPr>
          <w:rFonts w:ascii="Times New Roman" w:hAnsi="Times New Roman" w:cs="Times New Roman"/>
          <w:sz w:val="24"/>
          <w:szCs w:val="24"/>
        </w:rPr>
        <w:t xml:space="preserve"> автомобильных дорог приводит к росту уровня аварийности на сети автомобильных дорог общего пользования.</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Следует отметить, что:</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 xml:space="preserve">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w:t>
      </w:r>
      <w:proofErr w:type="spellStart"/>
      <w:r w:rsidRPr="0048391A">
        <w:rPr>
          <w:rFonts w:ascii="Times New Roman" w:hAnsi="Times New Roman" w:cs="Times New Roman"/>
          <w:sz w:val="24"/>
          <w:szCs w:val="24"/>
        </w:rPr>
        <w:t>категорийность</w:t>
      </w:r>
      <w:proofErr w:type="spellEnd"/>
      <w:r w:rsidRPr="0048391A">
        <w:rPr>
          <w:rFonts w:ascii="Times New Roman" w:hAnsi="Times New Roman" w:cs="Times New Roman"/>
          <w:sz w:val="24"/>
          <w:szCs w:val="24"/>
        </w:rPr>
        <w:t xml:space="preserve"> и др.), так и к придорожной инфраструктуре (заправочные станции, сервисные службы и др.).</w:t>
      </w:r>
    </w:p>
    <w:p w:rsidR="007C7FD2" w:rsidRPr="0048391A" w:rsidRDefault="007C7FD2" w:rsidP="007C7FD2">
      <w:pPr>
        <w:autoSpaceDE w:val="0"/>
        <w:autoSpaceDN w:val="0"/>
        <w:adjustRightInd w:val="0"/>
        <w:spacing w:line="360" w:lineRule="auto"/>
        <w:ind w:firstLine="540"/>
        <w:jc w:val="both"/>
        <w:outlineLvl w:val="2"/>
        <w:rPr>
          <w:rFonts w:ascii="Times New Roman" w:hAnsi="Times New Roman" w:cs="Times New Roman"/>
          <w:sz w:val="24"/>
          <w:szCs w:val="24"/>
        </w:rPr>
      </w:pPr>
      <w:r w:rsidRPr="0048391A">
        <w:rPr>
          <w:rFonts w:ascii="Times New Roman" w:hAnsi="Times New Roman" w:cs="Times New Roman"/>
          <w:sz w:val="24"/>
          <w:szCs w:val="24"/>
        </w:rPr>
        <w:t>Решение этих проблем возможно только программным путем с привлечением средств областного бюджета.</w:t>
      </w:r>
    </w:p>
    <w:p w:rsidR="007C7FD2" w:rsidRPr="0048391A" w:rsidRDefault="009B47E6" w:rsidP="009B47E6">
      <w:pPr>
        <w:pStyle w:val="ConsPlusNormal0"/>
        <w:spacing w:line="360" w:lineRule="auto"/>
        <w:ind w:firstLine="0"/>
        <w:jc w:val="both"/>
        <w:rPr>
          <w:rFonts w:ascii="Times New Roman" w:hAnsi="Times New Roman" w:cs="Times New Roman"/>
          <w:color w:val="auto"/>
          <w:sz w:val="24"/>
          <w:szCs w:val="24"/>
        </w:rPr>
      </w:pPr>
      <w:r w:rsidRPr="0048391A">
        <w:rPr>
          <w:rFonts w:ascii="Times New Roman" w:hAnsi="Times New Roman" w:cs="Times New Roman"/>
          <w:sz w:val="24"/>
          <w:szCs w:val="24"/>
        </w:rPr>
        <w:t xml:space="preserve">   </w:t>
      </w:r>
      <w:r w:rsidR="007C7FD2" w:rsidRPr="0048391A">
        <w:rPr>
          <w:rFonts w:ascii="Times New Roman" w:hAnsi="Times New Roman" w:cs="Times New Roman"/>
          <w:sz w:val="24"/>
          <w:szCs w:val="24"/>
        </w:rPr>
        <w:t xml:space="preserve">Необходимым условием успешного развития экономики поселения и улучшения условий жизни населения является благоустройство территории поселения. В настоящее время население поселения составляет </w:t>
      </w:r>
      <w:r w:rsidRPr="0048391A">
        <w:rPr>
          <w:rFonts w:ascii="Times New Roman" w:hAnsi="Times New Roman" w:cs="Times New Roman"/>
          <w:sz w:val="24"/>
          <w:szCs w:val="24"/>
        </w:rPr>
        <w:t>10</w:t>
      </w:r>
      <w:r w:rsidR="00AD1C91" w:rsidRPr="0048391A">
        <w:rPr>
          <w:rFonts w:ascii="Times New Roman" w:hAnsi="Times New Roman" w:cs="Times New Roman"/>
          <w:sz w:val="24"/>
          <w:szCs w:val="24"/>
        </w:rPr>
        <w:t>51</w:t>
      </w:r>
      <w:r w:rsidR="007C7FD2" w:rsidRPr="0048391A">
        <w:rPr>
          <w:rFonts w:ascii="Times New Roman" w:hAnsi="Times New Roman" w:cs="Times New Roman"/>
          <w:sz w:val="24"/>
          <w:szCs w:val="24"/>
        </w:rPr>
        <w:t xml:space="preserve"> чел.       В последние годы в поселении проводилась целенаправле</w:t>
      </w:r>
      <w:r w:rsidR="00AD1C91" w:rsidRPr="0048391A">
        <w:rPr>
          <w:rFonts w:ascii="Times New Roman" w:hAnsi="Times New Roman" w:cs="Times New Roman"/>
          <w:sz w:val="24"/>
          <w:szCs w:val="24"/>
        </w:rPr>
        <w:t>нная работа по благоустройству</w:t>
      </w:r>
      <w:proofErr w:type="gramStart"/>
      <w:r w:rsidR="00AD1C91" w:rsidRPr="0048391A">
        <w:rPr>
          <w:rFonts w:ascii="Times New Roman" w:hAnsi="Times New Roman" w:cs="Times New Roman"/>
          <w:sz w:val="24"/>
          <w:szCs w:val="24"/>
        </w:rPr>
        <w:t xml:space="preserve"> .</w:t>
      </w:r>
      <w:proofErr w:type="gramEnd"/>
      <w:r w:rsidR="00AD1C91" w:rsidRPr="0048391A">
        <w:rPr>
          <w:rFonts w:ascii="Times New Roman" w:hAnsi="Times New Roman" w:cs="Times New Roman"/>
          <w:sz w:val="24"/>
          <w:szCs w:val="24"/>
        </w:rPr>
        <w:t xml:space="preserve"> С 2023 года  при финансировании субсидии из областного бюджета и </w:t>
      </w:r>
      <w:proofErr w:type="spellStart"/>
      <w:r w:rsidR="00AD1C91" w:rsidRPr="0048391A">
        <w:rPr>
          <w:rFonts w:ascii="Times New Roman" w:hAnsi="Times New Roman" w:cs="Times New Roman"/>
          <w:sz w:val="24"/>
          <w:szCs w:val="24"/>
        </w:rPr>
        <w:t>софинасировании</w:t>
      </w:r>
      <w:proofErr w:type="spellEnd"/>
      <w:r w:rsidR="00AD1C91" w:rsidRPr="0048391A">
        <w:rPr>
          <w:rFonts w:ascii="Times New Roman" w:hAnsi="Times New Roman" w:cs="Times New Roman"/>
          <w:sz w:val="24"/>
          <w:szCs w:val="24"/>
        </w:rPr>
        <w:t xml:space="preserve"> из местного бюджета  проводятся мероприятия по борьбе с борщевиком «Сосновского».</w:t>
      </w:r>
      <w:r w:rsidR="007C7FD2" w:rsidRPr="0048391A">
        <w:rPr>
          <w:rFonts w:ascii="Times New Roman" w:hAnsi="Times New Roman" w:cs="Times New Roman"/>
          <w:sz w:val="24"/>
          <w:szCs w:val="24"/>
        </w:rPr>
        <w:t xml:space="preserve"> </w:t>
      </w:r>
      <w:r w:rsidR="007122C3" w:rsidRPr="0048391A">
        <w:rPr>
          <w:rFonts w:ascii="Times New Roman" w:hAnsi="Times New Roman" w:cs="Times New Roman"/>
          <w:sz w:val="24"/>
          <w:szCs w:val="24"/>
        </w:rPr>
        <w:t xml:space="preserve">По плану природоохранных  мероприятий   </w:t>
      </w:r>
      <w:proofErr w:type="spellStart"/>
      <w:r w:rsidR="007122C3" w:rsidRPr="0048391A">
        <w:rPr>
          <w:rFonts w:ascii="Times New Roman" w:hAnsi="Times New Roman" w:cs="Times New Roman"/>
          <w:sz w:val="24"/>
          <w:szCs w:val="24"/>
        </w:rPr>
        <w:t>Залазнинскому</w:t>
      </w:r>
      <w:proofErr w:type="spellEnd"/>
      <w:r w:rsidR="007122C3" w:rsidRPr="0048391A">
        <w:rPr>
          <w:rFonts w:ascii="Times New Roman" w:hAnsi="Times New Roman" w:cs="Times New Roman"/>
          <w:sz w:val="24"/>
          <w:szCs w:val="24"/>
        </w:rPr>
        <w:t xml:space="preserve"> сельскому поселению в  2023 году выделены из бюджета Омутнинского района иные межбюджетные трансферты на ликвидацию </w:t>
      </w:r>
      <w:proofErr w:type="spellStart"/>
      <w:r w:rsidR="007122C3" w:rsidRPr="0048391A">
        <w:rPr>
          <w:rFonts w:ascii="Times New Roman" w:hAnsi="Times New Roman" w:cs="Times New Roman"/>
          <w:sz w:val="24"/>
          <w:szCs w:val="24"/>
        </w:rPr>
        <w:t>несанкционорованных</w:t>
      </w:r>
      <w:proofErr w:type="spellEnd"/>
      <w:r w:rsidR="007122C3" w:rsidRPr="0048391A">
        <w:rPr>
          <w:rFonts w:ascii="Times New Roman" w:hAnsi="Times New Roman" w:cs="Times New Roman"/>
          <w:sz w:val="24"/>
          <w:szCs w:val="24"/>
        </w:rPr>
        <w:t xml:space="preserve"> свалок, вывезено  34 тонны мусора.</w:t>
      </w:r>
      <w:r w:rsidR="006425F6" w:rsidRPr="0048391A">
        <w:rPr>
          <w:rFonts w:ascii="Times New Roman" w:hAnsi="Times New Roman" w:cs="Times New Roman"/>
          <w:sz w:val="24"/>
          <w:szCs w:val="24"/>
        </w:rPr>
        <w:t xml:space="preserve"> </w:t>
      </w:r>
      <w:r w:rsidR="007122C3" w:rsidRPr="0048391A">
        <w:rPr>
          <w:rFonts w:ascii="Times New Roman" w:hAnsi="Times New Roman" w:cs="Times New Roman"/>
          <w:sz w:val="24"/>
          <w:szCs w:val="24"/>
        </w:rPr>
        <w:t>Мероприятия по ликвидации несанкционированных свалок запланированы  на 2024-2025 годы.</w:t>
      </w:r>
      <w:r w:rsidR="007C7FD2" w:rsidRPr="0048391A">
        <w:rPr>
          <w:rFonts w:ascii="Times New Roman" w:hAnsi="Times New Roman" w:cs="Times New Roman"/>
          <w:sz w:val="24"/>
          <w:szCs w:val="24"/>
        </w:rPr>
        <w:t xml:space="preserve"> В то же время в вопросах благоустройства территории поселения имеется ряд проблем. </w:t>
      </w:r>
      <w:r w:rsidR="007C7FD2" w:rsidRPr="0048391A">
        <w:rPr>
          <w:rFonts w:ascii="Times New Roman" w:hAnsi="Times New Roman" w:cs="Times New Roman"/>
          <w:sz w:val="24"/>
          <w:szCs w:val="24"/>
        </w:rPr>
        <w:lastRenderedPageBreak/>
        <w:t>Благоустройство поселения не отвечает современным требованиям. Большие нарекания вызывают благоустройство и  содержание улично-дорожной се</w:t>
      </w:r>
      <w:r w:rsidR="007122C3" w:rsidRPr="0048391A">
        <w:rPr>
          <w:rFonts w:ascii="Times New Roman" w:hAnsi="Times New Roman" w:cs="Times New Roman"/>
          <w:sz w:val="24"/>
          <w:szCs w:val="24"/>
        </w:rPr>
        <w:t>ти в улицах населенных пунктов,</w:t>
      </w:r>
      <w:r w:rsidR="00041876" w:rsidRPr="0048391A">
        <w:rPr>
          <w:rFonts w:ascii="Times New Roman" w:hAnsi="Times New Roman" w:cs="Times New Roman"/>
          <w:sz w:val="24"/>
          <w:szCs w:val="24"/>
        </w:rPr>
        <w:t xml:space="preserve"> </w:t>
      </w:r>
      <w:r w:rsidR="007C7FD2" w:rsidRPr="0048391A">
        <w:rPr>
          <w:rFonts w:ascii="Times New Roman" w:hAnsi="Times New Roman" w:cs="Times New Roman"/>
          <w:sz w:val="24"/>
          <w:szCs w:val="24"/>
        </w:rPr>
        <w:t xml:space="preserve">недостаточное уличное освещение  в деревне Загарье и деревне Шумайлово. </w:t>
      </w:r>
    </w:p>
    <w:p w:rsidR="007C7FD2" w:rsidRPr="0048391A" w:rsidRDefault="007C7FD2" w:rsidP="007C7FD2">
      <w:pPr>
        <w:pStyle w:val="a4"/>
        <w:spacing w:line="360" w:lineRule="auto"/>
        <w:jc w:val="both"/>
        <w:rPr>
          <w:rFonts w:ascii="Times New Roman" w:hAnsi="Times New Roman" w:cs="Times New Roman"/>
        </w:rPr>
      </w:pPr>
      <w:r w:rsidRPr="0048391A">
        <w:t xml:space="preserve">            </w:t>
      </w:r>
      <w:r w:rsidRPr="0048391A">
        <w:rPr>
          <w:rFonts w:ascii="Times New Roman" w:hAnsi="Times New Roman" w:cs="Times New Roman"/>
        </w:rPr>
        <w:t>Для решения данной проблемы требуется участие и взаимодействие  муниципального образования  с привлечением населения, предприятий и организаций, наличия финансирования с привлечением источников всех уровней.</w:t>
      </w:r>
    </w:p>
    <w:p w:rsidR="007C7FD2" w:rsidRPr="0048391A" w:rsidRDefault="00041876" w:rsidP="007C7FD2">
      <w:pPr>
        <w:pStyle w:val="printj"/>
        <w:spacing w:before="0" w:beforeAutospacing="0" w:after="0" w:afterAutospacing="0" w:line="360" w:lineRule="auto"/>
        <w:jc w:val="both"/>
      </w:pPr>
      <w:r w:rsidRPr="0048391A">
        <w:t xml:space="preserve">   </w:t>
      </w:r>
      <w:r w:rsidR="007C7FD2" w:rsidRPr="0048391A">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7C7FD2" w:rsidRPr="0048391A" w:rsidRDefault="007C7FD2" w:rsidP="007C7FD2">
      <w:pPr>
        <w:pStyle w:val="printj"/>
        <w:spacing w:before="0" w:beforeAutospacing="0" w:after="0" w:afterAutospacing="0" w:line="360" w:lineRule="auto"/>
        <w:jc w:val="both"/>
      </w:pPr>
      <w:r w:rsidRPr="0048391A">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7C7FD2" w:rsidRPr="0048391A" w:rsidRDefault="007C7FD2" w:rsidP="007C7FD2">
      <w:pPr>
        <w:pStyle w:val="printj"/>
        <w:spacing w:before="0" w:beforeAutospacing="0" w:after="0" w:afterAutospacing="0" w:line="360" w:lineRule="auto"/>
        <w:jc w:val="both"/>
      </w:pPr>
      <w:r w:rsidRPr="0048391A">
        <w:t xml:space="preserve">         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C7FD2" w:rsidRPr="0048391A" w:rsidRDefault="007C7FD2" w:rsidP="007C7FD2">
      <w:pPr>
        <w:pStyle w:val="printj"/>
        <w:spacing w:before="0" w:beforeAutospacing="0" w:after="0" w:afterAutospacing="0" w:line="360" w:lineRule="auto"/>
        <w:jc w:val="both"/>
      </w:pPr>
      <w:r w:rsidRPr="0048391A">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7C7FD2" w:rsidRPr="0048391A" w:rsidRDefault="007C7FD2" w:rsidP="007C7FD2">
      <w:pPr>
        <w:spacing w:line="360" w:lineRule="auto"/>
        <w:jc w:val="both"/>
        <w:rPr>
          <w:rFonts w:ascii="Times New Roman" w:hAnsi="Times New Roman" w:cs="Times New Roman"/>
          <w:sz w:val="24"/>
          <w:szCs w:val="24"/>
        </w:rPr>
      </w:pPr>
      <w:r w:rsidRPr="0048391A">
        <w:rPr>
          <w:sz w:val="24"/>
          <w:szCs w:val="24"/>
        </w:rPr>
        <w:t xml:space="preserve">          </w:t>
      </w:r>
      <w:r w:rsidRPr="0048391A">
        <w:rPr>
          <w:rFonts w:ascii="Times New Roman" w:hAnsi="Times New Roman" w:cs="Times New Roman"/>
          <w:sz w:val="24"/>
          <w:szCs w:val="24"/>
        </w:rPr>
        <w:t>Залазнинское  сельское поселение частично окружено нескошенными, заросшими сенокосными угодьями и лугами, а также лесными массивами, что создает высокую пожарную ситуацию при возникновении природных пожаров.</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35км. до последнего  населенного пункта поселения - </w:t>
      </w:r>
      <w:proofErr w:type="spellStart"/>
      <w:r w:rsidRPr="0048391A">
        <w:rPr>
          <w:rFonts w:ascii="Times New Roman" w:hAnsi="Times New Roman" w:cs="Times New Roman"/>
          <w:sz w:val="24"/>
          <w:szCs w:val="24"/>
        </w:rPr>
        <w:t>дер</w:t>
      </w:r>
      <w:proofErr w:type="gramStart"/>
      <w:r w:rsidRPr="0048391A">
        <w:rPr>
          <w:rFonts w:ascii="Times New Roman" w:hAnsi="Times New Roman" w:cs="Times New Roman"/>
          <w:sz w:val="24"/>
          <w:szCs w:val="24"/>
        </w:rPr>
        <w:t>.Х</w:t>
      </w:r>
      <w:proofErr w:type="gramEnd"/>
      <w:r w:rsidRPr="0048391A">
        <w:rPr>
          <w:rFonts w:ascii="Times New Roman" w:hAnsi="Times New Roman" w:cs="Times New Roman"/>
          <w:sz w:val="24"/>
          <w:szCs w:val="24"/>
        </w:rPr>
        <w:t>робысты</w:t>
      </w:r>
      <w:proofErr w:type="spellEnd"/>
      <w:r w:rsidRPr="0048391A">
        <w:rPr>
          <w:rFonts w:ascii="Times New Roman" w:hAnsi="Times New Roman" w:cs="Times New Roman"/>
          <w:sz w:val="24"/>
          <w:szCs w:val="24"/>
        </w:rPr>
        <w:t>.</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На территории Залазнинского сельского поселения привлекаются силы и средства на тушение пожаров при их возникновении:  создана и работает МПО, мотопомпы, ранцевые огнетушители, а также производится опашка населенного пункта, вывоз мусора.</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lastRenderedPageBreak/>
        <w:t xml:space="preserve">       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значимым объектам: школе, детскому саду, клубным учреждениям, </w:t>
      </w:r>
      <w:proofErr w:type="spellStart"/>
      <w:r w:rsidRPr="0048391A">
        <w:rPr>
          <w:rFonts w:ascii="Times New Roman" w:hAnsi="Times New Roman" w:cs="Times New Roman"/>
          <w:sz w:val="24"/>
          <w:szCs w:val="24"/>
        </w:rPr>
        <w:t>Залазнинскому</w:t>
      </w:r>
      <w:proofErr w:type="spellEnd"/>
      <w:r w:rsidRPr="0048391A">
        <w:rPr>
          <w:rFonts w:ascii="Times New Roman" w:hAnsi="Times New Roman" w:cs="Times New Roman"/>
          <w:sz w:val="24"/>
          <w:szCs w:val="24"/>
        </w:rPr>
        <w:t xml:space="preserve"> и Белорецкому </w:t>
      </w:r>
      <w:proofErr w:type="spellStart"/>
      <w:r w:rsidRPr="0048391A">
        <w:rPr>
          <w:rFonts w:ascii="Times New Roman" w:hAnsi="Times New Roman" w:cs="Times New Roman"/>
          <w:sz w:val="24"/>
          <w:szCs w:val="24"/>
        </w:rPr>
        <w:t>ФАПам</w:t>
      </w:r>
      <w:proofErr w:type="spellEnd"/>
      <w:r w:rsidRPr="0048391A">
        <w:rPr>
          <w:rFonts w:ascii="Times New Roman" w:hAnsi="Times New Roman" w:cs="Times New Roman"/>
          <w:sz w:val="24"/>
          <w:szCs w:val="24"/>
        </w:rPr>
        <w:t>, объектам жилищно-коммунального комплекса.</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В связи с этим  возникает необходимость комплексного решения проблемы программно-целевым методом.</w:t>
      </w:r>
    </w:p>
    <w:p w:rsidR="007C7FD2" w:rsidRPr="0048391A" w:rsidRDefault="007C7FD2" w:rsidP="007C7FD2">
      <w:pPr>
        <w:autoSpaceDE w:val="0"/>
        <w:autoSpaceDN w:val="0"/>
        <w:adjustRightInd w:val="0"/>
        <w:ind w:firstLine="708"/>
        <w:jc w:val="both"/>
        <w:rPr>
          <w:rFonts w:ascii="Times New Roman" w:hAnsi="Times New Roman" w:cs="Times New Roman"/>
          <w:b/>
          <w:sz w:val="24"/>
          <w:szCs w:val="24"/>
        </w:rPr>
      </w:pPr>
      <w:r w:rsidRPr="0048391A">
        <w:rPr>
          <w:rFonts w:ascii="Times New Roman" w:hAnsi="Times New Roman" w:cs="Times New Roman"/>
          <w:b/>
          <w:sz w:val="24"/>
          <w:szCs w:val="24"/>
        </w:rPr>
        <w:t>2. Приоритеты Государственной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7C7FD2" w:rsidRPr="0048391A" w:rsidRDefault="007C7FD2" w:rsidP="007C7FD2">
      <w:pPr>
        <w:autoSpaceDE w:val="0"/>
        <w:autoSpaceDN w:val="0"/>
        <w:adjustRightInd w:val="0"/>
        <w:ind w:left="1080"/>
        <w:jc w:val="both"/>
        <w:rPr>
          <w:rFonts w:ascii="Times New Roman" w:hAnsi="Times New Roman" w:cs="Times New Roman"/>
          <w:b/>
          <w:sz w:val="24"/>
          <w:szCs w:val="24"/>
        </w:rPr>
      </w:pPr>
    </w:p>
    <w:p w:rsidR="007C7FD2" w:rsidRPr="0048391A" w:rsidRDefault="007C7FD2" w:rsidP="007C7FD2">
      <w:pPr>
        <w:autoSpaceDE w:val="0"/>
        <w:autoSpaceDN w:val="0"/>
        <w:adjustRightInd w:val="0"/>
        <w:ind w:firstLine="708"/>
        <w:jc w:val="both"/>
        <w:rPr>
          <w:rFonts w:ascii="Times New Roman" w:hAnsi="Times New Roman" w:cs="Times New Roman"/>
          <w:b/>
          <w:sz w:val="24"/>
          <w:szCs w:val="24"/>
        </w:rPr>
      </w:pPr>
      <w:r w:rsidRPr="0048391A">
        <w:rPr>
          <w:rFonts w:ascii="Times New Roman" w:hAnsi="Times New Roman" w:cs="Times New Roman"/>
          <w:b/>
          <w:sz w:val="24"/>
          <w:szCs w:val="24"/>
        </w:rPr>
        <w:t>2.1. Приоритеты Государственной политики в сфере реализации  муниципальной  программы</w:t>
      </w:r>
    </w:p>
    <w:p w:rsidR="007C7FD2" w:rsidRPr="0048391A" w:rsidRDefault="007C7FD2" w:rsidP="007C7FD2">
      <w:pPr>
        <w:autoSpaceDE w:val="0"/>
        <w:autoSpaceDN w:val="0"/>
        <w:adjustRightInd w:val="0"/>
        <w:jc w:val="both"/>
        <w:rPr>
          <w:rFonts w:ascii="Times New Roman" w:hAnsi="Times New Roman" w:cs="Times New Roman"/>
          <w:b/>
          <w:sz w:val="24"/>
          <w:szCs w:val="24"/>
        </w:rPr>
      </w:pPr>
    </w:p>
    <w:p w:rsidR="007C7FD2" w:rsidRPr="0048391A" w:rsidRDefault="007C7FD2" w:rsidP="007C7FD2">
      <w:pPr>
        <w:autoSpaceDE w:val="0"/>
        <w:autoSpaceDN w:val="0"/>
        <w:adjustRightInd w:val="0"/>
        <w:spacing w:line="360" w:lineRule="auto"/>
        <w:ind w:firstLine="720"/>
        <w:jc w:val="both"/>
        <w:rPr>
          <w:rFonts w:ascii="Times New Roman" w:hAnsi="Times New Roman" w:cs="Times New Roman"/>
          <w:sz w:val="24"/>
          <w:szCs w:val="24"/>
        </w:rPr>
      </w:pPr>
      <w:r w:rsidRPr="0048391A">
        <w:rPr>
          <w:rFonts w:ascii="Times New Roman" w:hAnsi="Times New Roman" w:cs="Times New Roman"/>
          <w:sz w:val="24"/>
          <w:szCs w:val="24"/>
        </w:rPr>
        <w:t xml:space="preserve">Приоритеты Государственной  политики в сфере реализации муниципальной программы определены на основе  Бюджетного кодекса Российской Федерации, </w:t>
      </w:r>
      <w:r w:rsidRPr="0048391A">
        <w:rPr>
          <w:rFonts w:ascii="Times New Roman" w:hAnsi="Times New Roman" w:cs="Times New Roman"/>
          <w:bCs/>
          <w:sz w:val="24"/>
          <w:szCs w:val="24"/>
          <w:shd w:val="clear" w:color="auto" w:fill="FFFFFF"/>
        </w:rPr>
        <w:t>Указа Президента РФ от 28 апреля 2008  N 607</w:t>
      </w:r>
      <w:r w:rsidRPr="0048391A">
        <w:rPr>
          <w:rFonts w:ascii="Times New Roman" w:hAnsi="Times New Roman" w:cs="Times New Roman"/>
          <w:bCs/>
          <w:sz w:val="24"/>
          <w:szCs w:val="24"/>
        </w:rPr>
        <w:br/>
      </w:r>
      <w:r w:rsidRPr="0048391A">
        <w:rPr>
          <w:rFonts w:ascii="Times New Roman" w:hAnsi="Times New Roman" w:cs="Times New Roman"/>
          <w:bCs/>
          <w:sz w:val="24"/>
          <w:szCs w:val="24"/>
          <w:shd w:val="clear" w:color="auto" w:fill="FFFFFF"/>
        </w:rPr>
        <w:t xml:space="preserve">"Об оценке </w:t>
      </w:r>
      <w:proofErr w:type="gramStart"/>
      <w:r w:rsidRPr="0048391A">
        <w:rPr>
          <w:rFonts w:ascii="Times New Roman" w:hAnsi="Times New Roman" w:cs="Times New Roman"/>
          <w:bCs/>
          <w:sz w:val="24"/>
          <w:szCs w:val="24"/>
          <w:shd w:val="clear" w:color="auto" w:fill="FFFFFF"/>
        </w:rPr>
        <w:t>эффективности деятельности органов местного самоуправления городских округов</w:t>
      </w:r>
      <w:proofErr w:type="gramEnd"/>
      <w:r w:rsidRPr="0048391A">
        <w:rPr>
          <w:rFonts w:ascii="Times New Roman" w:hAnsi="Times New Roman" w:cs="Times New Roman"/>
          <w:bCs/>
          <w:sz w:val="24"/>
          <w:szCs w:val="24"/>
          <w:shd w:val="clear" w:color="auto" w:fill="FFFFFF"/>
        </w:rPr>
        <w:t xml:space="preserve"> и муниципальных районов", закона от 06.10.2003 № 131-ФЗ  «Об общих принципах организации местного самоуправления в Российской Федерации».</w:t>
      </w:r>
    </w:p>
    <w:p w:rsidR="007C7FD2" w:rsidRPr="0048391A" w:rsidRDefault="007C7FD2" w:rsidP="007D1376">
      <w:pPr>
        <w:ind w:firstLine="708"/>
        <w:jc w:val="both"/>
        <w:rPr>
          <w:rFonts w:ascii="Times New Roman" w:hAnsi="Times New Roman" w:cs="Times New Roman"/>
          <w:b/>
          <w:sz w:val="24"/>
          <w:szCs w:val="24"/>
        </w:rPr>
      </w:pPr>
      <w:r w:rsidRPr="0048391A">
        <w:rPr>
          <w:rFonts w:ascii="Times New Roman" w:hAnsi="Times New Roman" w:cs="Times New Roman"/>
          <w:b/>
          <w:sz w:val="24"/>
          <w:szCs w:val="24"/>
        </w:rPr>
        <w:t>2.2. Цели, задачи и целевые показатели реализации муниципальной программы</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w:t>
      </w:r>
      <w:r w:rsidRPr="0048391A">
        <w:rPr>
          <w:rFonts w:ascii="Times New Roman" w:hAnsi="Times New Roman" w:cs="Times New Roman"/>
          <w:sz w:val="24"/>
          <w:szCs w:val="24"/>
        </w:rPr>
        <w:tab/>
        <w:t xml:space="preserve">Целями муниципальной программы являются совершенствование и оптимизация системы муниципального управления Залазнинского сельского поселения, повышение эффективности и информационной  прозрачности деятельности   органов местного самоуправления Залазнинского сельского поселения. Исполнение полномочий по решению вопросов местного значения в соответствии с федеральными законами, законами Кировской области, муниципальными правовыми актами.  Исполнение </w:t>
      </w:r>
      <w:r w:rsidRPr="0048391A">
        <w:rPr>
          <w:rFonts w:ascii="Times New Roman" w:hAnsi="Times New Roman" w:cs="Times New Roman"/>
          <w:sz w:val="24"/>
          <w:szCs w:val="24"/>
        </w:rPr>
        <w:lastRenderedPageBreak/>
        <w:t>отдельных государственных полномочий, переданных федеральными законами и законами Кировской области.</w:t>
      </w:r>
    </w:p>
    <w:p w:rsidR="007C7FD2" w:rsidRPr="0048391A" w:rsidRDefault="007C7FD2" w:rsidP="007C7FD2">
      <w:pPr>
        <w:spacing w:line="360" w:lineRule="auto"/>
        <w:ind w:firstLine="708"/>
        <w:jc w:val="both"/>
        <w:rPr>
          <w:rFonts w:ascii="Times New Roman" w:hAnsi="Times New Roman" w:cs="Times New Roman"/>
          <w:sz w:val="24"/>
          <w:szCs w:val="24"/>
        </w:rPr>
      </w:pPr>
      <w:r w:rsidRPr="0048391A">
        <w:rPr>
          <w:rFonts w:ascii="Times New Roman" w:hAnsi="Times New Roman" w:cs="Times New Roman"/>
          <w:sz w:val="24"/>
          <w:szCs w:val="24"/>
        </w:rPr>
        <w:t>Для достижения целей муниципальной программы должны быть решены следующие задачи: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-совершенствование системы муниципального управления;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деятельности главы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сохранности, эксплуатации и содержания имущества, находящегося в ведении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хозяйственной деятельности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закупок товаров, работ и услуг;</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выплаты пенсии за выслугу лет лицам, замещавшим должности муниципальной службы в администрации поселения;</w:t>
      </w:r>
    </w:p>
    <w:p w:rsidR="007C7FD2" w:rsidRPr="0048391A" w:rsidRDefault="007C7FD2" w:rsidP="007C7FD2">
      <w:pPr>
        <w:pStyle w:val="ConsPlusCell"/>
        <w:spacing w:line="360" w:lineRule="auto"/>
        <w:jc w:val="both"/>
        <w:rPr>
          <w:sz w:val="24"/>
          <w:szCs w:val="24"/>
        </w:rPr>
      </w:pPr>
      <w:r w:rsidRPr="0048391A">
        <w:rPr>
          <w:sz w:val="24"/>
          <w:szCs w:val="24"/>
        </w:rPr>
        <w:t>-организация и проведение мероприятий в рамках поддержки субъектов малого и среднего предпринимательства;</w:t>
      </w:r>
    </w:p>
    <w:p w:rsidR="007C7FD2" w:rsidRPr="0048391A" w:rsidRDefault="007C7FD2" w:rsidP="007C7FD2">
      <w:pPr>
        <w:pStyle w:val="ConsPlusCell"/>
        <w:spacing w:line="360" w:lineRule="auto"/>
        <w:jc w:val="both"/>
        <w:rPr>
          <w:sz w:val="24"/>
          <w:szCs w:val="24"/>
        </w:rPr>
      </w:pPr>
      <w:r w:rsidRPr="0048391A">
        <w:rPr>
          <w:sz w:val="24"/>
          <w:szCs w:val="24"/>
        </w:rPr>
        <w:t>-проведение эффективной политики по предупреждению коррупции на уровне органов местного самоуправления,</w:t>
      </w:r>
    </w:p>
    <w:p w:rsidR="007C7FD2" w:rsidRPr="0048391A" w:rsidRDefault="007C7FD2" w:rsidP="007C7FD2">
      <w:pPr>
        <w:spacing w:line="360" w:lineRule="auto"/>
        <w:jc w:val="both"/>
        <w:rPr>
          <w:rFonts w:ascii="Times New Roman" w:hAnsi="Times New Roman" w:cs="Times New Roman"/>
          <w:color w:val="000000"/>
          <w:sz w:val="24"/>
          <w:szCs w:val="24"/>
        </w:rPr>
      </w:pPr>
      <w:r w:rsidRPr="0048391A">
        <w:rPr>
          <w:rFonts w:ascii="Times New Roman" w:hAnsi="Times New Roman" w:cs="Times New Roman"/>
          <w:sz w:val="24"/>
          <w:szCs w:val="24"/>
        </w:rPr>
        <w:t>-осуществление первичного воинского учета.</w:t>
      </w:r>
    </w:p>
    <w:p w:rsidR="007C7FD2" w:rsidRPr="0048391A" w:rsidRDefault="007C7FD2" w:rsidP="007C7FD2">
      <w:pPr>
        <w:pStyle w:val="ConsPlusNonformat"/>
        <w:spacing w:line="360" w:lineRule="auto"/>
        <w:rPr>
          <w:rFonts w:ascii="Times New Roman" w:hAnsi="Times New Roman" w:cs="Times New Roman"/>
          <w:color w:val="000000"/>
          <w:sz w:val="24"/>
          <w:szCs w:val="24"/>
        </w:rPr>
      </w:pPr>
      <w:r w:rsidRPr="0048391A">
        <w:rPr>
          <w:rFonts w:ascii="Times New Roman" w:hAnsi="Times New Roman" w:cs="Times New Roman"/>
          <w:sz w:val="24"/>
          <w:szCs w:val="24"/>
        </w:rPr>
        <w:t>-улучшение транспортно-эксплуатационных показателей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w:t>
      </w:r>
    </w:p>
    <w:p w:rsidR="007C7FD2" w:rsidRPr="0048391A" w:rsidRDefault="007C7FD2" w:rsidP="007C7FD2">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-сохранение круглогодичного автотранспортного сообщения с населенными пунктами;</w:t>
      </w:r>
    </w:p>
    <w:p w:rsidR="007C7FD2" w:rsidRPr="0048391A" w:rsidRDefault="007C7FD2" w:rsidP="007C7FD2">
      <w:pPr>
        <w:pStyle w:val="ConsPlusNonformat"/>
        <w:spacing w:line="360" w:lineRule="auto"/>
        <w:rPr>
          <w:rFonts w:ascii="Times New Roman" w:hAnsi="Times New Roman" w:cs="Times New Roman"/>
          <w:sz w:val="24"/>
          <w:szCs w:val="24"/>
        </w:rPr>
      </w:pPr>
      <w:r w:rsidRPr="0048391A">
        <w:rPr>
          <w:rFonts w:ascii="Times New Roman" w:hAnsi="Times New Roman" w:cs="Times New Roman"/>
          <w:sz w:val="24"/>
          <w:szCs w:val="24"/>
        </w:rPr>
        <w:t>-повышение безопасности дорожного движения.</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lastRenderedPageBreak/>
        <w:t>-организация взаимодействия между предприятиями, организациями и учреждениями при решении вопросов благоустройства территории поселения;</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-приведение в качественное состояние элементов благоустройства;</w:t>
      </w:r>
    </w:p>
    <w:p w:rsidR="007C7FD2" w:rsidRPr="0048391A" w:rsidRDefault="007C7FD2" w:rsidP="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sz w:val="24"/>
          <w:szCs w:val="24"/>
        </w:rPr>
      </w:pPr>
      <w:r w:rsidRPr="0048391A">
        <w:rPr>
          <w:rFonts w:ascii="Times New Roman" w:hAnsi="Times New Roman" w:cs="Times New Roman"/>
          <w:color w:val="000000"/>
          <w:sz w:val="24"/>
          <w:szCs w:val="24"/>
        </w:rPr>
        <w:t>-привлечение жителей к участию в решении проблем благоустройства</w:t>
      </w:r>
      <w:r w:rsidRPr="0048391A">
        <w:rPr>
          <w:rFonts w:ascii="Times New Roman" w:hAnsi="Times New Roman" w:cs="Times New Roman"/>
          <w:sz w:val="24"/>
          <w:szCs w:val="24"/>
        </w:rPr>
        <w:t xml:space="preserve"> (обслуживание уличного освещения);</w:t>
      </w:r>
    </w:p>
    <w:p w:rsidR="007C7FD2" w:rsidRPr="0048391A" w:rsidRDefault="007C7FD2" w:rsidP="007C7FD2">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поселении и на свободных территориях, ликвидация свалок бытового мусора;</w:t>
      </w:r>
    </w:p>
    <w:p w:rsidR="007C7FD2" w:rsidRPr="0048391A" w:rsidRDefault="007C7FD2" w:rsidP="007C7FD2">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rsidRPr="0048391A">
        <w:t>-оздоровление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w:t>
      </w:r>
    </w:p>
    <w:p w:rsidR="007C7FD2" w:rsidRPr="0048391A" w:rsidRDefault="007C7FD2" w:rsidP="007C7FD2">
      <w:pPr>
        <w:spacing w:line="360" w:lineRule="auto"/>
        <w:jc w:val="both"/>
        <w:rPr>
          <w:rFonts w:ascii="Times New Roman" w:hAnsi="Times New Roman" w:cs="Times New Roman"/>
          <w:color w:val="000000"/>
          <w:sz w:val="24"/>
          <w:szCs w:val="24"/>
        </w:rPr>
      </w:pPr>
      <w:r w:rsidRPr="0048391A">
        <w:rPr>
          <w:rFonts w:ascii="Times New Roman" w:hAnsi="Times New Roman" w:cs="Times New Roman"/>
          <w:sz w:val="24"/>
          <w:szCs w:val="24"/>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пожарной безопасности в муниципальном образовании;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-приобретение первичных средств пожаротушения;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p w:rsidR="007C7FD2" w:rsidRPr="0048391A" w:rsidRDefault="007C7FD2" w:rsidP="007C7FD2">
      <w:pPr>
        <w:suppressLineNumbers/>
        <w:autoSpaceDE w:val="0"/>
        <w:autoSpaceDN w:val="0"/>
        <w:adjustRightInd w:val="0"/>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-создание резервов материальных сре</w:t>
      </w:r>
      <w:proofErr w:type="gramStart"/>
      <w:r w:rsidRPr="0048391A">
        <w:rPr>
          <w:rFonts w:ascii="Times New Roman" w:hAnsi="Times New Roman" w:cs="Times New Roman"/>
          <w:sz w:val="24"/>
          <w:szCs w:val="24"/>
        </w:rPr>
        <w:t>дств дл</w:t>
      </w:r>
      <w:proofErr w:type="gramEnd"/>
      <w:r w:rsidRPr="0048391A">
        <w:rPr>
          <w:rFonts w:ascii="Times New Roman" w:hAnsi="Times New Roman" w:cs="Times New Roman"/>
          <w:sz w:val="24"/>
          <w:szCs w:val="24"/>
        </w:rPr>
        <w:t>я предотвращения и ликвидации чрезвычайных ситуаций;</w:t>
      </w:r>
    </w:p>
    <w:p w:rsidR="007C7FD2" w:rsidRPr="0048391A" w:rsidRDefault="007C7FD2" w:rsidP="007C7FD2">
      <w:pPr>
        <w:widowControl w:val="0"/>
        <w:autoSpaceDE w:val="0"/>
        <w:autoSpaceDN w:val="0"/>
        <w:adjustRightInd w:val="0"/>
        <w:spacing w:line="360" w:lineRule="auto"/>
        <w:ind w:firstLine="720"/>
        <w:jc w:val="both"/>
        <w:rPr>
          <w:rFonts w:ascii="Times New Roman" w:hAnsi="Times New Roman" w:cs="Times New Roman"/>
          <w:sz w:val="24"/>
          <w:szCs w:val="24"/>
        </w:rPr>
      </w:pPr>
      <w:r w:rsidRPr="0048391A">
        <w:rPr>
          <w:rFonts w:ascii="Times New Roman" w:hAnsi="Times New Roman" w:cs="Times New Roman"/>
          <w:sz w:val="24"/>
          <w:szCs w:val="24"/>
        </w:rPr>
        <w:t>Методика расчета и сведения об источниках получения информации о значениях целевых показателей эффективности реализации муниципальной программы приведены в Приложении № 1.</w:t>
      </w:r>
    </w:p>
    <w:p w:rsidR="007C7FD2" w:rsidRPr="0048391A" w:rsidRDefault="007C7FD2" w:rsidP="007C7FD2">
      <w:pPr>
        <w:widowControl w:val="0"/>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Сведения о показателях (индикаторах) муниципальной программы и их значениях приведены в Приложении № 2 к муниципальной программе</w:t>
      </w:r>
      <w:r w:rsidR="00BB0BDB">
        <w:rPr>
          <w:rFonts w:ascii="Times New Roman" w:hAnsi="Times New Roman" w:cs="Times New Roman"/>
          <w:sz w:val="24"/>
          <w:szCs w:val="24"/>
        </w:rPr>
        <w:t>.</w:t>
      </w:r>
    </w:p>
    <w:p w:rsidR="007C7FD2" w:rsidRPr="0048391A" w:rsidRDefault="007C7FD2" w:rsidP="007C7FD2">
      <w:pPr>
        <w:widowControl w:val="0"/>
        <w:autoSpaceDE w:val="0"/>
        <w:autoSpaceDN w:val="0"/>
        <w:adjustRightInd w:val="0"/>
        <w:spacing w:line="360" w:lineRule="auto"/>
        <w:ind w:firstLine="540"/>
        <w:jc w:val="both"/>
        <w:rPr>
          <w:rFonts w:ascii="Times New Roman" w:hAnsi="Times New Roman" w:cs="Times New Roman"/>
          <w:sz w:val="24"/>
          <w:szCs w:val="24"/>
        </w:rPr>
      </w:pPr>
      <w:r w:rsidRPr="0048391A">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p>
    <w:p w:rsidR="007C7FD2" w:rsidRPr="0048391A" w:rsidRDefault="007C7FD2" w:rsidP="007C7FD2">
      <w:pPr>
        <w:ind w:firstLine="708"/>
        <w:jc w:val="both"/>
        <w:rPr>
          <w:rFonts w:ascii="Times New Roman" w:hAnsi="Times New Roman" w:cs="Times New Roman"/>
          <w:color w:val="000000"/>
          <w:sz w:val="24"/>
          <w:szCs w:val="24"/>
        </w:rPr>
      </w:pPr>
    </w:p>
    <w:p w:rsidR="007C7FD2" w:rsidRPr="0048391A" w:rsidRDefault="007C7FD2" w:rsidP="007C7FD2">
      <w:pPr>
        <w:ind w:firstLine="708"/>
        <w:jc w:val="both"/>
        <w:rPr>
          <w:rFonts w:ascii="Times New Roman" w:hAnsi="Times New Roman" w:cs="Times New Roman"/>
          <w:b/>
          <w:sz w:val="24"/>
          <w:szCs w:val="24"/>
        </w:rPr>
      </w:pPr>
      <w:r w:rsidRPr="0048391A">
        <w:rPr>
          <w:rFonts w:ascii="Times New Roman" w:hAnsi="Times New Roman" w:cs="Times New Roman"/>
          <w:b/>
          <w:sz w:val="24"/>
          <w:szCs w:val="24"/>
        </w:rPr>
        <w:t>2.3. Описание ожидаемых конечных результатов реализации муниципальной  программы</w:t>
      </w:r>
    </w:p>
    <w:p w:rsidR="007C7FD2" w:rsidRPr="0048391A" w:rsidRDefault="007C7FD2" w:rsidP="007C7FD2">
      <w:pPr>
        <w:ind w:firstLine="708"/>
        <w:jc w:val="both"/>
        <w:rPr>
          <w:rFonts w:ascii="Times New Roman" w:hAnsi="Times New Roman" w:cs="Times New Roman"/>
          <w:b/>
          <w:sz w:val="24"/>
          <w:szCs w:val="24"/>
        </w:rPr>
      </w:pPr>
    </w:p>
    <w:p w:rsidR="007C7FD2" w:rsidRPr="0048391A" w:rsidRDefault="007C7FD2" w:rsidP="007C7FD2">
      <w:pPr>
        <w:spacing w:line="360" w:lineRule="auto"/>
        <w:ind w:firstLine="708"/>
        <w:jc w:val="both"/>
        <w:rPr>
          <w:rFonts w:ascii="Times New Roman" w:hAnsi="Times New Roman" w:cs="Times New Roman"/>
          <w:sz w:val="24"/>
          <w:szCs w:val="24"/>
        </w:rPr>
      </w:pPr>
      <w:r w:rsidRPr="0048391A">
        <w:rPr>
          <w:rFonts w:ascii="Times New Roman" w:hAnsi="Times New Roman" w:cs="Times New Roman"/>
          <w:sz w:val="24"/>
          <w:szCs w:val="24"/>
        </w:rPr>
        <w:t>Основными ожидаемыми результатами муниципальной  программы  должны стать:</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-целевое и эффективное использование бюджетных средств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-отсутствие нормативных правовых актов администрации поселения, противоречащих законодательству РФ по решению суда 0ед.;</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выполнение плана по повышению квалификации и прохождению профессиональной переподготовки муниципальных служащих администрации поселения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обеспечение выплаты пенсии за выслугу лет лицам, заменяющим должности муниципальной службы в администрации района 100 %;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обеспечение проведения мероприятий в области социальной политики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100 %</w:t>
      </w:r>
      <w:proofErr w:type="gramStart"/>
      <w:r w:rsidRPr="0048391A">
        <w:rPr>
          <w:rFonts w:ascii="Times New Roman" w:hAnsi="Times New Roman" w:cs="Times New Roman"/>
          <w:sz w:val="24"/>
          <w:szCs w:val="24"/>
        </w:rPr>
        <w:t xml:space="preserve"> ;</w:t>
      </w:r>
      <w:proofErr w:type="gramEnd"/>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снижение количества проектов нормативных правовых актов поселения, в которых выявлены </w:t>
      </w:r>
      <w:proofErr w:type="spellStart"/>
      <w:r w:rsidRPr="0048391A">
        <w:rPr>
          <w:rFonts w:ascii="Times New Roman" w:hAnsi="Times New Roman" w:cs="Times New Roman"/>
          <w:sz w:val="24"/>
          <w:szCs w:val="24"/>
        </w:rPr>
        <w:t>коррупциогенные</w:t>
      </w:r>
      <w:proofErr w:type="spellEnd"/>
      <w:r w:rsidRPr="0048391A">
        <w:rPr>
          <w:rFonts w:ascii="Times New Roman" w:hAnsi="Times New Roman" w:cs="Times New Roman"/>
          <w:sz w:val="24"/>
          <w:szCs w:val="24"/>
        </w:rPr>
        <w:t xml:space="preserve"> факторы при проведении антикоррупционной экспертизы правовых актов до 0,1%;</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снижение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значения   к концу 202</w:t>
      </w:r>
      <w:r w:rsidR="006425F6" w:rsidRPr="0048391A">
        <w:rPr>
          <w:rFonts w:ascii="Times New Roman" w:hAnsi="Times New Roman" w:cs="Times New Roman"/>
          <w:sz w:val="24"/>
          <w:szCs w:val="24"/>
        </w:rPr>
        <w:t>8</w:t>
      </w:r>
      <w:r w:rsidRPr="0048391A">
        <w:rPr>
          <w:rFonts w:ascii="Times New Roman" w:hAnsi="Times New Roman" w:cs="Times New Roman"/>
          <w:sz w:val="24"/>
          <w:szCs w:val="24"/>
        </w:rPr>
        <w:t xml:space="preserve"> года - до 5 %;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обеспечение сохранности сети автомобильных дорог общего пользования за счет приоритетного выполнения работ по их  содержанию и ремонту;</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уменьшение риска возникновения дорожно-транспортных  происшествий на автомобильных дорогах общего пользования,  происходящих из-за сопутствующих дорожных условий.</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xml:space="preserve">- единое  управление  комплексным благоустройством муниципального образования;                                                                                                                    - привитие жителям муниципального образования любви и уважения к своему поселку, к соблюдению чистоты и порядка на территории поселения;   - улучшение экологической обстановки и создание среды, комфортной для проживания жителей поселения;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lastRenderedPageBreak/>
        <w:t>- совершенствование эстетического состояния территории;</w:t>
      </w:r>
      <w:r w:rsidRPr="0048391A">
        <w:rPr>
          <w:rFonts w:ascii="Times New Roman" w:hAnsi="Times New Roman" w:cs="Times New Roman"/>
          <w:iCs/>
          <w:sz w:val="24"/>
          <w:szCs w:val="24"/>
        </w:rPr>
        <w:t xml:space="preserve"> увеличение площади благоустроенных зелёных насаждений в поселении; </w:t>
      </w:r>
      <w:r w:rsidRPr="0048391A">
        <w:rPr>
          <w:rFonts w:ascii="Times New Roman" w:hAnsi="Times New Roman" w:cs="Times New Roman"/>
          <w:sz w:val="24"/>
          <w:szCs w:val="24"/>
        </w:rPr>
        <w:t xml:space="preserve">                                                                                                     - </w:t>
      </w:r>
      <w:r w:rsidRPr="0048391A">
        <w:rPr>
          <w:rFonts w:ascii="Times New Roman" w:hAnsi="Times New Roman" w:cs="Times New Roman"/>
          <w:iCs/>
          <w:sz w:val="24"/>
          <w:szCs w:val="24"/>
        </w:rPr>
        <w:t>п</w:t>
      </w:r>
      <w:r w:rsidRPr="0048391A">
        <w:rPr>
          <w:rFonts w:ascii="Times New Roman" w:hAnsi="Times New Roman" w:cs="Times New Roman"/>
          <w:sz w:val="24"/>
          <w:szCs w:val="24"/>
        </w:rPr>
        <w:t xml:space="preserve">редотвращение сокращения зелёных насаждений, увеличение количества высаживаемых деревьев, кустарников, цветников;                                            </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благоустроенность населенных пунктов поселения;</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 сокращение площади территорий, не покрытых подразделениями пожарной охраны.</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7C7FD2" w:rsidRPr="0048391A" w:rsidRDefault="007C7FD2" w:rsidP="007C7FD2">
      <w:pPr>
        <w:spacing w:line="360" w:lineRule="auto"/>
        <w:jc w:val="both"/>
        <w:rPr>
          <w:rFonts w:ascii="Times New Roman" w:hAnsi="Times New Roman" w:cs="Times New Roman"/>
          <w:sz w:val="24"/>
          <w:szCs w:val="24"/>
        </w:rPr>
      </w:pPr>
      <w:r w:rsidRPr="0048391A">
        <w:rPr>
          <w:rFonts w:ascii="Times New Roman" w:hAnsi="Times New Roman" w:cs="Times New Roman"/>
          <w:sz w:val="24"/>
          <w:szCs w:val="24"/>
        </w:rPr>
        <w:t>-обеспечение пожарной безопасности в муниципальном образовании Залазнинское сельское поселение.</w:t>
      </w:r>
    </w:p>
    <w:p w:rsidR="007C7FD2" w:rsidRPr="0048391A" w:rsidRDefault="00707E15" w:rsidP="00707E15">
      <w:pPr>
        <w:widowControl w:val="0"/>
        <w:tabs>
          <w:tab w:val="left" w:pos="477"/>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7C7FD2" w:rsidRPr="0048391A">
        <w:rPr>
          <w:rFonts w:ascii="Times New Roman" w:hAnsi="Times New Roman" w:cs="Times New Roman"/>
          <w:b/>
          <w:sz w:val="24"/>
          <w:szCs w:val="24"/>
        </w:rPr>
        <w:t>2.4. Срок реализации муниципальной  программы</w:t>
      </w:r>
    </w:p>
    <w:p w:rsidR="007C7FD2" w:rsidRPr="0048391A" w:rsidRDefault="007C7FD2" w:rsidP="007C7FD2">
      <w:pPr>
        <w:widowControl w:val="0"/>
        <w:tabs>
          <w:tab w:val="left" w:pos="477"/>
        </w:tabs>
        <w:spacing w:line="360" w:lineRule="auto"/>
        <w:jc w:val="both"/>
        <w:rPr>
          <w:rFonts w:ascii="Times New Roman" w:hAnsi="Times New Roman" w:cs="Times New Roman"/>
          <w:sz w:val="24"/>
          <w:szCs w:val="24"/>
        </w:rPr>
      </w:pPr>
      <w:r w:rsidRPr="0048391A">
        <w:rPr>
          <w:rFonts w:ascii="Times New Roman" w:hAnsi="Times New Roman" w:cs="Times New Roman"/>
          <w:b/>
          <w:sz w:val="24"/>
          <w:szCs w:val="24"/>
        </w:rPr>
        <w:tab/>
      </w:r>
      <w:r w:rsidRPr="0048391A">
        <w:rPr>
          <w:rFonts w:ascii="Times New Roman" w:hAnsi="Times New Roman" w:cs="Times New Roman"/>
          <w:sz w:val="24"/>
          <w:szCs w:val="24"/>
        </w:rPr>
        <w:t>Срок реализации муниципальной пр</w:t>
      </w:r>
      <w:r w:rsidR="006425F6" w:rsidRPr="0048391A">
        <w:rPr>
          <w:rFonts w:ascii="Times New Roman" w:hAnsi="Times New Roman" w:cs="Times New Roman"/>
          <w:sz w:val="24"/>
          <w:szCs w:val="24"/>
        </w:rPr>
        <w:t>ограммы рассчитан на  2024</w:t>
      </w:r>
      <w:r w:rsidRPr="0048391A">
        <w:rPr>
          <w:rFonts w:ascii="Times New Roman" w:hAnsi="Times New Roman" w:cs="Times New Roman"/>
          <w:sz w:val="24"/>
          <w:szCs w:val="24"/>
        </w:rPr>
        <w:t>-202</w:t>
      </w:r>
      <w:r w:rsidR="000950FD" w:rsidRPr="0048391A">
        <w:rPr>
          <w:rFonts w:ascii="Times New Roman" w:hAnsi="Times New Roman" w:cs="Times New Roman"/>
          <w:sz w:val="24"/>
          <w:szCs w:val="24"/>
        </w:rPr>
        <w:t>8</w:t>
      </w:r>
      <w:r w:rsidRPr="0048391A">
        <w:rPr>
          <w:rFonts w:ascii="Times New Roman" w:hAnsi="Times New Roman" w:cs="Times New Roman"/>
          <w:sz w:val="24"/>
          <w:szCs w:val="24"/>
        </w:rPr>
        <w:t> годы. Разделения реализации муниципальной программы на этапы не предусматривается.</w:t>
      </w:r>
    </w:p>
    <w:p w:rsidR="007C7FD2" w:rsidRPr="00707E15" w:rsidRDefault="007C7FD2" w:rsidP="007C7FD2">
      <w:pPr>
        <w:autoSpaceDE w:val="0"/>
        <w:autoSpaceDN w:val="0"/>
        <w:adjustRightInd w:val="0"/>
        <w:ind w:left="720"/>
        <w:jc w:val="center"/>
        <w:rPr>
          <w:rFonts w:ascii="Times New Roman" w:hAnsi="Times New Roman" w:cs="Times New Roman"/>
          <w:b/>
          <w:sz w:val="24"/>
          <w:szCs w:val="24"/>
        </w:rPr>
      </w:pPr>
      <w:r w:rsidRPr="00707E15">
        <w:rPr>
          <w:rFonts w:ascii="Times New Roman" w:hAnsi="Times New Roman" w:cs="Times New Roman"/>
          <w:b/>
          <w:sz w:val="24"/>
          <w:szCs w:val="24"/>
        </w:rPr>
        <w:t>3. Обобщенная характеристика мероприятий муниципальной  программы</w:t>
      </w:r>
    </w:p>
    <w:p w:rsidR="007C7FD2" w:rsidRPr="0048391A" w:rsidRDefault="00707E15" w:rsidP="00707E15">
      <w:pPr>
        <w:pStyle w:val="Point"/>
        <w:spacing w:before="0" w:line="360" w:lineRule="auto"/>
        <w:ind w:firstLine="0"/>
        <w:rPr>
          <w:rFonts w:ascii="Times New Roman" w:hAnsi="Times New Roman" w:cs="Times New Roman"/>
        </w:rPr>
      </w:pPr>
      <w:r>
        <w:rPr>
          <w:rFonts w:ascii="Times New Roman" w:hAnsi="Times New Roman" w:cs="Times New Roman"/>
          <w:b/>
          <w:sz w:val="10"/>
          <w:szCs w:val="10"/>
        </w:rPr>
        <w:t xml:space="preserve">                </w:t>
      </w:r>
      <w:r w:rsidR="007C7FD2" w:rsidRPr="0048391A">
        <w:rPr>
          <w:rFonts w:ascii="Times New Roman" w:hAnsi="Times New Roman" w:cs="Times New Roman"/>
        </w:rPr>
        <w:t xml:space="preserve">В целях достижения заявленных целей и решения поставленных задач в рамках муниципальной программы предусмотрена реализация пяти подпрограмм: </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«Развитие м</w:t>
      </w:r>
      <w:r w:rsidR="007D1376" w:rsidRPr="0048391A">
        <w:rPr>
          <w:rFonts w:ascii="Times New Roman" w:hAnsi="Times New Roman" w:cs="Times New Roman"/>
        </w:rPr>
        <w:t>униципального управления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«Благоустройство населенных пунк</w:t>
      </w:r>
      <w:r w:rsidR="006425F6" w:rsidRPr="0048391A">
        <w:rPr>
          <w:rFonts w:ascii="Times New Roman" w:hAnsi="Times New Roman" w:cs="Times New Roman"/>
        </w:rPr>
        <w:t>тов    Залазнинского сельского поселения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 xml:space="preserve">подпрограмма «Развитие транспортной инфраструктуры </w:t>
      </w:r>
      <w:r w:rsidR="006425F6" w:rsidRPr="0048391A">
        <w:rPr>
          <w:rFonts w:ascii="Times New Roman" w:hAnsi="Times New Roman" w:cs="Times New Roman"/>
        </w:rPr>
        <w:t>Залазнинского сельского поселения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подпрограмма «Пожарная безопасн</w:t>
      </w:r>
      <w:r w:rsidR="006425F6" w:rsidRPr="0048391A">
        <w:rPr>
          <w:rFonts w:ascii="Times New Roman" w:hAnsi="Times New Roman" w:cs="Times New Roman"/>
        </w:rPr>
        <w:t>ость Залазнинского сельского</w:t>
      </w:r>
      <w:r w:rsidRPr="0048391A">
        <w:rPr>
          <w:rFonts w:ascii="Times New Roman" w:hAnsi="Times New Roman" w:cs="Times New Roman"/>
        </w:rPr>
        <w:t xml:space="preserve"> поселен</w:t>
      </w:r>
      <w:r w:rsidR="006425F6" w:rsidRPr="0048391A">
        <w:rPr>
          <w:rFonts w:ascii="Times New Roman" w:hAnsi="Times New Roman" w:cs="Times New Roman"/>
        </w:rPr>
        <w:t>ия</w:t>
      </w:r>
      <w:r w:rsidRPr="0048391A">
        <w:rPr>
          <w:rFonts w:ascii="Times New Roman" w:hAnsi="Times New Roman" w:cs="Times New Roman"/>
        </w:rPr>
        <w:t>»;</w:t>
      </w:r>
    </w:p>
    <w:p w:rsidR="007C7FD2" w:rsidRPr="0048391A" w:rsidRDefault="007C7FD2" w:rsidP="007C7FD2">
      <w:pPr>
        <w:pStyle w:val="Point"/>
        <w:spacing w:before="0" w:line="360" w:lineRule="auto"/>
        <w:rPr>
          <w:rFonts w:ascii="Times New Roman" w:hAnsi="Times New Roman" w:cs="Times New Roman"/>
        </w:rPr>
      </w:pPr>
      <w:r w:rsidRPr="0048391A">
        <w:rPr>
          <w:rFonts w:ascii="Times New Roman" w:hAnsi="Times New Roman" w:cs="Times New Roman"/>
        </w:rPr>
        <w:t xml:space="preserve">подпрограмма «Снижение напряженности на рынке труда по </w:t>
      </w:r>
      <w:r w:rsidR="006425F6" w:rsidRPr="0048391A">
        <w:rPr>
          <w:rFonts w:ascii="Times New Roman" w:hAnsi="Times New Roman" w:cs="Times New Roman"/>
        </w:rPr>
        <w:t>Залазнинского сельского поселения</w:t>
      </w:r>
      <w:r w:rsidRPr="0048391A">
        <w:rPr>
          <w:rFonts w:ascii="Times New Roman" w:hAnsi="Times New Roman" w:cs="Times New Roman"/>
        </w:rPr>
        <w:t>»</w:t>
      </w:r>
      <w:r w:rsidR="006425F6" w:rsidRPr="0048391A">
        <w:rPr>
          <w:rFonts w:ascii="Times New Roman" w:hAnsi="Times New Roman" w:cs="Times New Roman"/>
        </w:rPr>
        <w:t>.</w:t>
      </w:r>
    </w:p>
    <w:p w:rsidR="007C7FD2" w:rsidRPr="0048391A" w:rsidRDefault="007C7FD2" w:rsidP="006425F6">
      <w:pPr>
        <w:spacing w:line="360" w:lineRule="auto"/>
        <w:jc w:val="both"/>
        <w:rPr>
          <w:rStyle w:val="FontStyle12"/>
          <w:sz w:val="24"/>
          <w:szCs w:val="24"/>
        </w:rPr>
      </w:pPr>
      <w:r w:rsidRPr="0048391A">
        <w:rPr>
          <w:rFonts w:ascii="Times New Roman" w:hAnsi="Times New Roman" w:cs="Times New Roman"/>
          <w:sz w:val="24"/>
          <w:szCs w:val="24"/>
        </w:rPr>
        <w:tab/>
        <w:t>При этом каждая из муниципальных подпрограмм  имеет систему целей и задач, достижение и решение которых будет обеспечиваться комплексом мероприятий.</w:t>
      </w:r>
    </w:p>
    <w:p w:rsidR="00707E15" w:rsidRDefault="007C7FD2" w:rsidP="006425F6">
      <w:pPr>
        <w:spacing w:line="360" w:lineRule="auto"/>
        <w:ind w:firstLine="708"/>
        <w:jc w:val="both"/>
        <w:rPr>
          <w:rFonts w:ascii="Times New Roman" w:hAnsi="Times New Roman" w:cs="Times New Roman"/>
        </w:rPr>
      </w:pPr>
      <w:r w:rsidRPr="00323A5D">
        <w:rPr>
          <w:rFonts w:ascii="Times New Roman" w:hAnsi="Times New Roman" w:cs="Times New Roman"/>
        </w:rPr>
        <w:t xml:space="preserve">. </w:t>
      </w:r>
      <w:r w:rsidRPr="00323A5D">
        <w:rPr>
          <w:rFonts w:ascii="Times New Roman" w:hAnsi="Times New Roman" w:cs="Times New Roman"/>
        </w:rPr>
        <w:tab/>
      </w:r>
    </w:p>
    <w:p w:rsidR="007C7FD2" w:rsidRPr="0048391A" w:rsidRDefault="007F03F8" w:rsidP="006425F6">
      <w:pPr>
        <w:spacing w:line="360" w:lineRule="auto"/>
        <w:ind w:firstLine="708"/>
        <w:jc w:val="both"/>
        <w:rPr>
          <w:rFonts w:ascii="Times New Roman" w:hAnsi="Times New Roman" w:cs="Times New Roman"/>
          <w:b/>
          <w:sz w:val="24"/>
          <w:szCs w:val="24"/>
        </w:rPr>
      </w:pPr>
      <w:r w:rsidRPr="0048391A">
        <w:rPr>
          <w:rFonts w:ascii="Times New Roman" w:hAnsi="Times New Roman" w:cs="Times New Roman"/>
          <w:b/>
          <w:sz w:val="24"/>
          <w:szCs w:val="24"/>
        </w:rPr>
        <w:t xml:space="preserve">3.1 Подпрограмма </w:t>
      </w:r>
      <w:r w:rsidR="004F300E" w:rsidRPr="0048391A">
        <w:rPr>
          <w:rFonts w:ascii="Times New Roman" w:hAnsi="Times New Roman" w:cs="Times New Roman"/>
          <w:b/>
          <w:sz w:val="24"/>
          <w:szCs w:val="24"/>
        </w:rPr>
        <w:t>«</w:t>
      </w:r>
      <w:r w:rsidRPr="0048391A">
        <w:rPr>
          <w:rFonts w:ascii="Times New Roman" w:hAnsi="Times New Roman" w:cs="Times New Roman"/>
          <w:b/>
          <w:sz w:val="24"/>
          <w:szCs w:val="24"/>
        </w:rPr>
        <w:t>Развитие муниципального управления</w:t>
      </w:r>
      <w:r w:rsidR="004F300E" w:rsidRPr="0048391A">
        <w:rPr>
          <w:rFonts w:ascii="Times New Roman" w:hAnsi="Times New Roman" w:cs="Times New Roman"/>
          <w:b/>
          <w:sz w:val="24"/>
          <w:szCs w:val="24"/>
        </w:rPr>
        <w:t>»</w:t>
      </w:r>
    </w:p>
    <w:p w:rsidR="007F03F8" w:rsidRPr="007F03F8" w:rsidRDefault="007F03F8" w:rsidP="007F03F8">
      <w:pPr>
        <w:spacing w:after="0" w:line="240" w:lineRule="auto"/>
        <w:jc w:val="center"/>
        <w:rPr>
          <w:rFonts w:ascii="Times New Roman" w:eastAsia="Times New Roman" w:hAnsi="Times New Roman" w:cs="Times New Roman"/>
          <w:b/>
          <w:bCs/>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80"/>
        <w:gridCol w:w="5112"/>
      </w:tblGrid>
      <w:tr w:rsidR="007F03F8" w:rsidRPr="0048391A" w:rsidTr="00C85AD8">
        <w:trPr>
          <w:tblCellSpacing w:w="5" w:type="nil"/>
        </w:trPr>
        <w:tc>
          <w:tcPr>
            <w:tcW w:w="3780"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Цели подпрограммы             </w:t>
            </w:r>
          </w:p>
        </w:tc>
        <w:tc>
          <w:tcPr>
            <w:tcW w:w="5112"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совершенствование системы муниципального управления в администрации Залазнинского </w:t>
            </w:r>
            <w:r w:rsidRPr="0048391A">
              <w:rPr>
                <w:rFonts w:ascii="Times New Roman" w:eastAsia="Times New Roman" w:hAnsi="Times New Roman" w:cs="Times New Roman"/>
                <w:sz w:val="24"/>
                <w:szCs w:val="24"/>
              </w:rPr>
              <w:lastRenderedPageBreak/>
              <w:t>сельского поселения, повышение эффективности и информационной  прозрачности органов администрации  Залазнинского сельского поселения.</w:t>
            </w:r>
          </w:p>
        </w:tc>
      </w:tr>
      <w:tr w:rsidR="007F03F8" w:rsidRPr="0048391A" w:rsidTr="00C85AD8">
        <w:trPr>
          <w:tblCellSpacing w:w="5" w:type="nil"/>
        </w:trPr>
        <w:tc>
          <w:tcPr>
            <w:tcW w:w="3780"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 xml:space="preserve">Задачи  подпрограммы           </w:t>
            </w:r>
          </w:p>
        </w:tc>
        <w:tc>
          <w:tcPr>
            <w:tcW w:w="5112" w:type="dxa"/>
            <w:tcBorders>
              <w:top w:val="single" w:sz="4" w:space="0" w:color="auto"/>
              <w:left w:val="single" w:sz="4" w:space="0" w:color="auto"/>
              <w:bottom w:val="single" w:sz="4" w:space="0" w:color="auto"/>
              <w:right w:val="single" w:sz="4" w:space="0" w:color="auto"/>
            </w:tcBorders>
          </w:tcPr>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осуществления управленческих функций администрации Залазнинского сельского поселени</w:t>
            </w:r>
            <w:proofErr w:type="gramStart"/>
            <w:r w:rsidRPr="0048391A">
              <w:rPr>
                <w:rFonts w:ascii="Times New Roman" w:eastAsia="Times New Roman" w:hAnsi="Times New Roman" w:cs="Times New Roman"/>
                <w:sz w:val="24"/>
                <w:szCs w:val="24"/>
              </w:rPr>
              <w:t>я(</w:t>
            </w:r>
            <w:proofErr w:type="gramEnd"/>
            <w:r w:rsidRPr="0048391A">
              <w:rPr>
                <w:rFonts w:ascii="Times New Roman" w:eastAsia="Times New Roman" w:hAnsi="Times New Roman" w:cs="Times New Roman"/>
                <w:sz w:val="24"/>
                <w:szCs w:val="24"/>
              </w:rPr>
              <w:t>далее –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совершенствование системы муниципального управления;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деятельности главы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сохранности, эксплуатации и содержания имущества, находящегося в ведении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хозяйственной деятельности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использования современных информационно-коммуникационных технологий в профессиональной деятельности главы администрации поселения, формирование качественного кадрового состава муниципальной службы в администрации поселения;</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развитие кадрового потенциала, повышение уровня подготовки муниципальных служащих по основным вопросам деятельности органов местного самоуправления, по финансовым вопросам, вопросам жилищно-коммунального хозяйства и в сфере размещения муниципального заказа;</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замещавшим должности муниципальной службы в администрации поселения</w:t>
            </w:r>
            <w:proofErr w:type="gramStart"/>
            <w:r w:rsidRPr="0048391A">
              <w:rPr>
                <w:rFonts w:ascii="Times New Roman" w:eastAsia="Times New Roman" w:hAnsi="Times New Roman" w:cs="Times New Roman"/>
                <w:sz w:val="24"/>
                <w:szCs w:val="24"/>
              </w:rPr>
              <w:t xml:space="preserve"> ;</w:t>
            </w:r>
            <w:proofErr w:type="gramEnd"/>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организация и проведение мероприятий в рамках поддержки субъектов малого и среднего предпринимательства;</w:t>
            </w: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проведение эффективной политики по предупреждению коррупции на уровне органов местного самоуправления,</w:t>
            </w: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осуществление первичного воинского учета;</w:t>
            </w:r>
          </w:p>
        </w:tc>
      </w:tr>
      <w:tr w:rsidR="007F03F8" w:rsidRPr="0048391A" w:rsidTr="00C85AD8">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Целевые показатели эффективности реализации</w:t>
            </w:r>
            <w:r w:rsidRPr="0048391A">
              <w:rPr>
                <w:rFonts w:ascii="Times New Roman" w:eastAsia="Times New Roman" w:hAnsi="Times New Roman" w:cs="Times New Roman"/>
                <w:sz w:val="24"/>
                <w:szCs w:val="24"/>
              </w:rPr>
              <w:br/>
              <w:t xml:space="preserve"> подпрограммы                  </w:t>
            </w:r>
          </w:p>
        </w:tc>
        <w:tc>
          <w:tcPr>
            <w:tcW w:w="5112" w:type="dxa"/>
            <w:tcBorders>
              <w:left w:val="single" w:sz="4" w:space="0" w:color="auto"/>
              <w:bottom w:val="single" w:sz="4" w:space="0" w:color="auto"/>
              <w:right w:val="single" w:sz="4" w:space="0" w:color="auto"/>
            </w:tcBorders>
          </w:tcPr>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Целевое и эффективное использование бюджетных средств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нормативных правовых актов администрации поселения, противоречащих законодательству РФ по решению суда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обращений граждан в администрацию поселения, рассмотренных с нарушением сроков, установленных законодательством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 xml:space="preserve">Отсутствие фактов нарушения запретов и ограничений, предусмотренных законодательством о муниципальной службе </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поселения;</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поселения;</w:t>
            </w:r>
          </w:p>
          <w:p w:rsidR="007F03F8" w:rsidRPr="0048391A" w:rsidRDefault="007F03F8" w:rsidP="007F03F8">
            <w:pPr>
              <w:widowControl w:val="0"/>
              <w:numPr>
                <w:ilvl w:val="0"/>
                <w:numId w:val="4"/>
              </w:numPr>
              <w:tabs>
                <w:tab w:val="num" w:pos="105"/>
              </w:tabs>
              <w:autoSpaceDE w:val="0"/>
              <w:autoSpaceDN w:val="0"/>
              <w:adjustRightInd w:val="0"/>
              <w:spacing w:after="0" w:line="240" w:lineRule="auto"/>
              <w:ind w:left="287"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Обеспечение проведения мероприятий в области социальной политики </w:t>
            </w:r>
          </w:p>
          <w:p w:rsidR="007F03F8" w:rsidRPr="0048391A" w:rsidRDefault="007F03F8" w:rsidP="007F03F8">
            <w:pPr>
              <w:numPr>
                <w:ilvl w:val="0"/>
                <w:numId w:val="4"/>
              </w:numPr>
              <w:tabs>
                <w:tab w:val="num" w:pos="-75"/>
                <w:tab w:val="num" w:pos="105"/>
              </w:tabs>
              <w:autoSpaceDE w:val="0"/>
              <w:autoSpaceDN w:val="0"/>
              <w:adjustRightInd w:val="0"/>
              <w:spacing w:after="0" w:line="240" w:lineRule="auto"/>
              <w:ind w:left="285" w:hanging="2"/>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Снижение количества проектов нормативных правовых актов поселения, в которых выявлены </w:t>
            </w:r>
            <w:proofErr w:type="spellStart"/>
            <w:r w:rsidRPr="0048391A">
              <w:rPr>
                <w:rFonts w:ascii="Times New Roman" w:eastAsia="Times New Roman" w:hAnsi="Times New Roman" w:cs="Times New Roman"/>
                <w:sz w:val="24"/>
                <w:szCs w:val="24"/>
              </w:rPr>
              <w:t>коррупциогенные</w:t>
            </w:r>
            <w:proofErr w:type="spellEnd"/>
            <w:r w:rsidRPr="0048391A">
              <w:rPr>
                <w:rFonts w:ascii="Times New Roman" w:eastAsia="Times New Roman" w:hAnsi="Times New Roman" w:cs="Times New Roman"/>
                <w:sz w:val="24"/>
                <w:szCs w:val="24"/>
              </w:rPr>
              <w:t xml:space="preserve"> факторы при проведении антикоррупционной экспертизы правовых актов </w:t>
            </w:r>
          </w:p>
          <w:p w:rsidR="007F03F8" w:rsidRPr="0048391A" w:rsidRDefault="007F03F8" w:rsidP="007F03F8">
            <w:pPr>
              <w:numPr>
                <w:ilvl w:val="0"/>
                <w:numId w:val="4"/>
              </w:numPr>
              <w:tabs>
                <w:tab w:val="num" w:pos="105"/>
              </w:tabs>
              <w:spacing w:after="0" w:line="240" w:lineRule="auto"/>
              <w:ind w:left="285" w:hanging="2"/>
              <w:jc w:val="both"/>
              <w:rPr>
                <w:rFonts w:ascii="Times New Roman" w:eastAsia="Times New Roman" w:hAnsi="Times New Roman" w:cs="Times New Roman"/>
                <w:sz w:val="24"/>
                <w:szCs w:val="24"/>
                <w:lang w:eastAsia="en-US"/>
              </w:rPr>
            </w:pPr>
            <w:r w:rsidRPr="0048391A">
              <w:rPr>
                <w:rFonts w:ascii="Times New Roman" w:eastAsia="Times New Roman" w:hAnsi="Times New Roman" w:cs="Verdana"/>
                <w:color w:val="000000"/>
                <w:sz w:val="24"/>
                <w:szCs w:val="24"/>
                <w:lang w:eastAsia="en-US"/>
              </w:rPr>
              <w:t xml:space="preserve">Доля обращений по муниципальным </w:t>
            </w:r>
            <w:r w:rsidRPr="0048391A">
              <w:rPr>
                <w:rFonts w:ascii="Times New Roman" w:eastAsia="Times New Roman" w:hAnsi="Times New Roman" w:cs="Times New Roman"/>
                <w:sz w:val="24"/>
                <w:szCs w:val="24"/>
                <w:lang w:eastAsia="en-US"/>
              </w:rPr>
              <w:t>услугам через Единый портал государственных и муниципальных услуг и региональный портал государственных и муниципальных услуг (далее – региональный портал) к общему количеству обращений за муниципальными услугами</w:t>
            </w:r>
          </w:p>
          <w:p w:rsidR="007F03F8" w:rsidRPr="0048391A" w:rsidRDefault="007F03F8" w:rsidP="007F03F8">
            <w:pPr>
              <w:tabs>
                <w:tab w:val="num" w:pos="105"/>
              </w:tabs>
              <w:suppressAutoHyphens/>
              <w:autoSpaceDE w:val="0"/>
              <w:spacing w:after="0" w:line="240" w:lineRule="auto"/>
              <w:ind w:left="285" w:hanging="2"/>
              <w:jc w:val="both"/>
              <w:rPr>
                <w:rFonts w:ascii="Times New Roman" w:eastAsia="Arial" w:hAnsi="Times New Roman" w:cs="Times New Roman"/>
                <w:kern w:val="1"/>
                <w:sz w:val="24"/>
                <w:szCs w:val="24"/>
                <w:lang w:eastAsia="ar-SA"/>
              </w:rPr>
            </w:pPr>
            <w:r w:rsidRPr="0048391A">
              <w:rPr>
                <w:rFonts w:ascii="Times New Roman" w:eastAsia="Arial" w:hAnsi="Times New Roman" w:cs="Times New Roman"/>
                <w:kern w:val="1"/>
                <w:sz w:val="24"/>
                <w:szCs w:val="24"/>
                <w:lang w:eastAsia="ar-SA"/>
              </w:rPr>
              <w:t>10. Доля численности населения Залазнинского сельского поселения, имеющего возможность получения муниципальных услуг, предоставляемых по принципу «одного окна»</w:t>
            </w:r>
          </w:p>
          <w:p w:rsidR="007F03F8" w:rsidRPr="0048391A" w:rsidRDefault="007F03F8" w:rsidP="007F03F8">
            <w:pPr>
              <w:autoSpaceDE w:val="0"/>
              <w:autoSpaceDN w:val="0"/>
              <w:adjustRightInd w:val="0"/>
              <w:spacing w:after="0" w:line="240" w:lineRule="auto"/>
              <w:ind w:left="-75"/>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11.Оборудование рабочего места для предоставления государственных муниципальных услуг в администрации поселения</w:t>
            </w:r>
          </w:p>
          <w:p w:rsidR="007F03F8" w:rsidRPr="0048391A" w:rsidRDefault="007F03F8" w:rsidP="007F03F8">
            <w:pPr>
              <w:tabs>
                <w:tab w:val="num" w:pos="285"/>
              </w:tabs>
              <w:spacing w:after="0" w:line="240" w:lineRule="auto"/>
              <w:ind w:left="285"/>
              <w:jc w:val="both"/>
              <w:rPr>
                <w:rFonts w:ascii="Times New Roman" w:eastAsia="Times New Roman" w:hAnsi="Times New Roman" w:cs="Times New Roman"/>
                <w:sz w:val="24"/>
                <w:szCs w:val="24"/>
              </w:rPr>
            </w:pPr>
          </w:p>
        </w:tc>
      </w:tr>
      <w:tr w:rsidR="007F03F8" w:rsidRPr="0048391A" w:rsidTr="00C85AD8">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highlight w:val="yellow"/>
              </w:rPr>
            </w:pPr>
            <w:r w:rsidRPr="0048391A">
              <w:rPr>
                <w:rFonts w:ascii="Times New Roman" w:eastAsia="Times New Roman" w:hAnsi="Times New Roman" w:cs="Times New Roman"/>
                <w:sz w:val="24"/>
                <w:szCs w:val="24"/>
              </w:rPr>
              <w:lastRenderedPageBreak/>
              <w:t xml:space="preserve">Объемы     ассигнований      подпрограммы                                  </w:t>
            </w:r>
          </w:p>
        </w:tc>
        <w:tc>
          <w:tcPr>
            <w:tcW w:w="5112" w:type="dxa"/>
            <w:tcBorders>
              <w:left w:val="single" w:sz="4" w:space="0" w:color="auto"/>
              <w:bottom w:val="single" w:sz="4" w:space="0" w:color="auto"/>
              <w:right w:val="single" w:sz="4" w:space="0" w:color="auto"/>
            </w:tcBorders>
          </w:tcPr>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Общий объем планируемого финансирования   подпрограммы в 2024 – 2028 годах составит 16 667,8 тыс. рублей, в том числе:</w:t>
            </w:r>
          </w:p>
          <w:p w:rsidR="007F03F8" w:rsidRPr="0048391A" w:rsidRDefault="007F03F8" w:rsidP="007F03F8">
            <w:pPr>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средства местного бюджета-</w:t>
            </w:r>
            <w:r w:rsidR="00CA1A12" w:rsidRPr="0048391A">
              <w:rPr>
                <w:rFonts w:ascii="Times New Roman" w:eastAsia="Times New Roman" w:hAnsi="Times New Roman" w:cs="Times New Roman"/>
                <w:sz w:val="24"/>
                <w:szCs w:val="24"/>
              </w:rPr>
              <w:t xml:space="preserve"> 16 667,8</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По годам реализации:</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2024 год –3 912,0 тыс. рублей,</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color w:val="FFFFFF"/>
                <w:sz w:val="24"/>
                <w:szCs w:val="24"/>
              </w:rPr>
            </w:pPr>
            <w:r w:rsidRPr="0048391A">
              <w:rPr>
                <w:rFonts w:ascii="Times New Roman" w:eastAsia="Times New Roman" w:hAnsi="Times New Roman" w:cs="Times New Roman"/>
                <w:sz w:val="24"/>
                <w:szCs w:val="24"/>
              </w:rPr>
              <w:t>2025 год – 3 160,9 тыс. рублей,</w:t>
            </w:r>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48391A">
              <w:rPr>
                <w:rFonts w:ascii="Times New Roman" w:eastAsia="Times New Roman" w:hAnsi="Times New Roman" w:cs="Times New Roman"/>
                <w:sz w:val="24"/>
                <w:szCs w:val="24"/>
              </w:rPr>
              <w:t>2026 год – 3 198,3 тыс. рублей,                  2027 год – 3 198,3 тыс. рублей,                               2028 год –3 198,3 тыс. рублей.</w:t>
            </w:r>
            <w:proofErr w:type="gramEnd"/>
          </w:p>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F03F8" w:rsidRPr="0048391A" w:rsidTr="00C85AD8">
        <w:trPr>
          <w:trHeight w:val="400"/>
          <w:tblCellSpacing w:w="5" w:type="nil"/>
        </w:trPr>
        <w:tc>
          <w:tcPr>
            <w:tcW w:w="3780" w:type="dxa"/>
            <w:tcBorders>
              <w:left w:val="single" w:sz="4" w:space="0" w:color="auto"/>
              <w:bottom w:val="single" w:sz="4" w:space="0" w:color="auto"/>
              <w:right w:val="single" w:sz="4" w:space="0" w:color="auto"/>
            </w:tcBorders>
          </w:tcPr>
          <w:p w:rsidR="007F03F8" w:rsidRPr="0048391A" w:rsidRDefault="007F03F8" w:rsidP="007F03F8">
            <w:pPr>
              <w:widowControl w:val="0"/>
              <w:autoSpaceDE w:val="0"/>
              <w:autoSpaceDN w:val="0"/>
              <w:adjustRightInd w:val="0"/>
              <w:spacing w:after="0" w:line="24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Ожидаемые  конечные  результаты  реализации подпрограммы                  </w:t>
            </w:r>
          </w:p>
        </w:tc>
        <w:tc>
          <w:tcPr>
            <w:tcW w:w="5112" w:type="dxa"/>
            <w:tcBorders>
              <w:left w:val="single" w:sz="4" w:space="0" w:color="auto"/>
              <w:bottom w:val="single" w:sz="4" w:space="0" w:color="auto"/>
              <w:right w:val="single" w:sz="4" w:space="0" w:color="auto"/>
            </w:tcBorders>
          </w:tcPr>
          <w:p w:rsidR="007F03F8" w:rsidRPr="0048391A" w:rsidRDefault="007F03F8" w:rsidP="007F03F8">
            <w:pPr>
              <w:widowControl w:val="0"/>
              <w:numPr>
                <w:ilvl w:val="0"/>
                <w:numId w:val="5"/>
              </w:numPr>
              <w:tabs>
                <w:tab w:val="num" w:pos="285"/>
              </w:tabs>
              <w:autoSpaceDE w:val="0"/>
              <w:autoSpaceDN w:val="0"/>
              <w:adjustRightInd w:val="0"/>
              <w:spacing w:after="0" w:line="240" w:lineRule="auto"/>
              <w:ind w:left="285" w:hanging="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Целевое и эффективное использование бюджетных средств    100% </w:t>
            </w:r>
          </w:p>
          <w:p w:rsidR="007F03F8" w:rsidRPr="0048391A" w:rsidRDefault="007F03F8" w:rsidP="007F03F8">
            <w:pPr>
              <w:widowControl w:val="0"/>
              <w:numPr>
                <w:ilvl w:val="0"/>
                <w:numId w:val="5"/>
              </w:numPr>
              <w:tabs>
                <w:tab w:val="num" w:pos="0"/>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нормативных правовых актов </w:t>
            </w:r>
            <w:r w:rsidRPr="0048391A">
              <w:rPr>
                <w:rFonts w:ascii="Times New Roman" w:eastAsia="Times New Roman" w:hAnsi="Times New Roman" w:cs="Times New Roman"/>
                <w:sz w:val="24"/>
                <w:szCs w:val="24"/>
              </w:rPr>
              <w:lastRenderedPageBreak/>
              <w:t xml:space="preserve">администрации района, противоречащих законодательству РФ по решению суда 0 </w:t>
            </w:r>
            <w:proofErr w:type="spellStart"/>
            <w:proofErr w:type="gramStart"/>
            <w:r w:rsidRPr="0048391A">
              <w:rPr>
                <w:rFonts w:ascii="Times New Roman" w:eastAsia="Times New Roman" w:hAnsi="Times New Roman" w:cs="Times New Roman"/>
                <w:sz w:val="24"/>
                <w:szCs w:val="24"/>
              </w:rPr>
              <w:t>ед</w:t>
            </w:r>
            <w:proofErr w:type="spellEnd"/>
            <w:proofErr w:type="gramEnd"/>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Отсутствие обращений граждан в администрацию района, рассмотренных с нарушением сроков, установленных законодательством 0 ед.</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Отсутствие фактов нарушения запретов и ограничений, предусмотренных законодательством о </w:t>
            </w:r>
            <w:proofErr w:type="spellStart"/>
            <w:r w:rsidRPr="0048391A">
              <w:rPr>
                <w:rFonts w:ascii="Times New Roman" w:eastAsia="Times New Roman" w:hAnsi="Times New Roman" w:cs="Times New Roman"/>
                <w:sz w:val="24"/>
                <w:szCs w:val="24"/>
              </w:rPr>
              <w:t>мун</w:t>
            </w:r>
            <w:proofErr w:type="spellEnd"/>
            <w:r w:rsidRPr="0048391A">
              <w:rPr>
                <w:rFonts w:ascii="Times New Roman" w:eastAsia="Times New Roman" w:hAnsi="Times New Roman" w:cs="Times New Roman"/>
                <w:sz w:val="24"/>
                <w:szCs w:val="24"/>
              </w:rPr>
              <w:t>. службе 0 ед.</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Выполнение плана по повышению квалификации и прохождению профессиональной переподготовки муниципальных служащих администрации района 100 %</w:t>
            </w:r>
          </w:p>
          <w:p w:rsidR="007F03F8" w:rsidRPr="0048391A" w:rsidRDefault="007F03F8" w:rsidP="007F03F8">
            <w:pPr>
              <w:widowControl w:val="0"/>
              <w:numPr>
                <w:ilvl w:val="0"/>
                <w:numId w:val="5"/>
              </w:numPr>
              <w:tabs>
                <w:tab w:val="num" w:pos="0"/>
                <w:tab w:val="num" w:pos="10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выплаты пенсии за выслугу лет лицам, заменяющим должности муниципальной службы в администрации района 100 %</w:t>
            </w:r>
          </w:p>
          <w:p w:rsidR="007F03F8" w:rsidRPr="0048391A" w:rsidRDefault="007F03F8" w:rsidP="007F03F8">
            <w:pPr>
              <w:widowControl w:val="0"/>
              <w:numPr>
                <w:ilvl w:val="0"/>
                <w:numId w:val="5"/>
              </w:numPr>
              <w:tabs>
                <w:tab w:val="num" w:pos="105"/>
                <w:tab w:val="num" w:pos="285"/>
              </w:tabs>
              <w:autoSpaceDE w:val="0"/>
              <w:autoSpaceDN w:val="0"/>
              <w:adjustRightInd w:val="0"/>
              <w:spacing w:after="0" w:line="240" w:lineRule="auto"/>
              <w:ind w:left="28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Обеспечение проведения мероприятий в области социальной политики 100 %</w:t>
            </w:r>
          </w:p>
          <w:p w:rsidR="007F03F8" w:rsidRPr="0048391A" w:rsidRDefault="007F03F8" w:rsidP="007F03F8">
            <w:pPr>
              <w:autoSpaceDE w:val="0"/>
              <w:autoSpaceDN w:val="0"/>
              <w:adjustRightInd w:val="0"/>
              <w:spacing w:after="0" w:line="240" w:lineRule="auto"/>
              <w:ind w:left="285" w:hanging="36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8.Снижение количества проектов нормативных правовых актов поселения, в которых выявлены </w:t>
            </w:r>
            <w:proofErr w:type="spellStart"/>
            <w:r w:rsidRPr="0048391A">
              <w:rPr>
                <w:rFonts w:ascii="Times New Roman" w:eastAsia="Times New Roman" w:hAnsi="Times New Roman" w:cs="Times New Roman"/>
                <w:sz w:val="24"/>
                <w:szCs w:val="24"/>
              </w:rPr>
              <w:t>коррупциогенные</w:t>
            </w:r>
            <w:proofErr w:type="spellEnd"/>
            <w:r w:rsidRPr="0048391A">
              <w:rPr>
                <w:rFonts w:ascii="Times New Roman" w:eastAsia="Times New Roman" w:hAnsi="Times New Roman" w:cs="Times New Roman"/>
                <w:sz w:val="24"/>
                <w:szCs w:val="24"/>
              </w:rPr>
              <w:t xml:space="preserve"> факторы при проведении антикоррупционной экспертизы правовых актов до 0,1%.</w:t>
            </w:r>
          </w:p>
          <w:p w:rsidR="007F03F8" w:rsidRPr="0048391A" w:rsidRDefault="007F03F8" w:rsidP="007F03F8">
            <w:pPr>
              <w:widowControl w:val="0"/>
              <w:autoSpaceDE w:val="0"/>
              <w:autoSpaceDN w:val="0"/>
              <w:adjustRightInd w:val="0"/>
              <w:spacing w:after="0" w:line="240" w:lineRule="auto"/>
              <w:ind w:left="285"/>
              <w:jc w:val="both"/>
              <w:rPr>
                <w:rFonts w:ascii="Times New Roman" w:eastAsia="Times New Roman" w:hAnsi="Times New Roman" w:cs="Times New Roman"/>
                <w:sz w:val="24"/>
                <w:szCs w:val="24"/>
              </w:rPr>
            </w:pPr>
          </w:p>
          <w:p w:rsidR="007F03F8" w:rsidRPr="0048391A" w:rsidRDefault="007F03F8" w:rsidP="007F03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9.Увеличение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 от общего количества обращений </w:t>
            </w:r>
          </w:p>
          <w:p w:rsidR="007F03F8" w:rsidRPr="0048391A" w:rsidRDefault="007F03F8" w:rsidP="007F03F8">
            <w:pPr>
              <w:widowControl w:val="0"/>
              <w:autoSpaceDE w:val="0"/>
              <w:autoSpaceDN w:val="0"/>
              <w:adjustRightInd w:val="0"/>
              <w:spacing w:after="0" w:line="240" w:lineRule="auto"/>
              <w:ind w:left="285" w:hanging="36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10. Увеличение доли численности населения Залазнинского сельского поселения, имеющего возможность получения муниципальных услуг, предоставляемых по принципу «одного окна» до 100 %</w:t>
            </w:r>
          </w:p>
          <w:p w:rsidR="007F03F8" w:rsidRPr="0048391A" w:rsidRDefault="007F03F8" w:rsidP="007F03F8">
            <w:pPr>
              <w:autoSpaceDE w:val="0"/>
              <w:autoSpaceDN w:val="0"/>
              <w:adjustRightInd w:val="0"/>
              <w:spacing w:after="0" w:line="240" w:lineRule="auto"/>
              <w:ind w:left="-75"/>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11. Оборудование рабочего места </w:t>
            </w:r>
            <w:proofErr w:type="spellStart"/>
            <w:r w:rsidRPr="0048391A">
              <w:rPr>
                <w:rFonts w:ascii="Times New Roman" w:eastAsia="Times New Roman" w:hAnsi="Times New Roman" w:cs="Times New Roman"/>
                <w:sz w:val="24"/>
                <w:szCs w:val="24"/>
              </w:rPr>
              <w:t>дляпредоставления</w:t>
            </w:r>
            <w:proofErr w:type="spellEnd"/>
            <w:r w:rsidRPr="0048391A">
              <w:rPr>
                <w:rFonts w:ascii="Times New Roman" w:eastAsia="Times New Roman" w:hAnsi="Times New Roman" w:cs="Times New Roman"/>
                <w:sz w:val="24"/>
                <w:szCs w:val="24"/>
              </w:rPr>
              <w:t xml:space="preserve"> государственных муниципальных услуг в администрации поселения</w:t>
            </w:r>
          </w:p>
        </w:tc>
      </w:tr>
    </w:tbl>
    <w:p w:rsidR="007F03F8" w:rsidRPr="0048391A" w:rsidRDefault="007F03F8" w:rsidP="007F03F8">
      <w:pPr>
        <w:spacing w:after="0" w:line="240" w:lineRule="auto"/>
        <w:ind w:firstLine="709"/>
        <w:jc w:val="center"/>
        <w:rPr>
          <w:rFonts w:ascii="Times New Roman" w:eastAsia="Times New Roman" w:hAnsi="Times New Roman" w:cs="Times New Roman"/>
          <w:b/>
          <w:sz w:val="24"/>
          <w:szCs w:val="24"/>
        </w:rPr>
      </w:pPr>
    </w:p>
    <w:p w:rsidR="007F03F8" w:rsidRPr="007F03F8" w:rsidRDefault="007F03F8" w:rsidP="007F03F8">
      <w:pPr>
        <w:spacing w:after="0" w:line="240" w:lineRule="auto"/>
        <w:ind w:firstLine="709"/>
        <w:jc w:val="center"/>
        <w:rPr>
          <w:rFonts w:ascii="Times New Roman" w:eastAsia="Times New Roman" w:hAnsi="Times New Roman" w:cs="Times New Roman"/>
          <w:b/>
          <w:sz w:val="26"/>
          <w:szCs w:val="26"/>
        </w:rPr>
      </w:pPr>
    </w:p>
    <w:p w:rsidR="007F03F8" w:rsidRPr="007F03F8" w:rsidRDefault="007F03F8" w:rsidP="007F03F8">
      <w:pPr>
        <w:spacing w:after="0" w:line="240" w:lineRule="auto"/>
        <w:rPr>
          <w:rFonts w:ascii="Times New Roman" w:eastAsia="Times New Roman" w:hAnsi="Times New Roman" w:cs="Times New Roman"/>
          <w:b/>
          <w:sz w:val="26"/>
          <w:szCs w:val="26"/>
        </w:rPr>
      </w:pPr>
      <w:r w:rsidRPr="007F03F8">
        <w:rPr>
          <w:rFonts w:ascii="Times New Roman" w:eastAsia="Times New Roman" w:hAnsi="Times New Roman" w:cs="Times New Roman"/>
          <w:b/>
          <w:sz w:val="26"/>
          <w:szCs w:val="26"/>
        </w:rPr>
        <w:t xml:space="preserve"> Общая характеристика сферы реализации муниципальной подпрограммы, основные проблемы и прогноз развития</w:t>
      </w:r>
    </w:p>
    <w:p w:rsidR="007F03F8" w:rsidRPr="007F03F8" w:rsidRDefault="007F03F8" w:rsidP="007F03F8">
      <w:pPr>
        <w:spacing w:after="0" w:line="240" w:lineRule="auto"/>
        <w:ind w:firstLine="709"/>
        <w:jc w:val="both"/>
        <w:rPr>
          <w:rFonts w:ascii="Times New Roman" w:eastAsia="Times New Roman" w:hAnsi="Times New Roman" w:cs="Times New Roman"/>
          <w:sz w:val="26"/>
          <w:szCs w:val="26"/>
        </w:rPr>
      </w:pP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Муниципальная подпрограмма администрации Залазнинского сельского поселения «Развитие муниципального управления» (далее – муниципальная подпрограмма) представляет собой программный документ, направленный на достижение целей и решение задач администрации Залазнинского сельского поселения (далее – администрация поселения) по эффективному муниципальному управлению, позволяющий </w:t>
      </w:r>
      <w:r w:rsidRPr="0048391A">
        <w:rPr>
          <w:rFonts w:ascii="Times New Roman" w:eastAsia="Times New Roman" w:hAnsi="Times New Roman" w:cs="Times New Roman"/>
          <w:sz w:val="24"/>
          <w:szCs w:val="24"/>
        </w:rPr>
        <w:lastRenderedPageBreak/>
        <w:t>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В рамках реализации муниципальной подпрограммы планируется осуществление мероприятий, направленных на обеспечение комплексного социально-экономического развития Залазнинского сельского поселения, передача полномочий администрации района по решению вопросов местного значения муниципального образования Залазнинского сельское поселение Омутнинского района Кировской области,  формирование экономических условий, обеспечивающих администрацию поселения финансовыми, материально-техническими  ресурсами.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Реализация проводимой администрацией поселения муниципальной политики осуществляется за счет средств бюджета Залазнинского сельского поселения.</w:t>
      </w:r>
    </w:p>
    <w:p w:rsidR="007F03F8" w:rsidRPr="0048391A" w:rsidRDefault="007F03F8" w:rsidP="0048391A">
      <w:pPr>
        <w:spacing w:after="0" w:line="360" w:lineRule="auto"/>
        <w:ind w:firstLine="708"/>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Программные мероприятия по материально-техническому и финансовому обеспечению  деятельности главы администрации поселения, аппарата администрации поселения направлены на обеспечение исполнения полномочий администрации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Администрация является исполнительно-распорядительным органом муниципального образования Залазнинское сельское поселение Омутнинского района Кировской области,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Кировской  области. В настоящее время сформирована достаточно эффективная и устойчивая структура администрации поселения, состоящая из главы администрации,  аппарата администрации.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К компетенции администрации поселения относится: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 разработка проекта местного бюджета на очередной финансовый год, а также проектов планов и программ социально-экономического развития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района;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4) управление и распоряжение имуществом, находящимся в муниципальной собственности поселения, в </w:t>
      </w:r>
      <w:proofErr w:type="gramStart"/>
      <w:r w:rsidRPr="0048391A">
        <w:rPr>
          <w:rFonts w:ascii="Times New Roman" w:eastAsia="Times New Roman" w:hAnsi="Times New Roman" w:cs="Times New Roman"/>
          <w:sz w:val="24"/>
          <w:szCs w:val="24"/>
        </w:rPr>
        <w:t>порядке</w:t>
      </w:r>
      <w:proofErr w:type="gramEnd"/>
      <w:r w:rsidRPr="0048391A">
        <w:rPr>
          <w:rFonts w:ascii="Times New Roman" w:eastAsia="Times New Roman" w:hAnsi="Times New Roman" w:cs="Times New Roman"/>
          <w:sz w:val="24"/>
          <w:szCs w:val="24"/>
        </w:rPr>
        <w:t xml:space="preserve"> установленном сельской Думой;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5) создание, реорганизация и ликвидация муниципальных предприятий и учреждений;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6) утверждение порядка принятия решения о создании, реорганизации, изменении типа и ликвидации муниципальных учреждений, а также порядка утверждения уставов муниципальных учреждений и внесения в них изменений;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8) дорожная деятельность в отношении автомобильных дорог местного значения, осуществление муниципального </w:t>
      </w:r>
      <w:proofErr w:type="gramStart"/>
      <w:r w:rsidRPr="0048391A">
        <w:rPr>
          <w:rFonts w:ascii="Times New Roman" w:eastAsia="Times New Roman" w:hAnsi="Times New Roman" w:cs="Times New Roman"/>
          <w:sz w:val="24"/>
          <w:szCs w:val="24"/>
        </w:rPr>
        <w:t>контроля за</w:t>
      </w:r>
      <w:proofErr w:type="gramEnd"/>
      <w:r w:rsidRPr="0048391A">
        <w:rPr>
          <w:rFonts w:ascii="Times New Roman" w:eastAsia="Times New Roman" w:hAnsi="Times New Roman" w:cs="Times New Roman"/>
          <w:sz w:val="24"/>
          <w:szCs w:val="24"/>
        </w:rPr>
        <w:t xml:space="preserve"> сохранностью автомобильных дорог местного значения,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9) участие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10) 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11) участие в предупреждении и ликвидации последствий чрезвычайных ситуаций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12) осуществление земельного </w:t>
      </w:r>
      <w:proofErr w:type="gramStart"/>
      <w:r w:rsidRPr="0048391A">
        <w:rPr>
          <w:rFonts w:ascii="Times New Roman" w:eastAsia="Times New Roman" w:hAnsi="Times New Roman" w:cs="Times New Roman"/>
          <w:sz w:val="24"/>
          <w:szCs w:val="24"/>
        </w:rPr>
        <w:t>контроля за</w:t>
      </w:r>
      <w:proofErr w:type="gramEnd"/>
      <w:r w:rsidRPr="0048391A">
        <w:rPr>
          <w:rFonts w:ascii="Times New Roman" w:eastAsia="Times New Roman" w:hAnsi="Times New Roman" w:cs="Times New Roman"/>
          <w:sz w:val="24"/>
          <w:szCs w:val="24"/>
        </w:rPr>
        <w:t xml:space="preserve"> использованием земель  территорий;</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13) обеспечение содержания на территории  мест захоронения, организации ритуальных услуг</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14) организация и осуществление мероприятий по гражданской обороне, защите населения и территории муниципального поселения от чрезвычайных ситуаций природного и техногенного характера;</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16) осуществление мероприятий по обеспечению безопасности людей на водных объектах, охране их жизни и здоровья;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17) осуществление в поселении финансовой, налоговой и инвестиционной политики;</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19) обеспечение условий для развития на территории района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20) организация и осуществление мероприятий по работе с детьми и молодежью;</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21) осуществление иных </w:t>
      </w:r>
      <w:proofErr w:type="gramStart"/>
      <w:r w:rsidRPr="0048391A">
        <w:rPr>
          <w:rFonts w:ascii="Times New Roman" w:eastAsia="Times New Roman" w:hAnsi="Times New Roman" w:cs="Times New Roman"/>
          <w:sz w:val="24"/>
          <w:szCs w:val="24"/>
        </w:rPr>
        <w:t>исполнительно-распорядительные</w:t>
      </w:r>
      <w:proofErr w:type="gramEnd"/>
      <w:r w:rsidRPr="0048391A">
        <w:rPr>
          <w:rFonts w:ascii="Times New Roman" w:eastAsia="Times New Roman" w:hAnsi="Times New Roman" w:cs="Times New Roman"/>
          <w:sz w:val="24"/>
          <w:szCs w:val="24"/>
        </w:rPr>
        <w:t xml:space="preserve"> полномочий, предусмотренных федеральным, областным законодательством и настоящим Уставом.</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C85AD8" w:rsidP="0048391A">
      <w:pPr>
        <w:spacing w:after="0" w:line="360" w:lineRule="auto"/>
        <w:rPr>
          <w:rFonts w:ascii="Times New Roman" w:eastAsia="Times New Roman" w:hAnsi="Times New Roman" w:cs="Times New Roman"/>
          <w:b/>
          <w:sz w:val="24"/>
          <w:szCs w:val="24"/>
        </w:rPr>
      </w:pPr>
      <w:r w:rsidRPr="0048391A">
        <w:rPr>
          <w:rFonts w:ascii="Times New Roman" w:eastAsia="Times New Roman" w:hAnsi="Times New Roman" w:cs="Times New Roman"/>
          <w:b/>
          <w:bCs/>
          <w:sz w:val="24"/>
          <w:szCs w:val="24"/>
        </w:rPr>
        <w:t xml:space="preserve">                                </w:t>
      </w:r>
      <w:r w:rsidR="007F03F8" w:rsidRPr="0048391A">
        <w:rPr>
          <w:rFonts w:ascii="Times New Roman" w:eastAsia="Times New Roman" w:hAnsi="Times New Roman" w:cs="Times New Roman"/>
          <w:b/>
          <w:sz w:val="24"/>
          <w:szCs w:val="24"/>
        </w:rPr>
        <w:t xml:space="preserve">Приоритеты и цели муниципальной политики </w:t>
      </w:r>
    </w:p>
    <w:p w:rsidR="007F03F8" w:rsidRPr="0048391A" w:rsidRDefault="007F03F8" w:rsidP="0048391A">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в сфере реализации полномочий администрации поселения</w:t>
      </w:r>
    </w:p>
    <w:p w:rsidR="007F03F8" w:rsidRPr="0048391A" w:rsidRDefault="00C85AD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        </w:t>
      </w:r>
      <w:r w:rsidR="007F03F8" w:rsidRPr="0048391A">
        <w:rPr>
          <w:rFonts w:ascii="Times New Roman" w:eastAsia="Times New Roman" w:hAnsi="Times New Roman" w:cs="Times New Roman"/>
          <w:sz w:val="24"/>
          <w:szCs w:val="24"/>
        </w:rPr>
        <w:t>Администрация в соответствии с возложенными на нее полномочиями осуществляет:</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1) обеспечение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Кировской области, Устава Залазнинского сельского поселения, правовых актов </w:t>
      </w:r>
      <w:proofErr w:type="spellStart"/>
      <w:r w:rsidRPr="0048391A">
        <w:rPr>
          <w:rFonts w:ascii="Times New Roman" w:eastAsia="Times New Roman" w:hAnsi="Times New Roman" w:cs="Times New Roman"/>
          <w:sz w:val="24"/>
          <w:szCs w:val="24"/>
        </w:rPr>
        <w:t>Залазнинской</w:t>
      </w:r>
      <w:proofErr w:type="spellEnd"/>
      <w:r w:rsidRPr="0048391A">
        <w:rPr>
          <w:rFonts w:ascii="Times New Roman" w:eastAsia="Times New Roman" w:hAnsi="Times New Roman" w:cs="Times New Roman"/>
          <w:sz w:val="24"/>
          <w:szCs w:val="24"/>
        </w:rPr>
        <w:t xml:space="preserve"> сельской Думы, принятых в пределах её компетенции на территории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2) исполнение полномочий органов местного самоуправления поселения по решению вопросов местного значения;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Стратегической целью реализации муниципальной подпрограммы является разработка и осуществление мер по обеспечению комплексного социально-экономического развития Залазнинского сельского поселения, проведению единой муниципальной политики в области экономики, финансов, социального обеспечения,  экологии т.д. </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Целью реализации программных мероприятий является совершенствование системы муниципального управления в администрации Залазнинского сельского поселения, повышение эффективности и информационной  прозрачности деятельности  структурных подразделений и отраслевых органов администрации  Залазнинского сельского поселения.</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09"/>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lastRenderedPageBreak/>
        <w:t xml:space="preserve"> Основные меры правового регулирования в сфере реализации муниципальной подпрограммы</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20"/>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Необходимые нормативные правовые акты, направленные на достижение цели и (или) конечных результатов муниципальной подпрограммы, приведены в текстах подпрограмм.</w:t>
      </w: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Ресурсное обеспечение муниципальной подпрограммы</w:t>
      </w:r>
    </w:p>
    <w:p w:rsidR="00707E15" w:rsidRDefault="00707E15" w:rsidP="0048391A">
      <w:pPr>
        <w:spacing w:after="0" w:line="360" w:lineRule="auto"/>
        <w:ind w:firstLine="709"/>
        <w:jc w:val="both"/>
        <w:rPr>
          <w:rFonts w:ascii="Times New Roman" w:eastAsia="Times New Roman" w:hAnsi="Times New Roman" w:cs="Times New Roman"/>
          <w:sz w:val="24"/>
          <w:szCs w:val="24"/>
        </w:rPr>
      </w:pPr>
    </w:p>
    <w:p w:rsidR="007F03F8" w:rsidRPr="0048391A" w:rsidRDefault="007F03F8" w:rsidP="0048391A">
      <w:pPr>
        <w:spacing w:after="0" w:line="360" w:lineRule="auto"/>
        <w:ind w:firstLine="709"/>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Общий объем финансирования муниципальной подпрограммы составляет  </w:t>
      </w:r>
    </w:p>
    <w:p w:rsidR="007F03F8" w:rsidRPr="0048391A" w:rsidRDefault="007F03F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16 667,8 тыс. рублей, в том числе:</w:t>
      </w:r>
    </w:p>
    <w:p w:rsidR="007F03F8" w:rsidRPr="0048391A" w:rsidRDefault="007F03F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средства местного бюджета-</w:t>
      </w:r>
      <w:r w:rsidR="00CA1A12" w:rsidRPr="0048391A">
        <w:rPr>
          <w:rFonts w:ascii="Times New Roman" w:eastAsia="Times New Roman" w:hAnsi="Times New Roman" w:cs="Times New Roman"/>
          <w:sz w:val="24"/>
          <w:szCs w:val="24"/>
        </w:rPr>
        <w:t xml:space="preserve"> 16 667,8 тыс. рублей.</w:t>
      </w:r>
    </w:p>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По годам реализации:</w:t>
      </w:r>
    </w:p>
    <w:p w:rsidR="007F03F8" w:rsidRPr="0048391A" w:rsidRDefault="007F03F8" w:rsidP="0048391A">
      <w:pPr>
        <w:spacing w:after="0" w:line="360" w:lineRule="auto"/>
        <w:rPr>
          <w:rFonts w:ascii="Times New Roman" w:eastAsia="Times New Roman" w:hAnsi="Times New Roman" w:cs="Times New Roman"/>
          <w:sz w:val="24"/>
          <w:szCs w:val="24"/>
        </w:rPr>
      </w:pPr>
      <w:proofErr w:type="gramStart"/>
      <w:r w:rsidRPr="0048391A">
        <w:rPr>
          <w:rFonts w:ascii="Times New Roman" w:eastAsia="Times New Roman" w:hAnsi="Times New Roman" w:cs="Times New Roman"/>
          <w:sz w:val="24"/>
          <w:szCs w:val="24"/>
        </w:rPr>
        <w:t xml:space="preserve">2024 год-  </w:t>
      </w:r>
      <w:r w:rsidR="00C85AD8" w:rsidRPr="0048391A">
        <w:rPr>
          <w:rFonts w:ascii="Times New Roman" w:eastAsia="Times New Roman" w:hAnsi="Times New Roman" w:cs="Times New Roman"/>
          <w:sz w:val="24"/>
          <w:szCs w:val="24"/>
        </w:rPr>
        <w:t xml:space="preserve">3 912,00 </w:t>
      </w:r>
      <w:r w:rsidRPr="0048391A">
        <w:rPr>
          <w:rFonts w:ascii="Times New Roman" w:eastAsia="Times New Roman" w:hAnsi="Times New Roman" w:cs="Times New Roman"/>
          <w:sz w:val="24"/>
          <w:szCs w:val="24"/>
        </w:rPr>
        <w:t>тыс. рублей;                                                                                                2025</w:t>
      </w:r>
      <w:r w:rsidR="00C85AD8" w:rsidRPr="0048391A">
        <w:rPr>
          <w:rFonts w:ascii="Times New Roman" w:eastAsia="Times New Roman" w:hAnsi="Times New Roman" w:cs="Times New Roman"/>
          <w:sz w:val="24"/>
          <w:szCs w:val="24"/>
        </w:rPr>
        <w:t xml:space="preserve"> год- 3 160,9</w:t>
      </w:r>
      <w:r w:rsidRPr="0048391A">
        <w:rPr>
          <w:rFonts w:ascii="Times New Roman" w:eastAsia="Times New Roman" w:hAnsi="Times New Roman" w:cs="Times New Roman"/>
          <w:sz w:val="24"/>
          <w:szCs w:val="24"/>
        </w:rPr>
        <w:t xml:space="preserve"> тыс. рублей;                                                                                                 2026</w:t>
      </w:r>
      <w:r w:rsidR="00C85AD8" w:rsidRPr="0048391A">
        <w:rPr>
          <w:rFonts w:ascii="Times New Roman" w:eastAsia="Times New Roman" w:hAnsi="Times New Roman" w:cs="Times New Roman"/>
          <w:sz w:val="24"/>
          <w:szCs w:val="24"/>
        </w:rPr>
        <w:t xml:space="preserve"> год- 3 198,3 </w:t>
      </w:r>
      <w:r w:rsidRPr="0048391A">
        <w:rPr>
          <w:rFonts w:ascii="Times New Roman" w:eastAsia="Times New Roman" w:hAnsi="Times New Roman" w:cs="Times New Roman"/>
          <w:sz w:val="24"/>
          <w:szCs w:val="24"/>
        </w:rPr>
        <w:t>тыс. рублей;</w:t>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t xml:space="preserve">  2027</w:t>
      </w:r>
      <w:r w:rsidR="00C85AD8" w:rsidRPr="0048391A">
        <w:rPr>
          <w:rFonts w:ascii="Times New Roman" w:eastAsia="Times New Roman" w:hAnsi="Times New Roman" w:cs="Times New Roman"/>
          <w:sz w:val="24"/>
          <w:szCs w:val="24"/>
        </w:rPr>
        <w:t xml:space="preserve"> год – 3 198,3</w:t>
      </w:r>
      <w:r w:rsidRPr="0048391A">
        <w:rPr>
          <w:rFonts w:ascii="Times New Roman" w:eastAsia="Times New Roman" w:hAnsi="Times New Roman" w:cs="Times New Roman"/>
          <w:sz w:val="24"/>
          <w:szCs w:val="24"/>
        </w:rPr>
        <w:t xml:space="preserve"> тыс. рублей;</w:t>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r>
      <w:r w:rsidRPr="0048391A">
        <w:rPr>
          <w:rFonts w:ascii="Times New Roman" w:eastAsia="Times New Roman" w:hAnsi="Times New Roman" w:cs="Times New Roman"/>
          <w:sz w:val="24"/>
          <w:szCs w:val="24"/>
        </w:rPr>
        <w:tab/>
        <w:t xml:space="preserve">                               2028</w:t>
      </w:r>
      <w:r w:rsidR="00C85AD8" w:rsidRPr="0048391A">
        <w:rPr>
          <w:rFonts w:ascii="Times New Roman" w:eastAsia="Times New Roman" w:hAnsi="Times New Roman" w:cs="Times New Roman"/>
          <w:sz w:val="24"/>
          <w:szCs w:val="24"/>
        </w:rPr>
        <w:t xml:space="preserve"> год – 3 198,3</w:t>
      </w:r>
      <w:r w:rsidRPr="0048391A">
        <w:rPr>
          <w:rFonts w:ascii="Times New Roman" w:eastAsia="Times New Roman" w:hAnsi="Times New Roman" w:cs="Times New Roman"/>
          <w:sz w:val="24"/>
          <w:szCs w:val="24"/>
        </w:rPr>
        <w:t xml:space="preserve"> тыс. рублей.</w:t>
      </w:r>
      <w:proofErr w:type="gramEnd"/>
    </w:p>
    <w:p w:rsidR="007F03F8" w:rsidRPr="0048391A" w:rsidRDefault="007F03F8" w:rsidP="0048391A">
      <w:pPr>
        <w:spacing w:after="0" w:line="360" w:lineRule="auto"/>
        <w:jc w:val="center"/>
        <w:rPr>
          <w:rFonts w:ascii="Times New Roman" w:eastAsia="Times New Roman" w:hAnsi="Times New Roman" w:cs="Times New Roman"/>
          <w:b/>
          <w:sz w:val="24"/>
          <w:szCs w:val="24"/>
        </w:rPr>
      </w:pPr>
    </w:p>
    <w:p w:rsidR="007F03F8" w:rsidRPr="0048391A" w:rsidRDefault="007F03F8" w:rsidP="0048391A">
      <w:pPr>
        <w:spacing w:after="0" w:line="360" w:lineRule="auto"/>
        <w:jc w:val="center"/>
        <w:rPr>
          <w:rFonts w:ascii="Times New Roman" w:eastAsia="Times New Roman" w:hAnsi="Times New Roman" w:cs="Times New Roman"/>
          <w:b/>
          <w:sz w:val="24"/>
          <w:szCs w:val="24"/>
        </w:rPr>
      </w:pPr>
      <w:r w:rsidRPr="0048391A">
        <w:rPr>
          <w:rFonts w:ascii="Times New Roman" w:eastAsia="Times New Roman" w:hAnsi="Times New Roman" w:cs="Times New Roman"/>
          <w:b/>
          <w:sz w:val="24"/>
          <w:szCs w:val="24"/>
        </w:rPr>
        <w:t xml:space="preserve"> Анализ рисков и описание мер управления рисками</w:t>
      </w:r>
    </w:p>
    <w:p w:rsidR="007F03F8" w:rsidRPr="00BB0BDB" w:rsidRDefault="00BB0BDB" w:rsidP="00BB0BDB">
      <w:pPr>
        <w:spacing w:after="0" w:line="360" w:lineRule="auto"/>
        <w:ind w:firstLine="709"/>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Таблица 1</w:t>
      </w:r>
    </w:p>
    <w:tbl>
      <w:tblPr>
        <w:tblW w:w="9360" w:type="dxa"/>
        <w:tblInd w:w="75" w:type="dxa"/>
        <w:tblLayout w:type="fixed"/>
        <w:tblCellMar>
          <w:left w:w="75" w:type="dxa"/>
          <w:right w:w="75" w:type="dxa"/>
        </w:tblCellMar>
        <w:tblLook w:val="0000" w:firstRow="0" w:lastRow="0" w:firstColumn="0" w:lastColumn="0" w:noHBand="0" w:noVBand="0"/>
      </w:tblPr>
      <w:tblGrid>
        <w:gridCol w:w="4500"/>
        <w:gridCol w:w="4860"/>
      </w:tblGrid>
      <w:tr w:rsidR="007F03F8" w:rsidRPr="0048391A" w:rsidTr="00C85AD8">
        <w:trPr>
          <w:trHeight w:val="663"/>
        </w:trPr>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Основные риски, которые могут повлиять на реализацию подпрограммы </w:t>
            </w:r>
          </w:p>
        </w:tc>
        <w:tc>
          <w:tcPr>
            <w:tcW w:w="486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Планируемые мероприятия по предупреждению, минимизации  рисков</w:t>
            </w:r>
          </w:p>
        </w:tc>
      </w:tr>
      <w:tr w:rsidR="007F03F8" w:rsidRPr="0048391A" w:rsidTr="00C85AD8">
        <w:tc>
          <w:tcPr>
            <w:tcW w:w="4500" w:type="dxa"/>
            <w:tcBorders>
              <w:top w:val="nil"/>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Повышение цен и тарифов </w:t>
            </w:r>
          </w:p>
        </w:tc>
        <w:tc>
          <w:tcPr>
            <w:tcW w:w="4860" w:type="dxa"/>
            <w:tcBorders>
              <w:top w:val="nil"/>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Мониторинг цен и тарифов</w:t>
            </w:r>
          </w:p>
        </w:tc>
      </w:tr>
      <w:tr w:rsidR="007F03F8" w:rsidRPr="0048391A" w:rsidTr="00C85AD8">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Невыполнение плана по доходам</w:t>
            </w:r>
          </w:p>
        </w:tc>
        <w:tc>
          <w:tcPr>
            <w:tcW w:w="486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Исполнение бюджетов, работа комиссий по обеспечению поступления доходов</w:t>
            </w:r>
          </w:p>
        </w:tc>
      </w:tr>
      <w:tr w:rsidR="007F03F8" w:rsidRPr="0048391A" w:rsidTr="00C85AD8">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Изменение законодательной базы</w:t>
            </w:r>
          </w:p>
        </w:tc>
        <w:tc>
          <w:tcPr>
            <w:tcW w:w="486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Мониторинг нормативной базы</w:t>
            </w:r>
          </w:p>
        </w:tc>
      </w:tr>
      <w:tr w:rsidR="007F03F8" w:rsidRPr="0048391A" w:rsidTr="00C85AD8">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Технические и технологические риски</w:t>
            </w:r>
          </w:p>
        </w:tc>
        <w:tc>
          <w:tcPr>
            <w:tcW w:w="486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autoSpaceDE w:val="0"/>
              <w:autoSpaceDN w:val="0"/>
              <w:adjustRightInd w:val="0"/>
              <w:spacing w:after="0" w:line="360" w:lineRule="auto"/>
              <w:ind w:firstLine="105"/>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 xml:space="preserve">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информационно-коммуникационных решений, организации управления техническими мероприятиями по </w:t>
            </w:r>
            <w:r w:rsidRPr="0048391A">
              <w:rPr>
                <w:rFonts w:ascii="Times New Roman" w:eastAsia="Times New Roman" w:hAnsi="Times New Roman" w:cs="Times New Roman"/>
                <w:sz w:val="24"/>
                <w:szCs w:val="24"/>
              </w:rPr>
              <w:lastRenderedPageBreak/>
              <w:t>разработке и внедрению информационно-коммуникационных систем, привлечения квалифицированных исполнителей, а также проведения экспертизы предлагаемых решений.</w:t>
            </w:r>
          </w:p>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p>
        </w:tc>
      </w:tr>
      <w:tr w:rsidR="007F03F8" w:rsidRPr="0048391A" w:rsidTr="00C85AD8">
        <w:tc>
          <w:tcPr>
            <w:tcW w:w="450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lastRenderedPageBreak/>
              <w:t>Неполное либо несвоевременное финансирование мероприятий программы.</w:t>
            </w:r>
          </w:p>
          <w:p w:rsidR="007F03F8" w:rsidRPr="0048391A" w:rsidRDefault="007F03F8" w:rsidP="0048391A">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tcPr>
          <w:p w:rsidR="007F03F8" w:rsidRPr="0048391A" w:rsidRDefault="007F03F8" w:rsidP="0048391A">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48391A">
              <w:rPr>
                <w:rFonts w:ascii="Times New Roman" w:eastAsia="Times New Roman" w:hAnsi="Times New Roman" w:cs="Times New Roman"/>
                <w:sz w:val="24"/>
                <w:szCs w:val="24"/>
              </w:rPr>
              <w:t>Своевременное формирование нормативно-правовой базы, мониторинг проводимых мероприятий.</w:t>
            </w:r>
          </w:p>
        </w:tc>
      </w:tr>
    </w:tbl>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BB0BDB">
        <w:rPr>
          <w:rFonts w:ascii="Times New Roman" w:eastAsia="Times New Roman" w:hAnsi="Times New Roman" w:cs="Times New Roman"/>
          <w:b/>
          <w:sz w:val="24"/>
          <w:szCs w:val="24"/>
        </w:rPr>
        <w:t>Мероприятия</w:t>
      </w:r>
    </w:p>
    <w:p w:rsidR="00C85AD8" w:rsidRPr="00BB0BDB" w:rsidRDefault="00C85AD8" w:rsidP="00BB0BDB">
      <w:pPr>
        <w:widowControl w:val="0"/>
        <w:autoSpaceDE w:val="0"/>
        <w:autoSpaceDN w:val="0"/>
        <w:adjustRightInd w:val="0"/>
        <w:spacing w:after="0" w:line="240" w:lineRule="auto"/>
        <w:jc w:val="right"/>
        <w:rPr>
          <w:rFonts w:ascii="Times New Roman" w:eastAsia="Times New Roman" w:hAnsi="Times New Roman" w:cs="Times New Roman"/>
          <w:i/>
          <w:sz w:val="20"/>
          <w:szCs w:val="20"/>
        </w:rPr>
      </w:pPr>
      <w:r w:rsidRPr="00BB0BDB">
        <w:rPr>
          <w:rFonts w:ascii="Times New Roman" w:eastAsia="Times New Roman" w:hAnsi="Times New Roman" w:cs="Times New Roman"/>
          <w:i/>
          <w:sz w:val="20"/>
          <w:szCs w:val="20"/>
        </w:rPr>
        <w:t xml:space="preserve">                                                                                                                         (</w:t>
      </w:r>
      <w:proofErr w:type="spellStart"/>
      <w:r w:rsidRPr="00BB0BDB">
        <w:rPr>
          <w:rFonts w:ascii="Times New Roman" w:eastAsia="Times New Roman" w:hAnsi="Times New Roman" w:cs="Times New Roman"/>
          <w:i/>
          <w:sz w:val="20"/>
          <w:szCs w:val="20"/>
        </w:rPr>
        <w:t>тыс</w:t>
      </w:r>
      <w:proofErr w:type="gramStart"/>
      <w:r w:rsidRPr="00BB0BDB">
        <w:rPr>
          <w:rFonts w:ascii="Times New Roman" w:eastAsia="Times New Roman" w:hAnsi="Times New Roman" w:cs="Times New Roman"/>
          <w:i/>
          <w:sz w:val="20"/>
          <w:szCs w:val="20"/>
        </w:rPr>
        <w:t>.р</w:t>
      </w:r>
      <w:proofErr w:type="gramEnd"/>
      <w:r w:rsidRPr="00BB0BDB">
        <w:rPr>
          <w:rFonts w:ascii="Times New Roman" w:eastAsia="Times New Roman" w:hAnsi="Times New Roman" w:cs="Times New Roman"/>
          <w:i/>
          <w:sz w:val="20"/>
          <w:szCs w:val="20"/>
        </w:rPr>
        <w:t>ублей</w:t>
      </w:r>
      <w:proofErr w:type="spellEnd"/>
      <w:r w:rsidRPr="00BB0BDB">
        <w:rPr>
          <w:rFonts w:ascii="Times New Roman" w:eastAsia="Times New Roman" w:hAnsi="Times New Roman" w:cs="Times New Roman"/>
          <w:i/>
          <w:sz w:val="20"/>
          <w:szCs w:val="20"/>
        </w:rPr>
        <w:t>)</w:t>
      </w:r>
    </w:p>
    <w:tbl>
      <w:tblPr>
        <w:tblW w:w="9530" w:type="dxa"/>
        <w:tblInd w:w="75" w:type="dxa"/>
        <w:tblLayout w:type="fixed"/>
        <w:tblCellMar>
          <w:left w:w="75" w:type="dxa"/>
          <w:right w:w="75" w:type="dxa"/>
        </w:tblCellMar>
        <w:tblLook w:val="0000" w:firstRow="0" w:lastRow="0" w:firstColumn="0" w:lastColumn="0" w:noHBand="0" w:noVBand="0"/>
      </w:tblPr>
      <w:tblGrid>
        <w:gridCol w:w="585"/>
        <w:gridCol w:w="4455"/>
        <w:gridCol w:w="1430"/>
        <w:gridCol w:w="3060"/>
      </w:tblGrid>
      <w:tr w:rsidR="00C85AD8" w:rsidRPr="00BB0BDB" w:rsidTr="00C85AD8">
        <w:trPr>
          <w:trHeight w:val="663"/>
        </w:trPr>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N </w:t>
            </w:r>
            <w:r w:rsidRPr="00BB0BDB">
              <w:rPr>
                <w:rFonts w:ascii="Times New Roman" w:eastAsia="Times New Roman" w:hAnsi="Times New Roman" w:cs="Times New Roman"/>
                <w:sz w:val="24"/>
                <w:szCs w:val="24"/>
              </w:rPr>
              <w:br/>
            </w:r>
            <w:proofErr w:type="gramStart"/>
            <w:r w:rsidRPr="00BB0BDB">
              <w:rPr>
                <w:rFonts w:ascii="Times New Roman" w:eastAsia="Times New Roman" w:hAnsi="Times New Roman" w:cs="Times New Roman"/>
                <w:sz w:val="24"/>
                <w:szCs w:val="24"/>
              </w:rPr>
              <w:t>п</w:t>
            </w:r>
            <w:proofErr w:type="gramEnd"/>
            <w:r w:rsidRPr="00BB0BDB">
              <w:rPr>
                <w:rFonts w:ascii="Times New Roman" w:eastAsia="Times New Roman" w:hAnsi="Times New Roman" w:cs="Times New Roman"/>
                <w:sz w:val="24"/>
                <w:szCs w:val="24"/>
              </w:rPr>
              <w:t>/п</w:t>
            </w: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Наименование мероприятия</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Срок реализации</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Объём финансирования и     источник</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Функционирование Главы администрации, органа местного самоуправления </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2024-2028 гг.</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3605,0</w:t>
            </w:r>
            <w:r w:rsidR="00C85AD8" w:rsidRPr="00BB0BDB">
              <w:rPr>
                <w:rFonts w:ascii="Times New Roman" w:eastAsia="Times New Roman" w:hAnsi="Times New Roman" w:cs="Times New Roman"/>
                <w:sz w:val="24"/>
                <w:szCs w:val="24"/>
              </w:rPr>
              <w:t xml:space="preserve">     местный</w:t>
            </w:r>
            <w:r w:rsidRPr="00BB0BDB">
              <w:rPr>
                <w:rFonts w:ascii="Times New Roman" w:eastAsia="Times New Roman" w:hAnsi="Times New Roman" w:cs="Times New Roman"/>
                <w:sz w:val="24"/>
                <w:szCs w:val="24"/>
              </w:rPr>
              <w:t xml:space="preserve"> бюджет</w:t>
            </w: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721,0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721,0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721,0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721,0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721,0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445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2024-2028 гг.</w:t>
            </w:r>
          </w:p>
        </w:tc>
        <w:tc>
          <w:tcPr>
            <w:tcW w:w="3060" w:type="dxa"/>
            <w:tcBorders>
              <w:top w:val="nil"/>
              <w:left w:val="single" w:sz="4" w:space="0" w:color="auto"/>
              <w:bottom w:val="single" w:sz="4" w:space="0" w:color="auto"/>
              <w:right w:val="single" w:sz="4" w:space="0" w:color="auto"/>
            </w:tcBorders>
          </w:tcPr>
          <w:p w:rsidR="004305C0"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10 975,6</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 том числе</w:t>
            </w: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2221,1</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4305C0"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2176,1</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4305C0"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2192,8</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4305C0"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2192,8</w:t>
            </w:r>
          </w:p>
        </w:tc>
      </w:tr>
      <w:tr w:rsidR="004305C0" w:rsidRPr="00BB0BDB" w:rsidTr="00C85AD8">
        <w:tc>
          <w:tcPr>
            <w:tcW w:w="585"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4305C0" w:rsidRPr="00BB0BDB" w:rsidRDefault="004305C0" w:rsidP="004305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4305C0"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4305C0"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2192,8</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Создание резервного фонда администрации</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proofErr w:type="gramStart"/>
            <w:r w:rsidRPr="00BB0BDB">
              <w:rPr>
                <w:rFonts w:ascii="Times New Roman" w:eastAsia="Times New Roman" w:hAnsi="Times New Roman" w:cs="Times New Roman"/>
                <w:sz w:val="24"/>
                <w:szCs w:val="24"/>
              </w:rPr>
              <w:t>гг</w:t>
            </w:r>
            <w:proofErr w:type="spellEnd"/>
            <w:proofErr w:type="gramEnd"/>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10,0     местный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4</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 xml:space="preserve">Обеспечение расходных обязательств по передаче полномочий району в сфере </w:t>
            </w:r>
            <w:r w:rsidRPr="00BB0BDB">
              <w:rPr>
                <w:rFonts w:ascii="Times New Roman" w:eastAsia="Times New Roman" w:hAnsi="Times New Roman" w:cs="Times New Roman"/>
                <w:sz w:val="24"/>
                <w:szCs w:val="24"/>
              </w:rPr>
              <w:lastRenderedPageBreak/>
              <w:t>владения, пользования и распоряжения имуществом, находящимся в муниципальной собственности,                              обеспечение расходных обязательств по передаче полномочий району по содействию в развитии сельскохозяйственного производства, создание условий для развития малого предпринимательства,                   обеспечение расходных обязательств по передаче полномочий району по утверждению генеральных планов поселения, правил землепользования и застройки..</w:t>
            </w:r>
            <w:r w:rsidR="004305C0" w:rsidRPr="00BB0BDB">
              <w:rPr>
                <w:rFonts w:ascii="Times New Roman" w:eastAsia="Times New Roman" w:hAnsi="Times New Roman" w:cs="Times New Roman"/>
                <w:sz w:val="24"/>
                <w:szCs w:val="24"/>
              </w:rPr>
              <w:t>, обеспечение расходных обязательств по осуществлению контроля за</w:t>
            </w:r>
            <w:proofErr w:type="gramEnd"/>
            <w:r w:rsidR="004305C0" w:rsidRPr="00BB0BDB">
              <w:rPr>
                <w:rFonts w:ascii="Times New Roman" w:eastAsia="Times New Roman" w:hAnsi="Times New Roman" w:cs="Times New Roman"/>
                <w:sz w:val="24"/>
                <w:szCs w:val="24"/>
              </w:rPr>
              <w:t xml:space="preserve"> исполнением  бюджета поселения.</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proofErr w:type="gramStart"/>
            <w:r w:rsidRPr="00BB0BDB">
              <w:rPr>
                <w:rFonts w:ascii="Times New Roman" w:eastAsia="Times New Roman" w:hAnsi="Times New Roman" w:cs="Times New Roman"/>
                <w:sz w:val="24"/>
                <w:szCs w:val="24"/>
              </w:rPr>
              <w:lastRenderedPageBreak/>
              <w:t>гг</w:t>
            </w:r>
            <w:proofErr w:type="spellEnd"/>
            <w:proofErr w:type="gramEnd"/>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451,0</w:t>
            </w:r>
            <w:r w:rsidR="00C85AD8" w:rsidRPr="00BB0BDB">
              <w:rPr>
                <w:rFonts w:ascii="Times New Roman" w:eastAsia="Times New Roman" w:hAnsi="Times New Roman" w:cs="Times New Roman"/>
                <w:sz w:val="24"/>
                <w:szCs w:val="24"/>
              </w:rPr>
              <w:t xml:space="preserve">       местный</w:t>
            </w:r>
            <w:r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85,2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88,6</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92,8</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92,2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48391A"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92,2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Осуществление первичного воинского учета</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proofErr w:type="gramStart"/>
            <w:r w:rsidRPr="00BB0BDB">
              <w:rPr>
                <w:rFonts w:ascii="Times New Roman" w:eastAsia="Times New Roman" w:hAnsi="Times New Roman" w:cs="Times New Roman"/>
                <w:sz w:val="24"/>
                <w:szCs w:val="24"/>
              </w:rPr>
              <w:t>гг</w:t>
            </w:r>
            <w:proofErr w:type="spellEnd"/>
            <w:proofErr w:type="gramEnd"/>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891,7</w:t>
            </w:r>
            <w:r w:rsidR="00C85AD8" w:rsidRPr="00BB0BDB">
              <w:rPr>
                <w:rFonts w:ascii="Times New Roman" w:eastAsia="Times New Roman" w:hAnsi="Times New Roman" w:cs="Times New Roman"/>
                <w:sz w:val="24"/>
                <w:szCs w:val="24"/>
              </w:rPr>
              <w:t xml:space="preserve">              местный</w:t>
            </w:r>
            <w:r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156,2</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171,5</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188,0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188,0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188,0</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4455"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Реализация других функций органов местного самоуправления</w:t>
            </w:r>
          </w:p>
        </w:tc>
        <w:tc>
          <w:tcPr>
            <w:tcW w:w="143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proofErr w:type="gramStart"/>
            <w:r w:rsidRPr="00BB0BDB">
              <w:rPr>
                <w:rFonts w:ascii="Times New Roman" w:eastAsia="Times New Roman" w:hAnsi="Times New Roman" w:cs="Times New Roman"/>
                <w:sz w:val="24"/>
                <w:szCs w:val="24"/>
              </w:rPr>
              <w:t>гг</w:t>
            </w:r>
            <w:proofErr w:type="spellEnd"/>
            <w:proofErr w:type="gramEnd"/>
          </w:p>
        </w:tc>
        <w:tc>
          <w:tcPr>
            <w:tcW w:w="306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8,5        местный бюджет</w:t>
            </w:r>
          </w:p>
        </w:tc>
      </w:tr>
      <w:tr w:rsidR="00C85AD8" w:rsidRPr="00BB0BDB" w:rsidTr="00C85AD8">
        <w:tc>
          <w:tcPr>
            <w:tcW w:w="585" w:type="dxa"/>
            <w:tcBorders>
              <w:top w:val="nil"/>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85AD8"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 том числе</w:t>
            </w:r>
          </w:p>
        </w:tc>
        <w:tc>
          <w:tcPr>
            <w:tcW w:w="143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nil"/>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E2ACF" w:rsidRPr="00BB0BDB" w:rsidTr="00C85AD8">
        <w:tc>
          <w:tcPr>
            <w:tcW w:w="585"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nil"/>
              <w:left w:val="single" w:sz="4" w:space="0" w:color="auto"/>
              <w:bottom w:val="single" w:sz="4" w:space="0" w:color="auto"/>
              <w:right w:val="single" w:sz="4" w:space="0" w:color="auto"/>
            </w:tcBorders>
          </w:tcPr>
          <w:p w:rsidR="00CE2ACF" w:rsidRPr="00BB0BDB" w:rsidRDefault="00CE2ACF" w:rsidP="00CE2AC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43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nil"/>
              <w:left w:val="single" w:sz="4" w:space="0" w:color="auto"/>
              <w:bottom w:val="single" w:sz="4" w:space="0" w:color="auto"/>
              <w:right w:val="single" w:sz="4" w:space="0" w:color="auto"/>
            </w:tcBorders>
          </w:tcPr>
          <w:p w:rsidR="00CE2ACF"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E2ACF"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Пенсионное обеспечение </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2024-2028 </w:t>
            </w:r>
            <w:proofErr w:type="spellStart"/>
            <w:proofErr w:type="gramStart"/>
            <w:r w:rsidRPr="00BB0BDB">
              <w:rPr>
                <w:rFonts w:ascii="Times New Roman" w:eastAsia="Times New Roman" w:hAnsi="Times New Roman" w:cs="Times New Roman"/>
                <w:sz w:val="24"/>
                <w:szCs w:val="24"/>
              </w:rPr>
              <w:t>гг</w:t>
            </w:r>
            <w:proofErr w:type="spellEnd"/>
            <w:proofErr w:type="gramEnd"/>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724,8</w:t>
            </w:r>
            <w:r w:rsidR="00C85AD8" w:rsidRPr="00BB0BDB">
              <w:rPr>
                <w:rFonts w:ascii="Times New Roman" w:eastAsia="Times New Roman" w:hAnsi="Times New Roman" w:cs="Times New Roman"/>
                <w:sz w:val="24"/>
                <w:szCs w:val="24"/>
              </w:rPr>
              <w:t xml:space="preserve">    местный</w:t>
            </w:r>
            <w:r w:rsidRPr="00BB0BDB">
              <w:rPr>
                <w:rFonts w:ascii="Times New Roman" w:eastAsia="Times New Roman" w:hAnsi="Times New Roman" w:cs="Times New Roman"/>
                <w:sz w:val="24"/>
                <w:szCs w:val="24"/>
              </w:rPr>
              <w:t xml:space="preserve"> бюджет</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том числе </w:t>
            </w: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724,8</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4305C0"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r w:rsidR="00C85AD8" w:rsidRPr="00BB0BDB" w:rsidTr="00C85AD8">
        <w:tc>
          <w:tcPr>
            <w:tcW w:w="58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5"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c>
          <w:tcPr>
            <w:tcW w:w="3060" w:type="dxa"/>
            <w:tcBorders>
              <w:top w:val="single" w:sz="4" w:space="0" w:color="auto"/>
              <w:left w:val="single" w:sz="4" w:space="0" w:color="auto"/>
              <w:bottom w:val="single" w:sz="4" w:space="0" w:color="auto"/>
              <w:right w:val="single" w:sz="4" w:space="0" w:color="auto"/>
            </w:tcBorders>
          </w:tcPr>
          <w:p w:rsidR="00C85AD8" w:rsidRPr="00BB0BDB" w:rsidRDefault="00C85AD8" w:rsidP="00C85AD8">
            <w:pPr>
              <w:widowControl w:val="0"/>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r>
    </w:tbl>
    <w:p w:rsidR="00C85AD8" w:rsidRPr="00BB0BDB" w:rsidRDefault="00C85AD8" w:rsidP="00BB0BDB">
      <w:pPr>
        <w:shd w:val="clear" w:color="auto" w:fill="FFFFFF"/>
        <w:spacing w:after="0" w:line="360" w:lineRule="auto"/>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3.2 </w:t>
      </w:r>
      <w:r w:rsidR="004F300E" w:rsidRPr="00BB0BDB">
        <w:rPr>
          <w:rFonts w:ascii="Times New Roman" w:eastAsia="Times New Roman" w:hAnsi="Times New Roman" w:cs="Times New Roman"/>
          <w:b/>
          <w:sz w:val="24"/>
          <w:szCs w:val="24"/>
        </w:rPr>
        <w:t xml:space="preserve">    Подпрограмма </w:t>
      </w:r>
      <w:r w:rsidRPr="00BB0BDB">
        <w:rPr>
          <w:rFonts w:ascii="Times New Roman" w:eastAsia="Times New Roman" w:hAnsi="Times New Roman" w:cs="Times New Roman"/>
          <w:b/>
          <w:sz w:val="24"/>
          <w:szCs w:val="24"/>
        </w:rPr>
        <w:t>«Благоустройство населенных пунктов Залазнинского  сельского поселения »</w:t>
      </w:r>
    </w:p>
    <w:p w:rsidR="00C85AD8" w:rsidRPr="00BB0BDB" w:rsidRDefault="00C85AD8" w:rsidP="00BB0BDB">
      <w:pPr>
        <w:spacing w:after="0" w:line="360" w:lineRule="auto"/>
        <w:rPr>
          <w:rFonts w:ascii="Times New Roman" w:eastAsia="Times New Roman" w:hAnsi="Times New Roman" w:cs="Times New Roman"/>
          <w:sz w:val="24"/>
          <w:szCs w:val="24"/>
        </w:rPr>
      </w:pPr>
    </w:p>
    <w:tbl>
      <w:tblPr>
        <w:tblW w:w="9540" w:type="dxa"/>
        <w:tblInd w:w="40" w:type="dxa"/>
        <w:tblLayout w:type="fixed"/>
        <w:tblCellMar>
          <w:left w:w="40" w:type="dxa"/>
          <w:right w:w="40" w:type="dxa"/>
        </w:tblCellMar>
        <w:tblLook w:val="0000" w:firstRow="0" w:lastRow="0" w:firstColumn="0" w:lastColumn="0" w:noHBand="0" w:noVBand="0"/>
      </w:tblPr>
      <w:tblGrid>
        <w:gridCol w:w="3010"/>
        <w:gridCol w:w="6530"/>
      </w:tblGrid>
      <w:tr w:rsidR="00C85AD8" w:rsidRPr="00BB0BDB" w:rsidTr="00C85AD8">
        <w:trPr>
          <w:trHeight w:hRule="exact" w:val="2824"/>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Цель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2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Благоустройство населенных пунктов  муниципального образования  Залазнинское сельское поселение Омутнинского района Киров</w:t>
            </w:r>
            <w:r w:rsidRPr="00BB0BDB">
              <w:rPr>
                <w:rFonts w:ascii="Times New Roman" w:eastAsia="Times New Roman" w:hAnsi="Times New Roman" w:cs="Times New Roman"/>
                <w:sz w:val="24"/>
                <w:szCs w:val="24"/>
              </w:rPr>
              <w:softHyphen/>
              <w:t>ской области  для  решения вопросов  в области    уличного освещения, обращения с отходами,  санитарного состояния     населённых пунктов</w:t>
            </w:r>
            <w:r w:rsidR="00B60E15" w:rsidRPr="00BB0BDB">
              <w:rPr>
                <w:rFonts w:ascii="Times New Roman" w:eastAsia="Times New Roman" w:hAnsi="Times New Roman" w:cs="Times New Roman"/>
                <w:sz w:val="24"/>
                <w:szCs w:val="24"/>
              </w:rPr>
              <w:t>, борьба с борщевиком Сосновского.</w:t>
            </w:r>
          </w:p>
        </w:tc>
      </w:tr>
      <w:tr w:rsidR="00C85AD8" w:rsidRPr="00BB0BDB" w:rsidTr="00C85AD8">
        <w:trPr>
          <w:trHeight w:hRule="exact" w:val="1121"/>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Развитие   благоустройства  на территории Залазнинского сельского поселения  </w:t>
            </w:r>
          </w:p>
        </w:tc>
      </w:tr>
      <w:tr w:rsidR="00C85AD8" w:rsidRPr="00BB0BDB" w:rsidTr="00C85AD8">
        <w:trPr>
          <w:trHeight w:hRule="exact" w:val="2412"/>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166"/>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Важнейшие показатели эффективности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ind w:right="7" w:firstLine="7"/>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решение вопросов уличного освещения и  комплекса экологических проблем, связанных с обращением отходов производства и потребления, борьба с борщевиком Сосновского, озеленением,  текущим ремонтом тротуаров, элементов уличного освещения.</w:t>
            </w:r>
          </w:p>
        </w:tc>
      </w:tr>
      <w:tr w:rsidR="00C85AD8" w:rsidRPr="00BB0BDB" w:rsidTr="00BB0BDB">
        <w:trPr>
          <w:trHeight w:hRule="exact" w:val="4587"/>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Объемы  и  источники финанси</w:t>
            </w:r>
            <w:r w:rsidRPr="00BB0BDB">
              <w:rPr>
                <w:rFonts w:ascii="Times New Roman" w:eastAsia="Times New Roman" w:hAnsi="Times New Roman" w:cs="Times New Roman"/>
                <w:sz w:val="24"/>
                <w:szCs w:val="24"/>
              </w:rPr>
              <w:softHyphen/>
              <w:t>рования                   Подпрограммы</w:t>
            </w:r>
          </w:p>
        </w:tc>
        <w:tc>
          <w:tcPr>
            <w:tcW w:w="6530" w:type="dxa"/>
            <w:tcBorders>
              <w:top w:val="single" w:sz="6" w:space="0" w:color="auto"/>
              <w:left w:val="single" w:sz="6" w:space="0" w:color="auto"/>
              <w:bottom w:val="single" w:sz="6" w:space="0" w:color="auto"/>
              <w:right w:val="single" w:sz="6" w:space="0" w:color="auto"/>
            </w:tcBorders>
            <w:shd w:val="clear" w:color="auto" w:fill="FFFFFF"/>
          </w:tcPr>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общий   объем   фи</w:t>
            </w:r>
            <w:r w:rsidR="008B4F7A" w:rsidRPr="00BB0BDB">
              <w:rPr>
                <w:rFonts w:ascii="Times New Roman" w:eastAsia="Times New Roman" w:hAnsi="Times New Roman" w:cs="Times New Roman"/>
                <w:sz w:val="24"/>
                <w:szCs w:val="24"/>
              </w:rPr>
              <w:t xml:space="preserve">нансирования   составит – 2 586,4 </w:t>
            </w:r>
            <w:r w:rsidRPr="00BB0BDB">
              <w:rPr>
                <w:rFonts w:ascii="Times New Roman" w:eastAsia="Times New Roman" w:hAnsi="Times New Roman" w:cs="Times New Roman"/>
                <w:sz w:val="24"/>
                <w:szCs w:val="24"/>
              </w:rPr>
              <w:t>тыс. рублей, в том</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числе</w:t>
            </w:r>
            <w:proofErr w:type="gramEnd"/>
            <w:r w:rsidRPr="00BB0BDB">
              <w:rPr>
                <w:rFonts w:ascii="Times New Roman" w:eastAsia="Times New Roman" w:hAnsi="Times New Roman" w:cs="Times New Roman"/>
                <w:sz w:val="24"/>
                <w:szCs w:val="24"/>
              </w:rPr>
              <w:t>:</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сред</w:t>
            </w:r>
            <w:r w:rsidR="008B4F7A" w:rsidRPr="00BB0BDB">
              <w:rPr>
                <w:rFonts w:ascii="Times New Roman" w:eastAsia="Times New Roman" w:hAnsi="Times New Roman" w:cs="Times New Roman"/>
                <w:sz w:val="24"/>
                <w:szCs w:val="24"/>
              </w:rPr>
              <w:t xml:space="preserve">ства местного бюджета   - 1384,2 </w:t>
            </w:r>
            <w:r w:rsidRPr="00BB0BDB">
              <w:rPr>
                <w:rFonts w:ascii="Times New Roman" w:eastAsia="Times New Roman" w:hAnsi="Times New Roman" w:cs="Times New Roman"/>
                <w:sz w:val="24"/>
                <w:szCs w:val="24"/>
              </w:rPr>
              <w:t>тыс. рублей</w:t>
            </w:r>
            <w:r w:rsidR="008B4F7A" w:rsidRPr="00BB0BDB">
              <w:rPr>
                <w:rFonts w:ascii="Times New Roman" w:eastAsia="Times New Roman" w:hAnsi="Times New Roman" w:cs="Times New Roman"/>
                <w:sz w:val="24"/>
                <w:szCs w:val="24"/>
              </w:rPr>
              <w:t>, средства областного бюджета – 502,2 тыс. рублей, межбюджетные трансферты – 700,0 тыс. рублей.</w:t>
            </w:r>
            <w:proofErr w:type="gramEnd"/>
          </w:p>
          <w:p w:rsidR="00C85AD8" w:rsidRPr="00BB0BDB" w:rsidRDefault="00B60E15" w:rsidP="00BB0BDB">
            <w:pPr>
              <w:shd w:val="clear" w:color="auto" w:fill="FFFFFF"/>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r w:rsidR="008B4F7A"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г</w:t>
            </w:r>
            <w:r w:rsidR="008B4F7A"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xml:space="preserve"> – 819,7 тыс. рублей; </w:t>
            </w:r>
            <w:r w:rsidR="008B4F7A" w:rsidRPr="00BB0BDB">
              <w:rPr>
                <w:rFonts w:ascii="Times New Roman" w:eastAsia="Times New Roman" w:hAnsi="Times New Roman" w:cs="Times New Roman"/>
                <w:sz w:val="24"/>
                <w:szCs w:val="24"/>
              </w:rPr>
              <w:t xml:space="preserve">                                             </w:t>
            </w:r>
            <w:r w:rsidR="00BB0BDB">
              <w:rPr>
                <w:rFonts w:ascii="Times New Roman" w:eastAsia="Times New Roman" w:hAnsi="Times New Roman" w:cs="Times New Roman"/>
                <w:sz w:val="24"/>
                <w:szCs w:val="24"/>
              </w:rPr>
              <w:t xml:space="preserve">                </w:t>
            </w:r>
            <w:r w:rsidR="008B4F7A" w:rsidRPr="00BB0BDB">
              <w:rPr>
                <w:rFonts w:ascii="Times New Roman" w:eastAsia="Times New Roman" w:hAnsi="Times New Roman" w:cs="Times New Roman"/>
                <w:sz w:val="24"/>
                <w:szCs w:val="24"/>
              </w:rPr>
              <w:t xml:space="preserve">  2025 г.</w:t>
            </w:r>
            <w:r w:rsidRPr="00BB0BDB">
              <w:rPr>
                <w:rFonts w:ascii="Times New Roman" w:eastAsia="Times New Roman" w:hAnsi="Times New Roman" w:cs="Times New Roman"/>
                <w:sz w:val="24"/>
                <w:szCs w:val="24"/>
              </w:rPr>
              <w:t>– 737,2 тыс. рублей;</w:t>
            </w:r>
            <w:r w:rsidR="008B4F7A" w:rsidRPr="00BB0BDB">
              <w:rPr>
                <w:rFonts w:ascii="Times New Roman" w:eastAsia="Times New Roman" w:hAnsi="Times New Roman" w:cs="Times New Roman"/>
                <w:sz w:val="24"/>
                <w:szCs w:val="24"/>
              </w:rPr>
              <w:t xml:space="preserve">                                                  </w:t>
            </w:r>
            <w:r w:rsidR="00BB0BDB">
              <w:rPr>
                <w:rFonts w:ascii="Times New Roman" w:eastAsia="Times New Roman" w:hAnsi="Times New Roman" w:cs="Times New Roman"/>
                <w:sz w:val="24"/>
                <w:szCs w:val="24"/>
              </w:rPr>
              <w:t xml:space="preserve"> </w:t>
            </w:r>
            <w:r w:rsidR="008B4F7A" w:rsidRPr="00BB0BDB">
              <w:rPr>
                <w:rFonts w:ascii="Times New Roman" w:eastAsia="Times New Roman" w:hAnsi="Times New Roman" w:cs="Times New Roman"/>
                <w:sz w:val="24"/>
                <w:szCs w:val="24"/>
              </w:rPr>
              <w:t xml:space="preserve">   2026 г. – 455,9 тыс. рублей;                                                        2027 г. – 286,8 тыс. рублей</w:t>
            </w:r>
            <w:proofErr w:type="gramStart"/>
            <w:r w:rsidR="008B4F7A" w:rsidRPr="00BB0BDB">
              <w:rPr>
                <w:rFonts w:ascii="Times New Roman" w:eastAsia="Times New Roman" w:hAnsi="Times New Roman" w:cs="Times New Roman"/>
                <w:sz w:val="24"/>
                <w:szCs w:val="24"/>
              </w:rPr>
              <w:t xml:space="preserve"> ;</w:t>
            </w:r>
            <w:proofErr w:type="gramEnd"/>
            <w:r w:rsidR="008B4F7A" w:rsidRPr="00BB0BDB">
              <w:rPr>
                <w:rFonts w:ascii="Times New Roman" w:eastAsia="Times New Roman" w:hAnsi="Times New Roman" w:cs="Times New Roman"/>
                <w:sz w:val="24"/>
                <w:szCs w:val="24"/>
              </w:rPr>
              <w:t xml:space="preserve">                                              </w:t>
            </w:r>
            <w:r w:rsidR="00BB0BDB">
              <w:rPr>
                <w:rFonts w:ascii="Times New Roman" w:eastAsia="Times New Roman" w:hAnsi="Times New Roman" w:cs="Times New Roman"/>
                <w:sz w:val="24"/>
                <w:szCs w:val="24"/>
              </w:rPr>
              <w:t xml:space="preserve"> </w:t>
            </w:r>
            <w:r w:rsidR="008B4F7A" w:rsidRPr="00BB0BDB">
              <w:rPr>
                <w:rFonts w:ascii="Times New Roman" w:eastAsia="Times New Roman" w:hAnsi="Times New Roman" w:cs="Times New Roman"/>
                <w:sz w:val="24"/>
                <w:szCs w:val="24"/>
              </w:rPr>
              <w:t xml:space="preserve">     2028 г. – 286,8 тыс. рублей.</w:t>
            </w: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rPr>
                <w:rFonts w:ascii="Times New Roman" w:eastAsia="Times New Roman" w:hAnsi="Times New Roman" w:cs="Times New Roman"/>
                <w:sz w:val="24"/>
                <w:szCs w:val="24"/>
              </w:rPr>
            </w:pPr>
          </w:p>
        </w:tc>
      </w:tr>
    </w:tbl>
    <w:p w:rsidR="00C85AD8" w:rsidRPr="00BB0BDB" w:rsidRDefault="00C85AD8" w:rsidP="00BB0BDB">
      <w:pPr>
        <w:shd w:val="clear" w:color="auto" w:fill="FFFFFF"/>
        <w:spacing w:after="0" w:line="360" w:lineRule="auto"/>
        <w:ind w:left="1140"/>
        <w:rPr>
          <w:rFonts w:ascii="Times New Roman" w:eastAsia="Times New Roman" w:hAnsi="Times New Roman" w:cs="Times New Roman"/>
          <w:b/>
          <w:sz w:val="24"/>
          <w:szCs w:val="24"/>
        </w:rPr>
      </w:pPr>
    </w:p>
    <w:p w:rsidR="00C85AD8" w:rsidRPr="00BB0BDB" w:rsidRDefault="00C85AD8" w:rsidP="00707E15">
      <w:pPr>
        <w:shd w:val="clear" w:color="auto" w:fill="FFFFFF"/>
        <w:spacing w:after="0" w:line="360" w:lineRule="auto"/>
        <w:jc w:val="both"/>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Характеристика проблемы, на решение которой направлена Подпрограмма</w:t>
      </w:r>
    </w:p>
    <w:p w:rsidR="00707E15" w:rsidRDefault="00707E15" w:rsidP="00BB0BDB">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C85AD8" w:rsidRPr="00BB0BDB" w:rsidRDefault="00C85AD8" w:rsidP="00BB0BDB">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Необходимое условие успешного развития экономики поселения и улучшения условий жизни населения.</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В то же время в вопросах благоустройства территории поселения имеется ряд проблем.</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Благоустройство населенных пунктов поселения не отвечает современным требованиям.</w:t>
      </w:r>
    </w:p>
    <w:p w:rsidR="00C85AD8" w:rsidRPr="00BB0BDB" w:rsidRDefault="00C85AD8"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массовое зарастание пустующих территорий сорняками особенно борщевиком «Сосновского», так как на территории поселения ранее действовал колхоз «Дружба», увеличивается количество нежилых, ветхих домов, которые также портят вид населенных пунктов поселения. Для приведения населенных пунктов в надлежащий привлекательный вид активность жителей есть, но одной активности недостаточно, требуется дополнительное финансирование.</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Также 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C85AD8" w:rsidRPr="00BB0BDB" w:rsidRDefault="00C85AD8"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C85AD8" w:rsidRPr="00BB0BDB" w:rsidRDefault="00C85AD8" w:rsidP="00BB0BDB">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pacing w:val="-3"/>
          <w:sz w:val="24"/>
          <w:szCs w:val="24"/>
        </w:rPr>
        <w:t>Основной</w:t>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pacing w:val="-4"/>
          <w:sz w:val="24"/>
          <w:szCs w:val="24"/>
        </w:rPr>
        <w:t>проблемой</w:t>
      </w:r>
      <w:r w:rsidRPr="00BB0BDB">
        <w:rPr>
          <w:rFonts w:ascii="Times New Roman" w:eastAsia="Times New Roman" w:hAnsi="Times New Roman" w:cs="Times New Roman"/>
          <w:sz w:val="24"/>
          <w:szCs w:val="24"/>
        </w:rPr>
        <w:tab/>
        <w:t>развития благоустройства на территории поселения  является   хроническая нехватка денег в бюджете на выполнение мероприятий по благоустройству.</w:t>
      </w:r>
    </w:p>
    <w:p w:rsidR="00C85AD8" w:rsidRPr="00BB0BDB" w:rsidRDefault="00C85AD8" w:rsidP="00BB0BDB">
      <w:pPr>
        <w:shd w:val="clear" w:color="auto" w:fill="FFFFFF"/>
        <w:spacing w:after="0" w:line="360" w:lineRule="auto"/>
        <w:ind w:left="58" w:right="115" w:firstLine="713"/>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BB0BDB" w:rsidRDefault="00707E15" w:rsidP="00707E15">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Основная цель и задачи п</w:t>
      </w:r>
      <w:r w:rsidR="00C85AD8" w:rsidRPr="00BB0BDB">
        <w:rPr>
          <w:rFonts w:ascii="Times New Roman" w:eastAsia="Times New Roman" w:hAnsi="Times New Roman" w:cs="Times New Roman"/>
          <w:b/>
          <w:sz w:val="24"/>
          <w:szCs w:val="24"/>
        </w:rPr>
        <w:t>одпрограммы с указанием сроков и этапов ее реализации и показателей  эффективности, характеризующих достижение пос</w:t>
      </w:r>
      <w:r>
        <w:rPr>
          <w:rFonts w:ascii="Times New Roman" w:eastAsia="Times New Roman" w:hAnsi="Times New Roman" w:cs="Times New Roman"/>
          <w:b/>
          <w:sz w:val="24"/>
          <w:szCs w:val="24"/>
        </w:rPr>
        <w:t>тавленной цели и решение задач п</w:t>
      </w:r>
      <w:r w:rsidR="00C85AD8" w:rsidRPr="00BB0BDB">
        <w:rPr>
          <w:rFonts w:ascii="Times New Roman" w:eastAsia="Times New Roman" w:hAnsi="Times New Roman" w:cs="Times New Roman"/>
          <w:b/>
          <w:sz w:val="24"/>
          <w:szCs w:val="24"/>
        </w:rPr>
        <w:t>одпрограммы</w:t>
      </w:r>
    </w:p>
    <w:p w:rsidR="00C85AD8" w:rsidRPr="00BB0BDB" w:rsidRDefault="00C85AD8" w:rsidP="00BB0BDB">
      <w:pPr>
        <w:shd w:val="clear" w:color="auto" w:fill="FFFFFF"/>
        <w:spacing w:after="0" w:line="360" w:lineRule="auto"/>
        <w:jc w:val="center"/>
        <w:rPr>
          <w:rFonts w:ascii="Times New Roman" w:eastAsia="Times New Roman" w:hAnsi="Times New Roman" w:cs="Times New Roman"/>
          <w:b/>
          <w:sz w:val="24"/>
          <w:szCs w:val="24"/>
        </w:rPr>
      </w:pPr>
    </w:p>
    <w:p w:rsidR="00C85AD8" w:rsidRPr="00BB0BDB" w:rsidRDefault="00F14524" w:rsidP="00BB0BDB">
      <w:pPr>
        <w:shd w:val="clear" w:color="auto" w:fill="FFFFFF"/>
        <w:spacing w:after="0" w:line="360" w:lineRule="auto"/>
        <w:ind w:firstLine="713"/>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Главной</w:t>
      </w:r>
      <w:r w:rsidR="00707E15">
        <w:rPr>
          <w:rFonts w:ascii="Times New Roman" w:eastAsia="Times New Roman" w:hAnsi="Times New Roman" w:cs="Times New Roman"/>
          <w:sz w:val="24"/>
          <w:szCs w:val="24"/>
        </w:rPr>
        <w:t xml:space="preserve"> целью п</w:t>
      </w:r>
      <w:r w:rsidR="00C85AD8" w:rsidRPr="00BB0BDB">
        <w:rPr>
          <w:rFonts w:ascii="Times New Roman" w:eastAsia="Times New Roman" w:hAnsi="Times New Roman" w:cs="Times New Roman"/>
          <w:sz w:val="24"/>
          <w:szCs w:val="24"/>
        </w:rPr>
        <w:t>одпрограммы является развитие благоустройства на территории муниципального образования Залазнинское сельское поселение Омутнинского района Кировской области с повышением уровня экологической безопасности   для населения, в соответствии с Программой социально- экономического развития поселения.</w:t>
      </w:r>
    </w:p>
    <w:p w:rsidR="00C85AD8" w:rsidRPr="00BB0BDB" w:rsidRDefault="00C85AD8" w:rsidP="00BB0BDB">
      <w:pPr>
        <w:shd w:val="clear" w:color="auto" w:fill="FFFFFF"/>
        <w:spacing w:after="0" w:line="360" w:lineRule="auto"/>
        <w:ind w:firstLine="684"/>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Для достижения поставленной цели необходимо решить следующие задачи развития благоустройства на территории   муниципального образования Залазнинское сельское поселение Омутнинского района Киро</w:t>
      </w:r>
      <w:r w:rsidR="00F14524" w:rsidRPr="00BB0BDB">
        <w:rPr>
          <w:rFonts w:ascii="Times New Roman" w:eastAsia="Times New Roman" w:hAnsi="Times New Roman" w:cs="Times New Roman"/>
          <w:sz w:val="24"/>
          <w:szCs w:val="24"/>
        </w:rPr>
        <w:t>в</w:t>
      </w:r>
      <w:r w:rsidR="00F14524" w:rsidRPr="00BB0BDB">
        <w:rPr>
          <w:rFonts w:ascii="Times New Roman" w:eastAsia="Times New Roman" w:hAnsi="Times New Roman" w:cs="Times New Roman"/>
          <w:sz w:val="24"/>
          <w:szCs w:val="24"/>
        </w:rPr>
        <w:softHyphen/>
        <w:t>ской области</w:t>
      </w:r>
      <w:proofErr w:type="gramStart"/>
      <w:r w:rsidR="00F14524"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w:t>
      </w:r>
      <w:proofErr w:type="gramEnd"/>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продолжить развитие уличного освещения в населенных пунктах поселения;</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решение вопросов в области обращения с отходами, озеленение, </w:t>
      </w:r>
      <w:proofErr w:type="spellStart"/>
      <w:r w:rsidRPr="00BB0BDB">
        <w:rPr>
          <w:rFonts w:ascii="Times New Roman" w:eastAsia="Times New Roman" w:hAnsi="Times New Roman" w:cs="Times New Roman"/>
          <w:sz w:val="24"/>
          <w:szCs w:val="24"/>
        </w:rPr>
        <w:t>окашивание</w:t>
      </w:r>
      <w:proofErr w:type="spellEnd"/>
      <w:r w:rsidRPr="00BB0BDB">
        <w:rPr>
          <w:rFonts w:ascii="Times New Roman" w:eastAsia="Times New Roman" w:hAnsi="Times New Roman" w:cs="Times New Roman"/>
          <w:sz w:val="24"/>
          <w:szCs w:val="24"/>
        </w:rPr>
        <w:t xml:space="preserve"> общественных территорий, разбивка цветников, борьба с борщевиком Сосновского, ремонт светильников, тротуаров. </w:t>
      </w:r>
    </w:p>
    <w:p w:rsidR="00C85AD8" w:rsidRPr="00BB0BDB" w:rsidRDefault="00C85AD8" w:rsidP="00BB0BDB">
      <w:pPr>
        <w:suppressAutoHyphens/>
        <w:spacing w:after="0" w:line="360" w:lineRule="auto"/>
        <w:ind w:firstLine="215"/>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благоустройства  и решение экологических проблем является одним из условий стабилизации и улучшения экологической обстановки в поселении.</w:t>
      </w:r>
    </w:p>
    <w:p w:rsidR="00C85AD8" w:rsidRPr="00BB0BDB" w:rsidRDefault="00C85AD8" w:rsidP="00BB0BDB">
      <w:pPr>
        <w:shd w:val="clear" w:color="auto" w:fill="FFFFFF"/>
        <w:spacing w:after="0" w:line="360" w:lineRule="auto"/>
        <w:ind w:left="115" w:right="194" w:firstLine="720"/>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Показателями эффективности, позволяющими оценить ход реализации Подпрограммы, являются: уличное освещение,  сбор мусора и ликвидация несанкционированных свалок, борьба с борщевиком Сосновского, озеленение, разбивка цветников, ремонт тротуаров, светильников. </w:t>
      </w:r>
    </w:p>
    <w:p w:rsidR="00C85AD8" w:rsidRPr="00BB0BDB" w:rsidRDefault="00C85AD8" w:rsidP="00BB0BDB">
      <w:pPr>
        <w:shd w:val="clear" w:color="auto" w:fill="FFFFFF"/>
        <w:spacing w:after="0" w:line="360" w:lineRule="auto"/>
        <w:ind w:left="122" w:firstLine="216"/>
        <w:jc w:val="both"/>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ind w:left="864"/>
        <w:jc w:val="both"/>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Перечень</w:t>
      </w:r>
      <w:r w:rsidR="00707E15">
        <w:rPr>
          <w:rFonts w:ascii="Times New Roman" w:eastAsia="Times New Roman" w:hAnsi="Times New Roman" w:cs="Times New Roman"/>
          <w:b/>
          <w:sz w:val="24"/>
          <w:szCs w:val="24"/>
        </w:rPr>
        <w:t xml:space="preserve"> под</w:t>
      </w:r>
      <w:r w:rsidRPr="00BB0BDB">
        <w:rPr>
          <w:rFonts w:ascii="Times New Roman" w:eastAsia="Times New Roman" w:hAnsi="Times New Roman" w:cs="Times New Roman"/>
          <w:b/>
          <w:sz w:val="24"/>
          <w:szCs w:val="24"/>
        </w:rPr>
        <w:t>программных мероприятий</w:t>
      </w:r>
    </w:p>
    <w:p w:rsidR="00707E15" w:rsidRDefault="00707E15" w:rsidP="00BB0BDB">
      <w:pPr>
        <w:shd w:val="clear" w:color="auto" w:fill="FFFFFF"/>
        <w:spacing w:after="0" w:line="360" w:lineRule="auto"/>
        <w:ind w:firstLine="698"/>
        <w:jc w:val="both"/>
        <w:rPr>
          <w:rFonts w:ascii="Times New Roman" w:eastAsia="Times New Roman" w:hAnsi="Times New Roman" w:cs="Times New Roman"/>
          <w:sz w:val="24"/>
          <w:szCs w:val="24"/>
        </w:rPr>
      </w:pPr>
    </w:p>
    <w:p w:rsidR="00C85AD8" w:rsidRPr="00BB0BDB" w:rsidRDefault="00C85AD8" w:rsidP="00BB0BDB">
      <w:pPr>
        <w:shd w:val="clear" w:color="auto" w:fill="FFFFFF"/>
        <w:spacing w:after="0" w:line="360" w:lineRule="auto"/>
        <w:ind w:firstLine="69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Мероприятия   направлены на улучшение и стабилизацию экологической обстановки на территории поселения.</w:t>
      </w:r>
      <w:r w:rsidRPr="00BB0BDB">
        <w:rPr>
          <w:rFonts w:ascii="Times New Roman" w:eastAsia="Times New Roman" w:hAnsi="Times New Roman" w:cs="Times New Roman"/>
          <w:spacing w:val="18"/>
          <w:sz w:val="24"/>
          <w:szCs w:val="24"/>
        </w:rPr>
        <w:t xml:space="preserve"> </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Общий объе</w:t>
      </w:r>
      <w:r w:rsidR="00F14524" w:rsidRPr="00BB0BDB">
        <w:rPr>
          <w:rFonts w:ascii="Times New Roman" w:eastAsia="Times New Roman" w:hAnsi="Times New Roman" w:cs="Times New Roman"/>
          <w:sz w:val="24"/>
          <w:szCs w:val="24"/>
        </w:rPr>
        <w:t>м финансирования составит 2 586,4</w:t>
      </w:r>
      <w:r w:rsidRPr="00BB0BDB">
        <w:rPr>
          <w:rFonts w:ascii="Times New Roman" w:eastAsia="Times New Roman" w:hAnsi="Times New Roman" w:cs="Times New Roman"/>
          <w:sz w:val="24"/>
          <w:szCs w:val="24"/>
        </w:rPr>
        <w:t xml:space="preserve"> тыс. руб. рублей, в том числе:</w:t>
      </w:r>
    </w:p>
    <w:p w:rsidR="00C85AD8" w:rsidRPr="00BB0BDB" w:rsidRDefault="00C85AD8" w:rsidP="00BB0BDB">
      <w:pPr>
        <w:shd w:val="clear" w:color="auto" w:fill="FFFFFF"/>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w:t>
      </w:r>
      <w:r w:rsidR="00BB0BDB">
        <w:rPr>
          <w:rFonts w:ascii="Times New Roman" w:eastAsia="Times New Roman" w:hAnsi="Times New Roman" w:cs="Times New Roman"/>
          <w:sz w:val="24"/>
          <w:szCs w:val="24"/>
        </w:rPr>
        <w:t xml:space="preserve">дства местных бюджетов </w:t>
      </w:r>
      <w:r w:rsidR="00E5159B" w:rsidRPr="00BB0BDB">
        <w:rPr>
          <w:rFonts w:ascii="Times New Roman" w:eastAsia="Times New Roman" w:hAnsi="Times New Roman" w:cs="Times New Roman"/>
          <w:sz w:val="24"/>
          <w:szCs w:val="24"/>
        </w:rPr>
        <w:t>1 3</w:t>
      </w:r>
      <w:r w:rsidR="00F14524" w:rsidRPr="00BB0BDB">
        <w:rPr>
          <w:rFonts w:ascii="Times New Roman" w:eastAsia="Times New Roman" w:hAnsi="Times New Roman" w:cs="Times New Roman"/>
          <w:sz w:val="24"/>
          <w:szCs w:val="24"/>
        </w:rPr>
        <w:t>84,2 тыс. рублей, средства областного бюджета 502,2 тыс. рублей, межбюджетные трансферты</w:t>
      </w:r>
      <w:r w:rsidR="00BB0BDB">
        <w:rPr>
          <w:rFonts w:ascii="Times New Roman" w:eastAsia="Times New Roman" w:hAnsi="Times New Roman" w:cs="Times New Roman"/>
          <w:sz w:val="24"/>
          <w:szCs w:val="24"/>
        </w:rPr>
        <w:t xml:space="preserve"> </w:t>
      </w:r>
      <w:r w:rsidR="00F14524" w:rsidRPr="00BB0BDB">
        <w:rPr>
          <w:rFonts w:ascii="Times New Roman" w:eastAsia="Times New Roman" w:hAnsi="Times New Roman" w:cs="Times New Roman"/>
          <w:sz w:val="24"/>
          <w:szCs w:val="24"/>
        </w:rPr>
        <w:t xml:space="preserve"> 700,0 тыс. рублей.</w:t>
      </w:r>
    </w:p>
    <w:p w:rsidR="00C85AD8" w:rsidRPr="00BB0BDB" w:rsidRDefault="00C85AD8" w:rsidP="00BB0BDB">
      <w:pPr>
        <w:shd w:val="clear" w:color="auto" w:fill="FFFFFF"/>
        <w:spacing w:after="0" w:line="360" w:lineRule="auto"/>
        <w:ind w:left="142" w:right="187" w:firstLine="686"/>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p w:rsidR="00C85AD8" w:rsidRPr="00BB0BDB" w:rsidRDefault="00F14524" w:rsidP="00BB0BDB">
      <w:pPr>
        <w:shd w:val="clear" w:color="auto" w:fill="FFFFFF"/>
        <w:spacing w:after="0" w:line="360" w:lineRule="auto"/>
        <w:ind w:right="22"/>
        <w:jc w:val="center"/>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w:t>
      </w:r>
      <w:r w:rsidR="00C85AD8" w:rsidRPr="00BB0BDB">
        <w:rPr>
          <w:rFonts w:ascii="Times New Roman" w:eastAsia="Times New Roman" w:hAnsi="Times New Roman" w:cs="Times New Roman"/>
          <w:b/>
          <w:sz w:val="24"/>
          <w:szCs w:val="24"/>
        </w:rPr>
        <w:t xml:space="preserve"> Показатели эффективности реализации Подпрограммы по годам </w:t>
      </w:r>
    </w:p>
    <w:p w:rsidR="00C85AD8" w:rsidRPr="00BB0BDB" w:rsidRDefault="00C85AD8" w:rsidP="00BB0BDB">
      <w:pPr>
        <w:shd w:val="clear" w:color="auto" w:fill="FFFFFF"/>
        <w:spacing w:after="0" w:line="360" w:lineRule="auto"/>
        <w:ind w:right="22"/>
        <w:jc w:val="center"/>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00F14524"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xml:space="preserve">                                                                                                                                                                                        </w:t>
      </w:r>
    </w:p>
    <w:tbl>
      <w:tblPr>
        <w:tblW w:w="10244" w:type="dxa"/>
        <w:tblInd w:w="-860" w:type="dxa"/>
        <w:tblLayout w:type="fixed"/>
        <w:tblCellMar>
          <w:left w:w="40" w:type="dxa"/>
          <w:right w:w="40" w:type="dxa"/>
        </w:tblCellMar>
        <w:tblLook w:val="0000" w:firstRow="0" w:lastRow="0" w:firstColumn="0" w:lastColumn="0" w:noHBand="0" w:noVBand="0"/>
      </w:tblPr>
      <w:tblGrid>
        <w:gridCol w:w="1133"/>
        <w:gridCol w:w="3969"/>
        <w:gridCol w:w="993"/>
        <w:gridCol w:w="850"/>
        <w:gridCol w:w="850"/>
        <w:gridCol w:w="851"/>
        <w:gridCol w:w="51"/>
        <w:gridCol w:w="8"/>
        <w:gridCol w:w="841"/>
        <w:gridCol w:w="698"/>
      </w:tblGrid>
      <w:tr w:rsidR="003F543C" w:rsidRPr="00BB0BDB" w:rsidTr="004F300E">
        <w:trPr>
          <w:trHeight w:hRule="exact" w:val="73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w:t>
            </w:r>
          </w:p>
          <w:p w:rsidR="003F543C" w:rsidRPr="00BB0BDB" w:rsidRDefault="003F543C" w:rsidP="00BB0BDB">
            <w:pPr>
              <w:spacing w:after="0" w:line="360" w:lineRule="auto"/>
              <w:jc w:val="both"/>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п</w:t>
            </w:r>
            <w:proofErr w:type="gramEnd"/>
            <w:r w:rsidRPr="00BB0BDB">
              <w:rPr>
                <w:rFonts w:ascii="Times New Roman" w:eastAsia="Times New Roman" w:hAnsi="Times New Roman" w:cs="Times New Roman"/>
                <w:sz w:val="24"/>
                <w:szCs w:val="24"/>
              </w:rPr>
              <w:t>/п</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Наименование показателя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910" w:type="dxa"/>
            <w:gridSpan w:val="3"/>
            <w:tcBorders>
              <w:top w:val="single" w:sz="6"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841" w:type="dxa"/>
            <w:tcBorders>
              <w:top w:val="single" w:sz="6"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год</w:t>
            </w:r>
          </w:p>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698" w:type="dxa"/>
            <w:tcBorders>
              <w:top w:val="single" w:sz="6"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 год</w:t>
            </w:r>
          </w:p>
        </w:tc>
      </w:tr>
      <w:tr w:rsidR="003F543C" w:rsidRPr="00BB0BDB" w:rsidTr="004F300E">
        <w:trPr>
          <w:trHeight w:hRule="exact" w:val="73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Уличное освещение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250,6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268,1</w:t>
            </w:r>
          </w:p>
        </w:tc>
        <w:tc>
          <w:tcPr>
            <w:tcW w:w="910" w:type="dxa"/>
            <w:gridSpan w:val="3"/>
            <w:tcBorders>
              <w:top w:val="single" w:sz="6"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286,8</w:t>
            </w:r>
          </w:p>
        </w:tc>
        <w:tc>
          <w:tcPr>
            <w:tcW w:w="841" w:type="dxa"/>
            <w:tcBorders>
              <w:top w:val="single" w:sz="6"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286,8</w:t>
            </w:r>
          </w:p>
        </w:tc>
        <w:tc>
          <w:tcPr>
            <w:tcW w:w="698" w:type="dxa"/>
            <w:tcBorders>
              <w:top w:val="single" w:sz="6"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286,8</w:t>
            </w:r>
          </w:p>
        </w:tc>
      </w:tr>
      <w:tr w:rsidR="003F543C" w:rsidRPr="00BB0BDB" w:rsidTr="004F300E">
        <w:trPr>
          <w:trHeight w:hRule="exact" w:val="396"/>
        </w:trPr>
        <w:tc>
          <w:tcPr>
            <w:tcW w:w="1133"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3969"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Организация сбора мусора и ликвидация несанкционированных свалок</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400,0</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300,0</w:t>
            </w:r>
          </w:p>
        </w:tc>
        <w:tc>
          <w:tcPr>
            <w:tcW w:w="910" w:type="dxa"/>
            <w:gridSpan w:val="3"/>
            <w:tcBorders>
              <w:top w:val="single" w:sz="6"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841" w:type="dxa"/>
            <w:tcBorders>
              <w:top w:val="single" w:sz="6" w:space="0" w:color="auto"/>
              <w:left w:val="single" w:sz="4"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6"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4F300E">
        <w:trPr>
          <w:trHeight w:hRule="exact" w:val="1120"/>
        </w:trPr>
        <w:tc>
          <w:tcPr>
            <w:tcW w:w="1133"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969"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10" w:type="dxa"/>
            <w:gridSpan w:val="3"/>
            <w:tcBorders>
              <w:top w:val="single" w:sz="4"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4"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4F300E">
        <w:trPr>
          <w:trHeight w:hRule="exact" w:val="1298"/>
        </w:trPr>
        <w:tc>
          <w:tcPr>
            <w:tcW w:w="1133"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969"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Межбюджетные трансферты</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400,0</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300,0</w:t>
            </w:r>
          </w:p>
        </w:tc>
        <w:tc>
          <w:tcPr>
            <w:tcW w:w="902" w:type="dxa"/>
            <w:gridSpan w:val="2"/>
            <w:tcBorders>
              <w:top w:val="single" w:sz="4"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849" w:type="dxa"/>
            <w:gridSpan w:val="2"/>
            <w:tcBorders>
              <w:top w:val="single" w:sz="4"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4"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4F300E">
        <w:trPr>
          <w:trHeight w:hRule="exact" w:val="660"/>
        </w:trPr>
        <w:tc>
          <w:tcPr>
            <w:tcW w:w="1133"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3</w:t>
            </w:r>
          </w:p>
        </w:tc>
        <w:tc>
          <w:tcPr>
            <w:tcW w:w="3969" w:type="dxa"/>
            <w:vMerge w:val="restart"/>
            <w:tcBorders>
              <w:top w:val="single" w:sz="6" w:space="0" w:color="auto"/>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Борьба с борщевиком Сосновского:</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информационная работа с населением о необходимых мерах по борьбе с борщевиком;</w:t>
            </w:r>
          </w:p>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механический метод: </w:t>
            </w:r>
            <w:proofErr w:type="spellStart"/>
            <w:r w:rsidRPr="00BB0BDB">
              <w:rPr>
                <w:rFonts w:ascii="Times New Roman" w:eastAsia="Times New Roman" w:hAnsi="Times New Roman" w:cs="Times New Roman"/>
                <w:sz w:val="24"/>
                <w:szCs w:val="24"/>
              </w:rPr>
              <w:t>дискование</w:t>
            </w:r>
            <w:proofErr w:type="spellEnd"/>
            <w:r w:rsidRPr="00BB0BDB">
              <w:rPr>
                <w:rFonts w:ascii="Times New Roman" w:eastAsia="Times New Roman" w:hAnsi="Times New Roman" w:cs="Times New Roman"/>
                <w:sz w:val="24"/>
                <w:szCs w:val="24"/>
              </w:rPr>
              <w:t xml:space="preserve"> в период вегетации май – июнь; многократное скашивание до периода цветения июль, август, сентябрь, (подрезка, выкапывание, проведение </w:t>
            </w:r>
            <w:proofErr w:type="spellStart"/>
            <w:r w:rsidRPr="00BB0BDB">
              <w:rPr>
                <w:rFonts w:ascii="Times New Roman" w:eastAsia="Times New Roman" w:hAnsi="Times New Roman" w:cs="Times New Roman"/>
                <w:sz w:val="24"/>
                <w:szCs w:val="24"/>
              </w:rPr>
              <w:t>культуртехнических</w:t>
            </w:r>
            <w:proofErr w:type="spellEnd"/>
            <w:r w:rsidRPr="00BB0BDB">
              <w:rPr>
                <w:rFonts w:ascii="Times New Roman" w:eastAsia="Times New Roman" w:hAnsi="Times New Roman" w:cs="Times New Roman"/>
                <w:sz w:val="24"/>
                <w:szCs w:val="24"/>
              </w:rPr>
              <w:t xml:space="preserve"> работ)</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851" w:type="dxa"/>
            <w:tcBorders>
              <w:top w:val="single" w:sz="6"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169,1</w:t>
            </w:r>
          </w:p>
        </w:tc>
        <w:tc>
          <w:tcPr>
            <w:tcW w:w="900" w:type="dxa"/>
            <w:gridSpan w:val="3"/>
            <w:tcBorders>
              <w:top w:val="single" w:sz="6" w:space="0" w:color="auto"/>
              <w:left w:val="single" w:sz="4"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6"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4F300E">
        <w:trPr>
          <w:trHeight w:hRule="exact" w:val="1260"/>
        </w:trPr>
        <w:tc>
          <w:tcPr>
            <w:tcW w:w="1133"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969" w:type="dxa"/>
            <w:vMerge/>
            <w:tcBorders>
              <w:left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851" w:type="dxa"/>
            <w:tcBorders>
              <w:top w:val="single" w:sz="4" w:space="0" w:color="auto"/>
              <w:left w:val="single" w:sz="6"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1,7</w:t>
            </w:r>
          </w:p>
        </w:tc>
        <w:tc>
          <w:tcPr>
            <w:tcW w:w="900" w:type="dxa"/>
            <w:gridSpan w:val="3"/>
            <w:tcBorders>
              <w:top w:val="single" w:sz="4" w:space="0" w:color="auto"/>
              <w:left w:val="single" w:sz="4" w:space="0" w:color="auto"/>
              <w:bottom w:val="single" w:sz="4"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4" w:space="0" w:color="auto"/>
              <w:left w:val="single" w:sz="4" w:space="0" w:color="auto"/>
              <w:bottom w:val="single" w:sz="4"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3F543C" w:rsidRPr="00BB0BDB" w:rsidTr="00BB0BDB">
        <w:trPr>
          <w:trHeight w:hRule="exact" w:val="2605"/>
        </w:trPr>
        <w:tc>
          <w:tcPr>
            <w:tcW w:w="1133"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3969" w:type="dxa"/>
            <w:vMerge/>
            <w:tcBorders>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Областной бюджет</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851" w:type="dxa"/>
            <w:tcBorders>
              <w:top w:val="single" w:sz="4" w:space="0" w:color="auto"/>
              <w:left w:val="single" w:sz="6"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167,4</w:t>
            </w:r>
          </w:p>
        </w:tc>
        <w:tc>
          <w:tcPr>
            <w:tcW w:w="900" w:type="dxa"/>
            <w:gridSpan w:val="3"/>
            <w:tcBorders>
              <w:top w:val="single" w:sz="4" w:space="0" w:color="auto"/>
              <w:left w:val="single" w:sz="4" w:space="0" w:color="auto"/>
              <w:bottom w:val="single" w:sz="6" w:space="0" w:color="auto"/>
              <w:right w:val="single" w:sz="4"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698" w:type="dxa"/>
            <w:tcBorders>
              <w:top w:val="single" w:sz="4" w:space="0" w:color="auto"/>
              <w:left w:val="single" w:sz="4" w:space="0" w:color="auto"/>
              <w:bottom w:val="single" w:sz="6" w:space="0" w:color="auto"/>
              <w:right w:val="single" w:sz="6" w:space="0" w:color="auto"/>
            </w:tcBorders>
            <w:shd w:val="clear" w:color="auto" w:fill="FFFFFF"/>
          </w:tcPr>
          <w:p w:rsidR="003F543C" w:rsidRPr="00BB0BDB" w:rsidRDefault="003F543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bl>
    <w:p w:rsidR="00C85AD8" w:rsidRPr="00BB0BDB" w:rsidRDefault="00C85AD8" w:rsidP="00BB0BDB">
      <w:pPr>
        <w:shd w:val="clear" w:color="auto" w:fill="FFFFFF"/>
        <w:spacing w:before="432" w:after="0" w:line="360" w:lineRule="auto"/>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Оценка социаль</w:t>
      </w:r>
      <w:r w:rsidR="00707E15">
        <w:rPr>
          <w:rFonts w:ascii="Times New Roman" w:eastAsia="Times New Roman" w:hAnsi="Times New Roman" w:cs="Times New Roman"/>
          <w:b/>
          <w:sz w:val="24"/>
          <w:szCs w:val="24"/>
        </w:rPr>
        <w:t>но-экономической эффективности п</w:t>
      </w:r>
      <w:r w:rsidRPr="00BB0BDB">
        <w:rPr>
          <w:rFonts w:ascii="Times New Roman" w:eastAsia="Times New Roman" w:hAnsi="Times New Roman" w:cs="Times New Roman"/>
          <w:b/>
          <w:sz w:val="24"/>
          <w:szCs w:val="24"/>
        </w:rPr>
        <w:t>одпрограммы</w:t>
      </w:r>
    </w:p>
    <w:p w:rsidR="003F543C"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ab/>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68"/>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xml:space="preserve">   </w:t>
      </w:r>
      <w:r w:rsidRPr="00BB0BDB">
        <w:rPr>
          <w:rFonts w:ascii="Times New Roman" w:eastAsia="Times New Roman" w:hAnsi="Times New Roman" w:cs="Times New Roman"/>
          <w:color w:val="000000"/>
          <w:sz w:val="24"/>
          <w:szCs w:val="24"/>
        </w:rPr>
        <w:tab/>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Залазнинское сельское поселение.</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xml:space="preserve">   </w:t>
      </w:r>
      <w:r w:rsidRPr="00BB0BDB">
        <w:rPr>
          <w:rFonts w:ascii="Times New Roman" w:eastAsia="Times New Roman" w:hAnsi="Times New Roman" w:cs="Times New Roman"/>
          <w:color w:val="000000"/>
          <w:sz w:val="24"/>
          <w:szCs w:val="24"/>
        </w:rPr>
        <w:tab/>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ab/>
        <w:t xml:space="preserve">Эффективность </w:t>
      </w:r>
      <w:r w:rsidR="00707E15">
        <w:rPr>
          <w:rFonts w:ascii="Times New Roman" w:eastAsia="Times New Roman" w:hAnsi="Times New Roman" w:cs="Times New Roman"/>
          <w:color w:val="000000"/>
          <w:sz w:val="24"/>
          <w:szCs w:val="24"/>
        </w:rPr>
        <w:t>под</w:t>
      </w:r>
      <w:r w:rsidRPr="00BB0BDB">
        <w:rPr>
          <w:rFonts w:ascii="Times New Roman" w:eastAsia="Times New Roman" w:hAnsi="Times New Roman" w:cs="Times New Roman"/>
          <w:color w:val="000000"/>
          <w:sz w:val="24"/>
          <w:szCs w:val="24"/>
        </w:rPr>
        <w:t>программы оценивается по следующим показателям:</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соответствия объектов внешнего благоустройства (озеленения, наружного освещения) ГОСТу;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привлечения населения  муниципального образования к работам по благоустройству;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процент привлечения предприятий и организаций поселения к работам по благоустройству;</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BDB">
        <w:rPr>
          <w:rFonts w:ascii="Times New Roman" w:eastAsia="Times New Roman" w:hAnsi="Times New Roman" w:cs="Times New Roman"/>
          <w:color w:val="000000"/>
          <w:sz w:val="24"/>
          <w:szCs w:val="24"/>
        </w:rPr>
        <w:lastRenderedPageBreak/>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C85AD8" w:rsidRPr="00BB0BDB" w:rsidRDefault="00707E15"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реализации подп</w:t>
      </w:r>
      <w:r w:rsidR="00C85AD8" w:rsidRPr="00BB0BDB">
        <w:rPr>
          <w:rFonts w:ascii="Times New Roman" w:eastAsia="Times New Roman" w:hAnsi="Times New Roman" w:cs="Times New Roman"/>
          <w:sz w:val="24"/>
          <w:szCs w:val="24"/>
        </w:rPr>
        <w:t>рограммы ожидается: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совершенствование эстетического состояния  территории поселения;</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rPr>
      </w:pPr>
      <w:r w:rsidRPr="00BB0BDB">
        <w:rPr>
          <w:rFonts w:ascii="Times New Roman" w:eastAsia="Times New Roman" w:hAnsi="Times New Roman" w:cs="Times New Roman"/>
          <w:iCs/>
          <w:sz w:val="24"/>
          <w:szCs w:val="24"/>
        </w:rPr>
        <w:t xml:space="preserve">- увеличение площади благоустроенных  зелёных насаждений в поселении; </w:t>
      </w:r>
    </w:p>
    <w:p w:rsidR="00C85AD8" w:rsidRPr="00BB0BDB" w:rsidRDefault="00C85AD8" w:rsidP="00BB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iCs/>
          <w:sz w:val="24"/>
          <w:szCs w:val="24"/>
        </w:rPr>
        <w:t>- п</w:t>
      </w:r>
      <w:r w:rsidRPr="00BB0BDB">
        <w:rPr>
          <w:rFonts w:ascii="Times New Roman" w:eastAsia="Times New Roman" w:hAnsi="Times New Roman" w:cs="Times New Roman"/>
          <w:sz w:val="24"/>
          <w:szCs w:val="24"/>
        </w:rPr>
        <w:t xml:space="preserve">редотвращение сокращения зелёных насаждений </w:t>
      </w:r>
    </w:p>
    <w:p w:rsidR="00C85AD8" w:rsidRPr="00BB0BDB" w:rsidRDefault="00C85AD8" w:rsidP="00BB0BDB">
      <w:pPr>
        <w:shd w:val="clear" w:color="auto" w:fill="FFFFFF"/>
        <w:tabs>
          <w:tab w:val="left" w:pos="9354"/>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освободить от борщевика Сосновского земли населенных пунктов, входящих в состав Залазнинского сельского поселения, </w:t>
      </w:r>
    </w:p>
    <w:p w:rsidR="00C85AD8" w:rsidRPr="00BB0BDB" w:rsidRDefault="00C85AD8" w:rsidP="00BB0BDB">
      <w:pPr>
        <w:shd w:val="clear" w:color="auto" w:fill="FFFFFF"/>
        <w:tabs>
          <w:tab w:val="left" w:pos="9354"/>
        </w:tabs>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предотвратить распространение борщевика Сосновского на новых территориях.</w:t>
      </w:r>
    </w:p>
    <w:p w:rsidR="00C85AD8" w:rsidRPr="00BB0BDB" w:rsidRDefault="00C85AD8" w:rsidP="00BB0BDB">
      <w:pPr>
        <w:shd w:val="clear" w:color="auto" w:fill="FFFFFF"/>
        <w:tabs>
          <w:tab w:val="left" w:pos="9354"/>
        </w:tabs>
        <w:spacing w:after="0" w:line="360" w:lineRule="auto"/>
        <w:ind w:left="618" w:firstLine="714"/>
        <w:jc w:val="both"/>
        <w:rPr>
          <w:rFonts w:ascii="Times New Roman" w:eastAsia="Times New Roman" w:hAnsi="Times New Roman" w:cs="Times New Roman"/>
          <w:sz w:val="24"/>
          <w:szCs w:val="24"/>
        </w:rPr>
      </w:pPr>
    </w:p>
    <w:p w:rsidR="00C85AD8" w:rsidRPr="00BB0BDB" w:rsidRDefault="00C85AD8" w:rsidP="00BB0BDB">
      <w:pPr>
        <w:shd w:val="clear" w:color="auto" w:fill="FFFFFF"/>
        <w:tabs>
          <w:tab w:val="left" w:pos="9354"/>
        </w:tabs>
        <w:spacing w:after="0" w:line="360" w:lineRule="auto"/>
        <w:ind w:left="618" w:firstLine="714"/>
        <w:jc w:val="both"/>
        <w:rPr>
          <w:rFonts w:ascii="Times New Roman" w:eastAsia="Times New Roman" w:hAnsi="Times New Roman" w:cs="Times New Roman"/>
          <w:sz w:val="24"/>
          <w:szCs w:val="24"/>
        </w:rPr>
      </w:pPr>
    </w:p>
    <w:p w:rsidR="004F300E" w:rsidRPr="00BB0BDB" w:rsidRDefault="004F300E" w:rsidP="004F300E">
      <w:pPr>
        <w:keepNext/>
        <w:spacing w:after="0" w:line="240" w:lineRule="auto"/>
        <w:outlineLvl w:val="0"/>
        <w:rPr>
          <w:rFonts w:ascii="Times New Roman" w:eastAsia="Times New Roman" w:hAnsi="Times New Roman" w:cs="Times New Roman"/>
          <w:b/>
          <w:bCs/>
          <w:kern w:val="32"/>
          <w:sz w:val="24"/>
          <w:szCs w:val="24"/>
        </w:rPr>
      </w:pPr>
      <w:r w:rsidRPr="00BB0BDB">
        <w:rPr>
          <w:rFonts w:ascii="Times New Roman" w:eastAsia="Times New Roman" w:hAnsi="Times New Roman" w:cs="Times New Roman"/>
          <w:b/>
          <w:bCs/>
          <w:kern w:val="32"/>
          <w:sz w:val="24"/>
          <w:szCs w:val="24"/>
        </w:rPr>
        <w:t>3.3  Подпрограмма« Развитие транспортной инфраструктуры Залазнинского сельского поселения»</w:t>
      </w:r>
    </w:p>
    <w:p w:rsidR="004F300E" w:rsidRPr="00BB0BDB" w:rsidRDefault="004F300E" w:rsidP="004F300E">
      <w:pPr>
        <w:spacing w:after="0" w:line="240" w:lineRule="auto"/>
        <w:jc w:val="center"/>
        <w:rPr>
          <w:rFonts w:ascii="Times New Roman" w:eastAsia="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990"/>
        <w:gridCol w:w="6456"/>
      </w:tblGrid>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Цель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дорожной деятельности на территории муниципального образования Залазнинское сельское поселение Омутнинского района Кировской области с повышением уровня ее безопасности, доступности и качества услуг транспортного комплекса для населения,  в соответствии с планами социально-экономического развития поселения</w:t>
            </w:r>
          </w:p>
        </w:tc>
      </w:tr>
      <w:tr w:rsidR="004F300E" w:rsidRPr="00BB0BDB" w:rsidTr="00CA1A12">
        <w:trPr>
          <w:trHeight w:val="82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дорог в населенных пунктах поселения на соответствующем уровне  для проезда транспорта  и прохода жителям.</w:t>
            </w:r>
          </w:p>
          <w:p w:rsidR="004F300E" w:rsidRPr="00BB0BDB" w:rsidRDefault="004F300E" w:rsidP="004F300E">
            <w:pPr>
              <w:spacing w:after="0" w:line="240" w:lineRule="auto"/>
              <w:rPr>
                <w:rFonts w:ascii="Times New Roman" w:eastAsia="Times New Roman" w:hAnsi="Times New Roman" w:cs="Times New Roman"/>
                <w:sz w:val="24"/>
                <w:szCs w:val="24"/>
              </w:rPr>
            </w:pPr>
          </w:p>
          <w:p w:rsidR="004F300E" w:rsidRPr="00BB0BDB" w:rsidRDefault="004F300E" w:rsidP="004F300E">
            <w:pPr>
              <w:spacing w:after="0" w:line="240" w:lineRule="auto"/>
              <w:rPr>
                <w:rFonts w:ascii="Times New Roman" w:eastAsia="Times New Roman" w:hAnsi="Times New Roman" w:cs="Times New Roman"/>
                <w:sz w:val="24"/>
                <w:szCs w:val="24"/>
              </w:rPr>
            </w:pPr>
          </w:p>
        </w:tc>
      </w:tr>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Важнейшие показатели эффективности 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tabs>
                <w:tab w:val="left" w:pos="1080"/>
              </w:tabs>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-устройство оснований из отвальных доменных шлаков </w:t>
            </w:r>
          </w:p>
          <w:p w:rsidR="004F300E" w:rsidRPr="00BB0BDB" w:rsidRDefault="004F300E" w:rsidP="004F300E">
            <w:pPr>
              <w:tabs>
                <w:tab w:val="left" w:pos="1080"/>
              </w:tabs>
              <w:spacing w:after="0" w:line="240" w:lineRule="auto"/>
              <w:jc w:val="both"/>
              <w:rPr>
                <w:rFonts w:ascii="Times New Roman" w:eastAsia="Times New Roman" w:hAnsi="Times New Roman" w:cs="Times New Roman"/>
                <w:sz w:val="24"/>
                <w:szCs w:val="24"/>
              </w:rPr>
            </w:pPr>
          </w:p>
        </w:tc>
      </w:tr>
      <w:tr w:rsidR="004F300E" w:rsidRPr="00BB0BDB" w:rsidTr="00CA1A12">
        <w:trPr>
          <w:trHeight w:val="240"/>
          <w:jc w:val="center"/>
        </w:trPr>
        <w:tc>
          <w:tcPr>
            <w:tcW w:w="2990"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Объемы и источники финансирования </w:t>
            </w:r>
          </w:p>
          <w:p w:rsidR="004F300E" w:rsidRPr="00BB0BDB" w:rsidRDefault="004F300E" w:rsidP="004F300E">
            <w:pPr>
              <w:autoSpaceDE w:val="0"/>
              <w:autoSpaceDN w:val="0"/>
              <w:adjustRightInd w:val="0"/>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Подпрограммы</w:t>
            </w:r>
          </w:p>
        </w:tc>
        <w:tc>
          <w:tcPr>
            <w:tcW w:w="6456" w:type="dxa"/>
            <w:tcBorders>
              <w:top w:val="single" w:sz="6" w:space="0" w:color="auto"/>
              <w:left w:val="single" w:sz="6" w:space="0" w:color="auto"/>
              <w:bottom w:val="single" w:sz="6" w:space="0" w:color="auto"/>
              <w:right w:val="single" w:sz="6" w:space="0" w:color="auto"/>
            </w:tcBorders>
            <w:shd w:val="clear" w:color="auto" w:fill="auto"/>
          </w:tcPr>
          <w:p w:rsidR="004F300E" w:rsidRPr="00BB0BDB" w:rsidRDefault="004F300E" w:rsidP="004F300E">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общий  объем  финансирования  составит   </w:t>
            </w:r>
            <w:r w:rsidR="008F7343" w:rsidRPr="00BB0BDB">
              <w:rPr>
                <w:rFonts w:ascii="Times New Roman" w:eastAsia="Times New Roman" w:hAnsi="Times New Roman" w:cs="Times New Roman"/>
                <w:sz w:val="24"/>
                <w:szCs w:val="24"/>
              </w:rPr>
              <w:t>4 329,5</w:t>
            </w:r>
            <w:r w:rsidRPr="00BB0BDB">
              <w:rPr>
                <w:rFonts w:ascii="Times New Roman" w:eastAsia="Times New Roman" w:hAnsi="Times New Roman" w:cs="Times New Roman"/>
                <w:sz w:val="24"/>
                <w:szCs w:val="24"/>
              </w:rPr>
              <w:t xml:space="preserve"> тыс. рублей, в том числе: Местный бюджет </w:t>
            </w:r>
            <w:r w:rsidR="008F7343" w:rsidRPr="00BB0BDB">
              <w:rPr>
                <w:rFonts w:ascii="Times New Roman" w:eastAsia="Times New Roman" w:hAnsi="Times New Roman" w:cs="Times New Roman"/>
                <w:sz w:val="24"/>
                <w:szCs w:val="24"/>
              </w:rPr>
              <w:t>–</w:t>
            </w:r>
            <w:r w:rsidRPr="00BB0BDB">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4,329,5 тыс. рублей.</w:t>
            </w:r>
          </w:p>
          <w:p w:rsidR="004F300E" w:rsidRPr="00BB0BDB" w:rsidRDefault="004F300E" w:rsidP="004F300E">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 год – 841,9 тыс. рублей;</w:t>
            </w:r>
          </w:p>
          <w:p w:rsidR="004F300E" w:rsidRPr="00BB0BDB" w:rsidRDefault="004F300E" w:rsidP="004F300E">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 – 867,1тыс. рублей</w:t>
            </w:r>
          </w:p>
          <w:p w:rsidR="004F300E" w:rsidRPr="00BB0BDB" w:rsidRDefault="004F300E" w:rsidP="004F300E">
            <w:pPr>
              <w:spacing w:after="0" w:line="240" w:lineRule="auto"/>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 xml:space="preserve">2026 год -  873,5 тыс. рублей;                                                      2027 год – 873,5 тыс. рублей;                                               2028 год -873,5 тыс. рублей. </w:t>
            </w:r>
            <w:proofErr w:type="gramEnd"/>
          </w:p>
          <w:p w:rsidR="004F300E" w:rsidRPr="00BB0BDB" w:rsidRDefault="004F300E" w:rsidP="004F300E">
            <w:pPr>
              <w:spacing w:after="0" w:line="240" w:lineRule="auto"/>
              <w:jc w:val="both"/>
              <w:rPr>
                <w:rFonts w:ascii="Times New Roman" w:eastAsia="Times New Roman" w:hAnsi="Times New Roman" w:cs="Times New Roman"/>
                <w:sz w:val="24"/>
                <w:szCs w:val="24"/>
              </w:rPr>
            </w:pPr>
          </w:p>
        </w:tc>
      </w:tr>
    </w:tbl>
    <w:p w:rsidR="004F300E" w:rsidRPr="00BB0BDB" w:rsidRDefault="004F300E" w:rsidP="004F300E">
      <w:pPr>
        <w:autoSpaceDE w:val="0"/>
        <w:autoSpaceDN w:val="0"/>
        <w:adjustRightInd w:val="0"/>
        <w:spacing w:after="0" w:line="240" w:lineRule="auto"/>
        <w:outlineLvl w:val="1"/>
        <w:rPr>
          <w:rFonts w:ascii="Times New Roman" w:eastAsia="Times New Roman" w:hAnsi="Times New Roman" w:cs="Times New Roman"/>
          <w:sz w:val="24"/>
          <w:szCs w:val="24"/>
        </w:rPr>
      </w:pPr>
    </w:p>
    <w:p w:rsidR="00707E15" w:rsidRDefault="00707E15" w:rsidP="008F7343">
      <w:pPr>
        <w:autoSpaceDE w:val="0"/>
        <w:autoSpaceDN w:val="0"/>
        <w:adjustRightInd w:val="0"/>
        <w:spacing w:after="0" w:line="240" w:lineRule="auto"/>
        <w:outlineLvl w:val="2"/>
        <w:rPr>
          <w:rFonts w:ascii="Times New Roman" w:eastAsia="Times New Roman" w:hAnsi="Times New Roman" w:cs="Times New Roman"/>
          <w:b/>
          <w:sz w:val="24"/>
          <w:szCs w:val="24"/>
        </w:rPr>
      </w:pPr>
    </w:p>
    <w:p w:rsidR="004F300E" w:rsidRPr="00BB0BDB" w:rsidRDefault="00707E15" w:rsidP="008F7343">
      <w:pPr>
        <w:autoSpaceDE w:val="0"/>
        <w:autoSpaceDN w:val="0"/>
        <w:adjustRightInd w:val="0"/>
        <w:spacing w:after="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F300E" w:rsidRPr="00BB0BDB">
        <w:rPr>
          <w:rFonts w:ascii="Times New Roman" w:eastAsia="Times New Roman" w:hAnsi="Times New Roman" w:cs="Times New Roman"/>
          <w:b/>
          <w:sz w:val="24"/>
          <w:szCs w:val="24"/>
        </w:rPr>
        <w:t>Технико-экономическое обоснование Подпрограммы</w:t>
      </w:r>
    </w:p>
    <w:p w:rsidR="00707E15" w:rsidRDefault="00707E15"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расширения  торговли и развития сферы услуг.</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Однако недостаточный уровень развития дорожной сети приводит к значительным потерям в экономике поселения. Для обеспечения ежегодно возрастающих объемов автомобильных перевозок требуется строительство новых автомобильных дорог, мостовых переходов, реконструкция существующих автомобильных дорог, приведение их в соответствие с нормативными требованиями.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Опережение роста интенсивности движения на автомобильных дорогах по сравнению с увеличением протяженности и пропускной </w:t>
      </w:r>
      <w:proofErr w:type="gramStart"/>
      <w:r w:rsidRPr="00BB0BDB">
        <w:rPr>
          <w:rFonts w:ascii="Times New Roman" w:eastAsia="Times New Roman" w:hAnsi="Times New Roman" w:cs="Times New Roman"/>
          <w:sz w:val="24"/>
          <w:szCs w:val="24"/>
        </w:rPr>
        <w:t>способности</w:t>
      </w:r>
      <w:proofErr w:type="gramEnd"/>
      <w:r w:rsidRPr="00BB0BDB">
        <w:rPr>
          <w:rFonts w:ascii="Times New Roman" w:eastAsia="Times New Roman" w:hAnsi="Times New Roman" w:cs="Times New Roman"/>
          <w:sz w:val="24"/>
          <w:szCs w:val="24"/>
        </w:rPr>
        <w:t xml:space="preserve"> автомобильных дорог приводит к росту уровня аварийности на сети автомобильных дорог общего пользования.</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Следует отметить, что:</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низкие темпы развития сети автомобильных дорог местного значения усугубляют проблемы в социальной сфере из-за несвоевременного оказания срочной и профилактической медицинской помощи;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осуществление перевозок грузовым транспортом большого тоннажа влечет необходимость предъявления повышенных требований как к дорогам (качество покрытия, </w:t>
      </w:r>
      <w:proofErr w:type="spellStart"/>
      <w:r w:rsidRPr="00BB0BDB">
        <w:rPr>
          <w:rFonts w:ascii="Times New Roman" w:eastAsia="Times New Roman" w:hAnsi="Times New Roman" w:cs="Times New Roman"/>
          <w:sz w:val="24"/>
          <w:szCs w:val="24"/>
        </w:rPr>
        <w:t>категорийность</w:t>
      </w:r>
      <w:proofErr w:type="spellEnd"/>
      <w:r w:rsidRPr="00BB0BDB">
        <w:rPr>
          <w:rFonts w:ascii="Times New Roman" w:eastAsia="Times New Roman" w:hAnsi="Times New Roman" w:cs="Times New Roman"/>
          <w:sz w:val="24"/>
          <w:szCs w:val="24"/>
        </w:rPr>
        <w:t xml:space="preserve"> и др.), так и к придорожной инфраструктуре (заправочные станции, сервисные службы и др.).</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Решение этих проблем возможно только программным путем с привлечением средств областного бюджета.</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Реализация Программы сопряжена со следующими рисками: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ухудшение социально-экономической ситуации в поселении, что может выразиться в снижении темпов роста экономики и уровня инвестиционной активности, возникновении бюджетного дефицита и сокращении объема финансирования, необходимого для развития дорожной отрасли;</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ремонта и </w:t>
      </w:r>
      <w:proofErr w:type="gramStart"/>
      <w:r w:rsidRPr="00BB0BDB">
        <w:rPr>
          <w:rFonts w:ascii="Times New Roman" w:eastAsia="Times New Roman" w:hAnsi="Times New Roman" w:cs="Times New Roman"/>
          <w:sz w:val="24"/>
          <w:szCs w:val="24"/>
        </w:rPr>
        <w:t>содержания</w:t>
      </w:r>
      <w:proofErr w:type="gramEnd"/>
      <w:r w:rsidRPr="00BB0BDB">
        <w:rPr>
          <w:rFonts w:ascii="Times New Roman" w:eastAsia="Times New Roman" w:hAnsi="Times New Roman" w:cs="Times New Roman"/>
          <w:sz w:val="24"/>
          <w:szCs w:val="24"/>
        </w:rPr>
        <w:t xml:space="preserve"> автомобильных дорог общего пользования;</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возникновение затруднений, связанных с привлечением высококвалифицированных специалистов с инженерным образованием в отрасль дорожного хозяйства.</w:t>
      </w:r>
    </w:p>
    <w:p w:rsidR="004F300E" w:rsidRPr="00BB0BDB" w:rsidRDefault="004F300E" w:rsidP="00707E15">
      <w:pPr>
        <w:autoSpaceDE w:val="0"/>
        <w:autoSpaceDN w:val="0"/>
        <w:adjustRightInd w:val="0"/>
        <w:spacing w:after="0" w:line="360" w:lineRule="auto"/>
        <w:jc w:val="center"/>
        <w:outlineLvl w:val="2"/>
        <w:rPr>
          <w:rFonts w:ascii="Times New Roman" w:eastAsia="Times New Roman" w:hAnsi="Times New Roman" w:cs="Times New Roman"/>
          <w:b/>
          <w:sz w:val="24"/>
          <w:szCs w:val="24"/>
        </w:rPr>
      </w:pPr>
    </w:p>
    <w:p w:rsidR="004F300E" w:rsidRPr="00BB0BDB" w:rsidRDefault="008F7343" w:rsidP="008F7343">
      <w:pPr>
        <w:autoSpaceDE w:val="0"/>
        <w:autoSpaceDN w:val="0"/>
        <w:adjustRightInd w:val="0"/>
        <w:spacing w:after="0" w:line="240" w:lineRule="auto"/>
        <w:outlineLvl w:val="2"/>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Ресурсное обеспечение п</w:t>
      </w:r>
      <w:r w:rsidR="004F300E" w:rsidRPr="00BB0BDB">
        <w:rPr>
          <w:rFonts w:ascii="Times New Roman" w:eastAsia="Times New Roman" w:hAnsi="Times New Roman" w:cs="Times New Roman"/>
          <w:b/>
          <w:sz w:val="24"/>
          <w:szCs w:val="24"/>
        </w:rPr>
        <w:t>одпрограммы</w:t>
      </w:r>
    </w:p>
    <w:p w:rsidR="004F300E" w:rsidRPr="00BB0BDB" w:rsidRDefault="004F300E" w:rsidP="00707E15">
      <w:pPr>
        <w:spacing w:after="0" w:line="48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Общая сумма расходов на реализа</w:t>
      </w:r>
      <w:r w:rsidR="008F7343" w:rsidRPr="00BB0BDB">
        <w:rPr>
          <w:rFonts w:ascii="Times New Roman" w:eastAsia="Times New Roman" w:hAnsi="Times New Roman" w:cs="Times New Roman"/>
          <w:sz w:val="24"/>
          <w:szCs w:val="24"/>
        </w:rPr>
        <w:t>цию Программы составляет 4 329,5</w:t>
      </w:r>
      <w:r w:rsidRPr="00BB0BDB">
        <w:rPr>
          <w:rFonts w:ascii="Times New Roman" w:eastAsia="Times New Roman" w:hAnsi="Times New Roman" w:cs="Times New Roman"/>
          <w:sz w:val="24"/>
          <w:szCs w:val="24"/>
        </w:rPr>
        <w:t xml:space="preserve"> тыс. рублей, в том числе: </w:t>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z w:val="24"/>
          <w:szCs w:val="24"/>
        </w:rPr>
        <w:tab/>
      </w:r>
      <w:r w:rsidRPr="00BB0BDB">
        <w:rPr>
          <w:rFonts w:ascii="Times New Roman" w:eastAsia="Times New Roman" w:hAnsi="Times New Roman" w:cs="Times New Roman"/>
          <w:sz w:val="24"/>
          <w:szCs w:val="24"/>
        </w:rPr>
        <w:tab/>
        <w:t xml:space="preserve">                                                                </w:t>
      </w:r>
      <w:r w:rsidR="008F7343" w:rsidRPr="00BB0BDB">
        <w:rPr>
          <w:rFonts w:ascii="Times New Roman" w:eastAsia="Times New Roman" w:hAnsi="Times New Roman" w:cs="Times New Roman"/>
          <w:sz w:val="24"/>
          <w:szCs w:val="24"/>
        </w:rPr>
        <w:t xml:space="preserve">                </w:t>
      </w:r>
      <w:r w:rsidR="00707E15">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 xml:space="preserve"> 2024 год – 841,9 </w:t>
      </w:r>
      <w:r w:rsidRPr="00BB0BDB">
        <w:rPr>
          <w:rFonts w:ascii="Times New Roman" w:eastAsia="Times New Roman" w:hAnsi="Times New Roman" w:cs="Times New Roman"/>
          <w:sz w:val="24"/>
          <w:szCs w:val="24"/>
        </w:rPr>
        <w:t>тыс. рублей;</w:t>
      </w:r>
    </w:p>
    <w:p w:rsidR="004F300E" w:rsidRPr="00BB0BDB" w:rsidRDefault="008F7343" w:rsidP="00707E15">
      <w:pPr>
        <w:spacing w:after="0" w:line="48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 год – 867,1</w:t>
      </w:r>
      <w:r w:rsidR="004F300E" w:rsidRPr="00BB0BDB">
        <w:rPr>
          <w:rFonts w:ascii="Times New Roman" w:eastAsia="Times New Roman" w:hAnsi="Times New Roman" w:cs="Times New Roman"/>
          <w:sz w:val="24"/>
          <w:szCs w:val="24"/>
        </w:rPr>
        <w:t xml:space="preserve"> тыс. рублей</w:t>
      </w:r>
    </w:p>
    <w:p w:rsidR="004F300E" w:rsidRPr="00BB0BDB" w:rsidRDefault="008F7343" w:rsidP="00707E15">
      <w:pPr>
        <w:autoSpaceDE w:val="0"/>
        <w:autoSpaceDN w:val="0"/>
        <w:adjustRightInd w:val="0"/>
        <w:spacing w:after="0" w:line="480" w:lineRule="auto"/>
        <w:outlineLvl w:val="2"/>
        <w:rPr>
          <w:rFonts w:ascii="Times New Roman" w:eastAsia="Times New Roman" w:hAnsi="Times New Roman" w:cs="Times New Roman"/>
          <w:sz w:val="24"/>
          <w:szCs w:val="24"/>
        </w:rPr>
      </w:pPr>
      <w:proofErr w:type="gramStart"/>
      <w:r w:rsidRPr="00BB0BDB">
        <w:rPr>
          <w:rFonts w:ascii="Times New Roman" w:eastAsia="Times New Roman" w:hAnsi="Times New Roman" w:cs="Times New Roman"/>
          <w:sz w:val="24"/>
          <w:szCs w:val="24"/>
        </w:rPr>
        <w:t xml:space="preserve">2026 год -  873,5 </w:t>
      </w:r>
      <w:r w:rsidR="004F300E" w:rsidRPr="00BB0BDB">
        <w:rPr>
          <w:rFonts w:ascii="Times New Roman" w:eastAsia="Times New Roman" w:hAnsi="Times New Roman" w:cs="Times New Roman"/>
          <w:sz w:val="24"/>
          <w:szCs w:val="24"/>
        </w:rPr>
        <w:t xml:space="preserve">тыс. рублей;                                                                         </w:t>
      </w:r>
      <w:r w:rsidRPr="00BB0BDB">
        <w:rPr>
          <w:rFonts w:ascii="Times New Roman" w:eastAsia="Times New Roman" w:hAnsi="Times New Roman" w:cs="Times New Roman"/>
          <w:sz w:val="24"/>
          <w:szCs w:val="24"/>
        </w:rPr>
        <w:t xml:space="preserve">                            2027 год – 873,5</w:t>
      </w:r>
      <w:r w:rsidR="004F300E" w:rsidRPr="00BB0BDB">
        <w:rPr>
          <w:rFonts w:ascii="Times New Roman" w:eastAsia="Times New Roman" w:hAnsi="Times New Roman" w:cs="Times New Roman"/>
          <w:sz w:val="24"/>
          <w:szCs w:val="24"/>
        </w:rPr>
        <w:t xml:space="preserve"> тыс. рублей;                                                             </w:t>
      </w:r>
      <w:r w:rsidRPr="00BB0BDB">
        <w:rPr>
          <w:rFonts w:ascii="Times New Roman" w:eastAsia="Times New Roman" w:hAnsi="Times New Roman" w:cs="Times New Roman"/>
          <w:sz w:val="24"/>
          <w:szCs w:val="24"/>
        </w:rPr>
        <w:t xml:space="preserve">                   </w:t>
      </w:r>
      <w:r w:rsidR="00707E15">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xml:space="preserve">        2028 год -873,5</w:t>
      </w:r>
      <w:r w:rsidR="004F300E" w:rsidRPr="00BB0BDB">
        <w:rPr>
          <w:rFonts w:ascii="Times New Roman" w:eastAsia="Times New Roman" w:hAnsi="Times New Roman" w:cs="Times New Roman"/>
          <w:sz w:val="24"/>
          <w:szCs w:val="24"/>
        </w:rPr>
        <w:t xml:space="preserve"> тыс. рублей</w:t>
      </w:r>
      <w:proofErr w:type="gramEnd"/>
    </w:p>
    <w:p w:rsidR="004F300E" w:rsidRPr="00BB0BDB" w:rsidRDefault="004F300E" w:rsidP="00707E15">
      <w:pPr>
        <w:autoSpaceDE w:val="0"/>
        <w:autoSpaceDN w:val="0"/>
        <w:adjustRightInd w:val="0"/>
        <w:spacing w:after="0" w:line="48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Финансирование подпрограммы предусматривается за счет  местного бюджета.</w:t>
      </w:r>
    </w:p>
    <w:p w:rsidR="004F300E" w:rsidRPr="00BB0BDB" w:rsidRDefault="004F300E" w:rsidP="004F300E">
      <w:pPr>
        <w:autoSpaceDE w:val="0"/>
        <w:autoSpaceDN w:val="0"/>
        <w:adjustRightInd w:val="0"/>
        <w:spacing w:after="0" w:line="240" w:lineRule="auto"/>
        <w:jc w:val="center"/>
        <w:outlineLvl w:val="2"/>
        <w:rPr>
          <w:rFonts w:ascii="Times New Roman" w:eastAsia="Times New Roman" w:hAnsi="Times New Roman" w:cs="Times New Roman"/>
          <w:b/>
          <w:sz w:val="24"/>
          <w:szCs w:val="24"/>
        </w:rPr>
      </w:pPr>
    </w:p>
    <w:p w:rsidR="004F300E" w:rsidRPr="00BB0BDB" w:rsidRDefault="008F7343" w:rsidP="00707E15">
      <w:pPr>
        <w:autoSpaceDE w:val="0"/>
        <w:autoSpaceDN w:val="0"/>
        <w:adjustRightInd w:val="0"/>
        <w:spacing w:after="0" w:line="360" w:lineRule="auto"/>
        <w:outlineLvl w:val="2"/>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 xml:space="preserve">           </w:t>
      </w:r>
      <w:r w:rsidR="004F300E" w:rsidRPr="00BB0BDB">
        <w:rPr>
          <w:rFonts w:ascii="Times New Roman" w:eastAsia="Times New Roman" w:hAnsi="Times New Roman" w:cs="Times New Roman"/>
          <w:b/>
          <w:sz w:val="24"/>
          <w:szCs w:val="24"/>
        </w:rPr>
        <w:t xml:space="preserve"> Оценка эффективности реализации подпрограммы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Развитие сети автомобильных дорог общего пользования, находящихся в собственности сельского поселения, должно соответствовать темпам социально-экономического развития Российской Федерации, Кировской области, Омутнинского муниципального района и муниципального образования Залазнинское сельское поселение.</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Социально-экономическая эффективность подпрограммы определяется влиянием модернизации и развитием сети автомобильных дорог общего пользования на издержки предприятий автомобильного транспорта и спрос на автомобильные перевозки. Учитываются также эффекты, связанные с увеличением скорости движения автомобилей, повышением надежности круглогодичного сообщения по сети автомобильных дорог регионального значения. </w:t>
      </w:r>
      <w:proofErr w:type="gramStart"/>
      <w:r w:rsidRPr="00BB0BDB">
        <w:rPr>
          <w:rFonts w:ascii="Times New Roman" w:eastAsia="Times New Roman" w:hAnsi="Times New Roman" w:cs="Times New Roman"/>
          <w:sz w:val="24"/>
          <w:szCs w:val="24"/>
        </w:rPr>
        <w:t>Уменьшение издержек организаций автомобильного транспорта создает возможность для снижения тарифов на перевозки грузов и пассажиров, что влияет на стоимость товаров, работ и услуг в промежуточном и конечном потреблении и ведет к снижению себестоимости производства, позволяя увеличить добавленную стоимость, создаваемую в отраслях, или способствует снижению цен производителей, что приводит к увеличению спроса на произведенные товары и услуги.</w:t>
      </w:r>
      <w:proofErr w:type="gramEnd"/>
      <w:r w:rsidRPr="00BB0BDB">
        <w:rPr>
          <w:rFonts w:ascii="Times New Roman" w:eastAsia="Times New Roman" w:hAnsi="Times New Roman" w:cs="Times New Roman"/>
          <w:sz w:val="24"/>
          <w:szCs w:val="24"/>
        </w:rPr>
        <w:t xml:space="preserve"> Эти факторы приводят к росту реального валового регионального продукта. Снижение транспортной наценки на произведенные товары и услуги ведет к дополнительному (сверх снижения цен производителей) уменьшению потребительских цен на товары и услуги, что еще в </w:t>
      </w:r>
      <w:r w:rsidRPr="00BB0BDB">
        <w:rPr>
          <w:rFonts w:ascii="Times New Roman" w:eastAsia="Times New Roman" w:hAnsi="Times New Roman" w:cs="Times New Roman"/>
          <w:sz w:val="24"/>
          <w:szCs w:val="24"/>
        </w:rPr>
        <w:lastRenderedPageBreak/>
        <w:t>большей степени увеличивает спрос на них и величину валового внутреннего продукта страны.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Транспортно-эксплуатационное состояние автомобильных дорог общего пользования также оказывает влияние на повышение скорости доставки и сохранности грузов. Повышение скорости движения грузовых автомобилей позволяет покупателям расширить зону, в которой расположены доступные поставщики, что усиливает конкуренцию.</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Эффект от развития и улучшения сети автомобильных дорог общего пользования также формируется вследствие существенного снижения потерь продукции агропромышленного производства, вызываемых как несвоевременным осуществлением сельскохозяйственных работ, вывозом продукции с полей и складов, так и ее частичной утратой и снижением потребительских качеств во время перевозок по неблагоустроенным дорогам.</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Эффективность основных мероприятий по информатизации транспорта основывается на результатах внедрения современных информационных технологий, но заключается в достижении высокого экономического, социального и научно-технического эффекта в сфере межотраслевых отношений. В настоящее время расчет количественных оценок эффективности Программы не имеет достаточного методического обеспечения, поэтому ее эффективность получила лишь логическое подтверждение.</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Социально-экономические показатели функционирования транспортной системы в результате реализации подпрограммы будут значительно улучшены.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Результаты реализации подпрограммы выходят за рамки решения только транспортных проблем. Они окажут значительное позитивное влияние не только на показатели работы транспортной системы поселения, но и на развитие смежных отраслей экономики - транспортного машиностроения, транспортного строительства, сферы услуг, на происходящие социальные процессы.</w:t>
      </w:r>
    </w:p>
    <w:p w:rsidR="004F300E" w:rsidRPr="00BB0BDB" w:rsidRDefault="004F300E" w:rsidP="00707E15">
      <w:pPr>
        <w:autoSpaceDE w:val="0"/>
        <w:autoSpaceDN w:val="0"/>
        <w:adjustRightInd w:val="0"/>
        <w:spacing w:after="0" w:line="360" w:lineRule="auto"/>
        <w:ind w:firstLine="540"/>
        <w:jc w:val="both"/>
        <w:outlineLvl w:val="2"/>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Социально-экономическая эффективность подпрограммы обосновывает целесообразность ее утверждения.</w:t>
      </w:r>
    </w:p>
    <w:p w:rsidR="004F300E" w:rsidRPr="00BB0BDB" w:rsidRDefault="004F300E" w:rsidP="00707E15">
      <w:pPr>
        <w:autoSpaceDE w:val="0"/>
        <w:autoSpaceDN w:val="0"/>
        <w:adjustRightInd w:val="0"/>
        <w:spacing w:after="0" w:line="360" w:lineRule="auto"/>
        <w:ind w:firstLine="540"/>
        <w:outlineLvl w:val="3"/>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Показатели для оценки эффективности реализации подпрограммы</w:t>
      </w:r>
    </w:p>
    <w:p w:rsidR="004F300E" w:rsidRPr="00BB0BDB" w:rsidRDefault="004F300E" w:rsidP="00707E15">
      <w:pPr>
        <w:autoSpaceDE w:val="0"/>
        <w:autoSpaceDN w:val="0"/>
        <w:adjustRightInd w:val="0"/>
        <w:spacing w:after="0" w:line="360" w:lineRule="auto"/>
        <w:ind w:firstLine="540"/>
        <w:jc w:val="both"/>
        <w:outlineLvl w:val="3"/>
        <w:rPr>
          <w:rFonts w:ascii="Times New Roman" w:eastAsia="Times New Roman" w:hAnsi="Times New Roman" w:cs="Times New Roman"/>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540"/>
        <w:gridCol w:w="2579"/>
        <w:gridCol w:w="992"/>
        <w:gridCol w:w="851"/>
        <w:gridCol w:w="850"/>
        <w:gridCol w:w="851"/>
        <w:gridCol w:w="992"/>
        <w:gridCol w:w="1559"/>
      </w:tblGrid>
      <w:tr w:rsidR="004F300E" w:rsidRPr="00BB0BDB" w:rsidTr="008F7343">
        <w:trPr>
          <w:gridAfter w:val="5"/>
          <w:wAfter w:w="5103" w:type="dxa"/>
          <w:cantSplit/>
          <w:trHeight w:val="322"/>
        </w:trPr>
        <w:tc>
          <w:tcPr>
            <w:tcW w:w="540"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N </w:t>
            </w:r>
            <w:r w:rsidRPr="00BB0BDB">
              <w:rPr>
                <w:rFonts w:ascii="Times New Roman" w:eastAsia="Times New Roman" w:hAnsi="Times New Roman" w:cs="Times New Roman"/>
                <w:sz w:val="24"/>
                <w:szCs w:val="24"/>
              </w:rPr>
              <w:br/>
            </w:r>
            <w:proofErr w:type="gramStart"/>
            <w:r w:rsidRPr="00BB0BDB">
              <w:rPr>
                <w:rFonts w:ascii="Times New Roman" w:eastAsia="Times New Roman" w:hAnsi="Times New Roman" w:cs="Times New Roman"/>
                <w:sz w:val="24"/>
                <w:szCs w:val="24"/>
              </w:rPr>
              <w:t>п</w:t>
            </w:r>
            <w:proofErr w:type="gramEnd"/>
            <w:r w:rsidRPr="00BB0BDB">
              <w:rPr>
                <w:rFonts w:ascii="Times New Roman" w:eastAsia="Times New Roman" w:hAnsi="Times New Roman" w:cs="Times New Roman"/>
                <w:sz w:val="24"/>
                <w:szCs w:val="24"/>
              </w:rPr>
              <w:t>/п</w:t>
            </w:r>
          </w:p>
        </w:tc>
        <w:tc>
          <w:tcPr>
            <w:tcW w:w="2579"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Наименование показателя            </w:t>
            </w:r>
          </w:p>
        </w:tc>
        <w:tc>
          <w:tcPr>
            <w:tcW w:w="992" w:type="dxa"/>
            <w:vMerge w:val="restart"/>
            <w:tcBorders>
              <w:top w:val="single" w:sz="6" w:space="0" w:color="auto"/>
              <w:left w:val="single" w:sz="6" w:space="0" w:color="auto"/>
              <w:bottom w:val="nil"/>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Единица </w:t>
            </w:r>
            <w:r w:rsidRPr="00BB0BDB">
              <w:rPr>
                <w:rFonts w:ascii="Times New Roman" w:eastAsia="Times New Roman" w:hAnsi="Times New Roman" w:cs="Times New Roman"/>
                <w:sz w:val="24"/>
                <w:szCs w:val="24"/>
              </w:rPr>
              <w:br/>
              <w:t>измерения</w:t>
            </w:r>
          </w:p>
        </w:tc>
      </w:tr>
      <w:tr w:rsidR="004F300E" w:rsidRPr="00BB0BDB" w:rsidTr="00CA1A12">
        <w:trPr>
          <w:cantSplit/>
          <w:trHeight w:val="240"/>
        </w:trPr>
        <w:tc>
          <w:tcPr>
            <w:tcW w:w="540"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2579"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p>
        </w:tc>
        <w:tc>
          <w:tcPr>
            <w:tcW w:w="850" w:type="dxa"/>
            <w:tcBorders>
              <w:top w:val="single" w:sz="6" w:space="0" w:color="auto"/>
              <w:left w:val="single" w:sz="4"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tc>
        <w:tc>
          <w:tcPr>
            <w:tcW w:w="851" w:type="dxa"/>
            <w:tcBorders>
              <w:top w:val="single" w:sz="6" w:space="0" w:color="auto"/>
              <w:left w:val="single" w:sz="4" w:space="0" w:color="auto"/>
              <w:bottom w:val="single" w:sz="6" w:space="0" w:color="auto"/>
              <w:right w:val="single" w:sz="6"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tc>
        <w:tc>
          <w:tcPr>
            <w:tcW w:w="1559" w:type="dxa"/>
            <w:tcBorders>
              <w:top w:val="single" w:sz="6" w:space="0" w:color="auto"/>
              <w:left w:val="single" w:sz="6" w:space="0" w:color="auto"/>
              <w:bottom w:val="single" w:sz="6" w:space="0" w:color="auto"/>
              <w:right w:val="single" w:sz="4" w:space="0" w:color="auto"/>
            </w:tcBorders>
          </w:tcPr>
          <w:p w:rsidR="004F300E" w:rsidRPr="00BB0BDB" w:rsidRDefault="008F7343"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w:t>
            </w:r>
          </w:p>
        </w:tc>
      </w:tr>
      <w:tr w:rsidR="004F300E" w:rsidRPr="00BB0BDB" w:rsidTr="00CA1A12">
        <w:trPr>
          <w:cantSplit/>
          <w:trHeight w:val="840"/>
        </w:trPr>
        <w:tc>
          <w:tcPr>
            <w:tcW w:w="540"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 xml:space="preserve">1. </w:t>
            </w:r>
          </w:p>
        </w:tc>
        <w:tc>
          <w:tcPr>
            <w:tcW w:w="2579"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Доля протяженности автомобильных дорог        </w:t>
            </w:r>
            <w:r w:rsidRPr="00BB0BDB">
              <w:rPr>
                <w:rFonts w:ascii="Times New Roman" w:eastAsia="Times New Roman" w:hAnsi="Times New Roman" w:cs="Times New Roman"/>
                <w:sz w:val="24"/>
                <w:szCs w:val="24"/>
              </w:rPr>
              <w:br/>
              <w:t xml:space="preserve">общего пользования местного значения, не отвечающих     </w:t>
            </w:r>
            <w:r w:rsidRPr="00BB0BDB">
              <w:rPr>
                <w:rFonts w:ascii="Times New Roman" w:eastAsia="Times New Roman" w:hAnsi="Times New Roman" w:cs="Times New Roman"/>
                <w:sz w:val="24"/>
                <w:szCs w:val="24"/>
              </w:rPr>
              <w:br/>
              <w:t>нормативным требованиям, в общей протяженности</w:t>
            </w:r>
            <w:r w:rsidRPr="00BB0BDB">
              <w:rPr>
                <w:rFonts w:ascii="Times New Roman" w:eastAsia="Times New Roman" w:hAnsi="Times New Roman" w:cs="Times New Roman"/>
                <w:sz w:val="24"/>
                <w:szCs w:val="24"/>
              </w:rPr>
              <w:br/>
              <w:t xml:space="preserve">автомобильных дорог общего пользования        </w:t>
            </w:r>
            <w:r w:rsidRPr="00BB0BDB">
              <w:rPr>
                <w:rFonts w:ascii="Times New Roman" w:eastAsia="Times New Roman"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25</w:t>
            </w:r>
          </w:p>
        </w:tc>
        <w:tc>
          <w:tcPr>
            <w:tcW w:w="850" w:type="dxa"/>
            <w:tcBorders>
              <w:top w:val="single" w:sz="6" w:space="0" w:color="auto"/>
              <w:left w:val="single" w:sz="4"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w:t>
            </w:r>
          </w:p>
        </w:tc>
        <w:tc>
          <w:tcPr>
            <w:tcW w:w="851" w:type="dxa"/>
            <w:tcBorders>
              <w:top w:val="single" w:sz="6" w:space="0" w:color="auto"/>
              <w:left w:val="single" w:sz="4"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10 </w:t>
            </w:r>
          </w:p>
        </w:tc>
        <w:tc>
          <w:tcPr>
            <w:tcW w:w="1559" w:type="dxa"/>
            <w:tcBorders>
              <w:top w:val="single" w:sz="6" w:space="0" w:color="auto"/>
              <w:left w:val="single" w:sz="6" w:space="0" w:color="auto"/>
              <w:bottom w:val="single" w:sz="6" w:space="0" w:color="auto"/>
              <w:right w:val="single" w:sz="4" w:space="0" w:color="auto"/>
            </w:tcBorders>
          </w:tcPr>
          <w:p w:rsidR="004F300E" w:rsidRPr="00BB0BDB" w:rsidRDefault="004F300E" w:rsidP="004F300E">
            <w:pPr>
              <w:autoSpaceDE w:val="0"/>
              <w:autoSpaceDN w:val="0"/>
              <w:adjustRightInd w:val="0"/>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r>
    </w:tbl>
    <w:p w:rsidR="004F300E" w:rsidRPr="00BB0BDB" w:rsidRDefault="004F300E" w:rsidP="004F300E">
      <w:pPr>
        <w:autoSpaceDE w:val="0"/>
        <w:autoSpaceDN w:val="0"/>
        <w:adjustRightInd w:val="0"/>
        <w:spacing w:after="0" w:line="240" w:lineRule="auto"/>
        <w:jc w:val="center"/>
        <w:outlineLvl w:val="2"/>
        <w:rPr>
          <w:rFonts w:ascii="Times New Roman" w:eastAsia="Times New Roman" w:hAnsi="Times New Roman" w:cs="Times New Roman"/>
          <w:sz w:val="24"/>
          <w:szCs w:val="24"/>
        </w:rPr>
      </w:pPr>
    </w:p>
    <w:p w:rsidR="00C85AD8" w:rsidRPr="00BB0BDB" w:rsidRDefault="00C85AD8" w:rsidP="00C85AD8">
      <w:pPr>
        <w:spacing w:after="0"/>
        <w:rPr>
          <w:rFonts w:ascii="Times New Roman" w:eastAsia="Times New Roman" w:hAnsi="Times New Roman" w:cs="Times New Roman"/>
          <w:sz w:val="24"/>
          <w:szCs w:val="24"/>
        </w:rPr>
      </w:pPr>
    </w:p>
    <w:p w:rsidR="008F7343" w:rsidRPr="00BB0BDB" w:rsidRDefault="00BB0BDB" w:rsidP="00BB0BDB">
      <w:pPr>
        <w:spacing w:after="0" w:line="240" w:lineRule="auto"/>
        <w:rPr>
          <w:rFonts w:ascii="Times New Roman" w:eastAsia="Times New Roman" w:hAnsi="Times New Roman" w:cs="Times New Roman"/>
          <w:b/>
          <w:sz w:val="24"/>
          <w:szCs w:val="24"/>
        </w:rPr>
      </w:pPr>
      <w:r w:rsidRPr="00BB0BDB">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b/>
          <w:sz w:val="24"/>
          <w:szCs w:val="24"/>
        </w:rPr>
        <w:t xml:space="preserve">3.4 Подпрограмма «Пожарная безопасность  Залазнинского сельского поселения » </w:t>
      </w:r>
    </w:p>
    <w:p w:rsidR="008F7343" w:rsidRPr="008F7343" w:rsidRDefault="008F7343" w:rsidP="008F7343">
      <w:pPr>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645"/>
      </w:tblGrid>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Цели и задачи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Целью Подпрограммы является создание условий для оказания своевременной помощи при пожарах населению, проживающему на территории Залазнинского сельского поселения, удаленной от мест дислокации существующих пожарных частей.</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Основными задачами Программы являются:</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пожарной безопасности в муниципальном образовании;</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-приобретение первичных средств пожаротушения;</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-профилактические мероприятия, направленные на обучение населения правилам пожарной безопасности с привлечением общеобразовательного учреждения.</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Целевые показатели и индикаторы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Недопущение гибели на пожарах, уничтожения строений и сооружений и снижение общего количества пожаров</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Механизм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Подпрограмма реализуется в соответствии с прилагаемыми мероприятиями (приложение к подпрограмме)</w:t>
            </w:r>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Объемы и источники финансирования</w:t>
            </w:r>
          </w:p>
        </w:tc>
        <w:tc>
          <w:tcPr>
            <w:tcW w:w="7645" w:type="dxa"/>
            <w:tcBorders>
              <w:top w:val="single" w:sz="4" w:space="0" w:color="auto"/>
              <w:left w:val="single" w:sz="4" w:space="0" w:color="auto"/>
              <w:bottom w:val="single" w:sz="4" w:space="0" w:color="auto"/>
              <w:right w:val="single" w:sz="4" w:space="0" w:color="auto"/>
            </w:tcBorders>
          </w:tcPr>
          <w:p w:rsidR="00BB0BDB" w:rsidRPr="00BB0BDB" w:rsidRDefault="00BB0BDB" w:rsidP="00BB0BDB">
            <w:pPr>
              <w:spacing w:after="0" w:line="24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Общий объем планируемого финансирования   подпрограммы  составит 6 507,0 тыс. рублей, в том числе:</w:t>
            </w:r>
          </w:p>
          <w:p w:rsidR="00BB0BDB" w:rsidRPr="00BB0BDB" w:rsidRDefault="00BB0BDB" w:rsidP="00BB0BDB">
            <w:pPr>
              <w:spacing w:after="0" w:line="24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Средства местного бюджета – 6 507,0 тыс. </w:t>
            </w:r>
            <w:proofErr w:type="gramStart"/>
            <w:r w:rsidRPr="00BB0BDB">
              <w:rPr>
                <w:rFonts w:ascii="Times New Roman" w:eastAsia="Times New Roman" w:hAnsi="Times New Roman" w:cs="Times New Roman"/>
                <w:sz w:val="24"/>
                <w:szCs w:val="24"/>
              </w:rPr>
              <w:t>рублей</w:t>
            </w:r>
            <w:proofErr w:type="gramEnd"/>
            <w:r w:rsidRPr="00BB0BDB">
              <w:rPr>
                <w:rFonts w:ascii="Times New Roman" w:eastAsia="Times New Roman" w:hAnsi="Times New Roman" w:cs="Times New Roman"/>
                <w:sz w:val="24"/>
                <w:szCs w:val="24"/>
              </w:rPr>
              <w:t xml:space="preserve">                                                            в том числе по годам:</w:t>
            </w:r>
          </w:p>
          <w:p w:rsidR="00BB0BDB" w:rsidRPr="008F7343" w:rsidRDefault="00BB0BDB" w:rsidP="00BB0BD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2024 год –1345,0 </w:t>
            </w:r>
            <w:r w:rsidRPr="008F7343">
              <w:rPr>
                <w:rFonts w:ascii="Times New Roman" w:eastAsia="Times New Roman" w:hAnsi="Times New Roman" w:cs="Times New Roman"/>
                <w:sz w:val="24"/>
                <w:szCs w:val="24"/>
              </w:rPr>
              <w:t xml:space="preserve">тыс. рублей; </w:t>
            </w:r>
            <w:r>
              <w:rPr>
                <w:rFonts w:ascii="Times New Roman" w:eastAsia="Times New Roman" w:hAnsi="Times New Roman" w:cs="Times New Roman"/>
                <w:sz w:val="24"/>
                <w:szCs w:val="24"/>
              </w:rPr>
              <w:t xml:space="preserve">                                                                              2025 год – 1 288,4 </w:t>
            </w:r>
            <w:r w:rsidRPr="008F7343">
              <w:rPr>
                <w:rFonts w:ascii="Times New Roman" w:eastAsia="Times New Roman" w:hAnsi="Times New Roman" w:cs="Times New Roman"/>
                <w:sz w:val="24"/>
                <w:szCs w:val="24"/>
              </w:rPr>
              <w:t xml:space="preserve">тыс. рублей; </w:t>
            </w:r>
            <w:r>
              <w:rPr>
                <w:rFonts w:ascii="Times New Roman" w:eastAsia="Times New Roman" w:hAnsi="Times New Roman" w:cs="Times New Roman"/>
                <w:sz w:val="24"/>
                <w:szCs w:val="24"/>
              </w:rPr>
              <w:t xml:space="preserve">                                                                                  2026 год – 1 291,2</w:t>
            </w:r>
            <w:r w:rsidRPr="008F7343">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 xml:space="preserve">                                                                                  2027 год- 1 291,2 </w:t>
            </w:r>
            <w:r w:rsidRPr="008F7343">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 xml:space="preserve">                                                                                      2028 год- 1 291,2 </w:t>
            </w:r>
            <w:r w:rsidRPr="008F7343">
              <w:rPr>
                <w:rFonts w:ascii="Times New Roman" w:eastAsia="Times New Roman" w:hAnsi="Times New Roman" w:cs="Times New Roman"/>
                <w:sz w:val="24"/>
                <w:szCs w:val="24"/>
              </w:rPr>
              <w:t>тыс. рублей</w:t>
            </w:r>
            <w:proofErr w:type="gramEnd"/>
          </w:p>
        </w:tc>
      </w:tr>
      <w:tr w:rsidR="00BB0BDB" w:rsidRPr="008F7343" w:rsidTr="00BB0BDB">
        <w:tc>
          <w:tcPr>
            <w:tcW w:w="1926"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Ожидаемые конечные результаты от реализации Подпрограммы</w:t>
            </w:r>
          </w:p>
        </w:tc>
        <w:tc>
          <w:tcPr>
            <w:tcW w:w="7645" w:type="dxa"/>
            <w:tcBorders>
              <w:top w:val="single" w:sz="4" w:space="0" w:color="auto"/>
              <w:left w:val="single" w:sz="4" w:space="0" w:color="auto"/>
              <w:bottom w:val="single" w:sz="4" w:space="0" w:color="auto"/>
              <w:right w:val="single" w:sz="4" w:space="0" w:color="auto"/>
            </w:tcBorders>
          </w:tcPr>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Сокращение площади территорий, не покрытых подразделениями пожарной охраны.</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BB0BDB" w:rsidRPr="008F7343" w:rsidRDefault="00BB0BDB" w:rsidP="00BB0BDB">
            <w:pPr>
              <w:spacing w:after="0" w:line="240" w:lineRule="auto"/>
              <w:jc w:val="both"/>
              <w:rPr>
                <w:rFonts w:ascii="Times New Roman" w:eastAsia="Times New Roman" w:hAnsi="Times New Roman" w:cs="Times New Roman"/>
                <w:sz w:val="24"/>
                <w:szCs w:val="24"/>
              </w:rPr>
            </w:pPr>
            <w:r w:rsidRPr="008F7343">
              <w:rPr>
                <w:rFonts w:ascii="Times New Roman" w:eastAsia="Times New Roman" w:hAnsi="Times New Roman" w:cs="Times New Roman"/>
                <w:sz w:val="24"/>
                <w:szCs w:val="24"/>
              </w:rPr>
              <w:t>Обеспечение пожарной безопасности в муниципальном образовании Залазнинского сельского поселения.</w:t>
            </w:r>
          </w:p>
          <w:p w:rsidR="00BB0BDB" w:rsidRPr="008F7343" w:rsidRDefault="00BB0BDB" w:rsidP="00BB0BDB">
            <w:pPr>
              <w:spacing w:after="0" w:line="240" w:lineRule="auto"/>
              <w:jc w:val="both"/>
              <w:rPr>
                <w:rFonts w:ascii="Times New Roman" w:eastAsia="Times New Roman" w:hAnsi="Times New Roman" w:cs="Times New Roman"/>
                <w:sz w:val="24"/>
                <w:szCs w:val="24"/>
              </w:rPr>
            </w:pPr>
          </w:p>
        </w:tc>
      </w:tr>
    </w:tbl>
    <w:p w:rsidR="008F7343" w:rsidRPr="008F7343" w:rsidRDefault="008F7343" w:rsidP="008F7343">
      <w:pPr>
        <w:spacing w:after="0" w:line="240" w:lineRule="auto"/>
        <w:jc w:val="center"/>
        <w:rPr>
          <w:rFonts w:ascii="Times New Roman" w:eastAsia="Times New Roman" w:hAnsi="Times New Roman" w:cs="Times New Roman"/>
          <w:b/>
          <w:sz w:val="24"/>
          <w:szCs w:val="24"/>
        </w:rPr>
      </w:pPr>
    </w:p>
    <w:p w:rsidR="008F7343" w:rsidRPr="00BB0BDB" w:rsidRDefault="008F7343" w:rsidP="00BB0BDB">
      <w:pPr>
        <w:spacing w:after="0" w:line="360" w:lineRule="auto"/>
        <w:rPr>
          <w:rFonts w:ascii="Times New Roman" w:eastAsia="Times New Roman" w:hAnsi="Times New Roman" w:cs="Times New Roman"/>
          <w:b/>
          <w:sz w:val="24"/>
          <w:szCs w:val="24"/>
        </w:rPr>
      </w:pPr>
      <w:r w:rsidRPr="00BB0BDB">
        <w:rPr>
          <w:rFonts w:ascii="Times New Roman" w:eastAsia="Times New Roman" w:hAnsi="Times New Roman" w:cs="Times New Roman"/>
          <w:b/>
          <w:sz w:val="24"/>
          <w:szCs w:val="24"/>
        </w:rPr>
        <w:t>Характеристика проблемы и необходимость ее решения программным методом</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F7343" w:rsidRPr="00BB0BDB">
        <w:rPr>
          <w:rFonts w:ascii="Times New Roman" w:eastAsia="Times New Roman" w:hAnsi="Times New Roman" w:cs="Times New Roman"/>
          <w:sz w:val="24"/>
          <w:szCs w:val="24"/>
        </w:rPr>
        <w:t xml:space="preserve">В </w:t>
      </w:r>
      <w:proofErr w:type="spellStart"/>
      <w:r w:rsidR="008F7343" w:rsidRPr="00BB0BDB">
        <w:rPr>
          <w:rFonts w:ascii="Times New Roman" w:eastAsia="Times New Roman" w:hAnsi="Times New Roman" w:cs="Times New Roman"/>
          <w:sz w:val="24"/>
          <w:szCs w:val="24"/>
        </w:rPr>
        <w:t>Залазнинском</w:t>
      </w:r>
      <w:proofErr w:type="spellEnd"/>
      <w:r w:rsidR="008F7343" w:rsidRPr="00BB0BDB">
        <w:rPr>
          <w:rFonts w:ascii="Times New Roman" w:eastAsia="Times New Roman" w:hAnsi="Times New Roman" w:cs="Times New Roman"/>
          <w:sz w:val="24"/>
          <w:szCs w:val="24"/>
        </w:rPr>
        <w:t xml:space="preserve"> сельском поселении есть населенные пункты, которые окружены необработанными, заросшими сорными растениями полями, а также лесными массивами, что создает высокую пожарную ситуацию при возникновении природных пожаров.</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Как показывает анализ, пожары с тяжкими последствиями возникают наиболее часто в населенных пунктах, находящихся за пределами нормативного времени прибытия пожарных подразделений. Ближайшие пожарные части находятся в г. Омутнинске - это в пределах 35  км до самого удаленного населенного пункта Залазнинского сельского поселения.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На территории Залазнинского сельского поселения привлекаются силы и средства на тушение пожаров при их возникновении:  мотопомпы, ранцевые огнетушители, а также производится опашка населенных пунктов, вывоз мусора.</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Проводятся подворные обходы жилых домов с проведением бесед о соблюдении мер пожарной безопасности. Населению рекомендовано иметь первичные средства пожаротушения: бочку с водой, лопату, лом, топор.</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 xml:space="preserve">Наиболее пристальное внимание по противопожарным мероприятиям необходимо уделить многодетным семьям, одиноким пенсионерам, семьям социального риска, а также социально значимым объектам: школе, детскому саду, клубным учреждениям, медпунктам, объектам </w:t>
      </w:r>
      <w:proofErr w:type="spellStart"/>
      <w:r w:rsidRPr="00BB0BDB">
        <w:rPr>
          <w:rFonts w:ascii="Times New Roman" w:eastAsia="Times New Roman" w:hAnsi="Times New Roman" w:cs="Times New Roman"/>
          <w:sz w:val="24"/>
          <w:szCs w:val="24"/>
        </w:rPr>
        <w:t>жилищно</w:t>
      </w:r>
      <w:proofErr w:type="spellEnd"/>
      <w:r w:rsidR="007F45A4">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 коммунального комплекса.</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В связи с этим  возникает необходимость комплексного решения проблемы программно-целевым методом.</w:t>
      </w:r>
    </w:p>
    <w:p w:rsidR="008F7343" w:rsidRPr="00BB0BDB" w:rsidRDefault="007F45A4" w:rsidP="007F45A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35DD0" w:rsidRPr="00BB0BDB">
        <w:rPr>
          <w:rFonts w:ascii="Times New Roman" w:eastAsia="Times New Roman" w:hAnsi="Times New Roman" w:cs="Times New Roman"/>
          <w:b/>
          <w:sz w:val="24"/>
          <w:szCs w:val="24"/>
        </w:rPr>
        <w:t>Цель и задачи реализации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35DD0" w:rsidRPr="00BB0BDB">
        <w:rPr>
          <w:rFonts w:ascii="Times New Roman" w:eastAsia="Times New Roman" w:hAnsi="Times New Roman" w:cs="Times New Roman"/>
          <w:sz w:val="24"/>
          <w:szCs w:val="24"/>
        </w:rPr>
        <w:t>Целью под</w:t>
      </w:r>
      <w:r>
        <w:rPr>
          <w:rFonts w:ascii="Times New Roman" w:eastAsia="Times New Roman" w:hAnsi="Times New Roman" w:cs="Times New Roman"/>
          <w:sz w:val="24"/>
          <w:szCs w:val="24"/>
        </w:rPr>
        <w:t>п</w:t>
      </w:r>
      <w:r w:rsidR="008F7343" w:rsidRPr="00BB0BDB">
        <w:rPr>
          <w:rFonts w:ascii="Times New Roman" w:eastAsia="Times New Roman" w:hAnsi="Times New Roman" w:cs="Times New Roman"/>
          <w:sz w:val="24"/>
          <w:szCs w:val="24"/>
        </w:rPr>
        <w:t>рограммы является создание условий для оказания своевременной помощи при пожарах населению, проживающему на территории муниципального образования Залазнинского сельского поселения, удаленных от мест дислокации существующих пожарных частей.</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Основными задачами Подпрограммы являются: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обеспечение пожарной безопасности в населенных пунктах муниципального образования;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приобретение первичных средств пожаротушения;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ремонт </w:t>
      </w:r>
      <w:proofErr w:type="spellStart"/>
      <w:r w:rsidRPr="00BB0BDB">
        <w:rPr>
          <w:rFonts w:ascii="Times New Roman" w:eastAsia="Times New Roman" w:hAnsi="Times New Roman" w:cs="Times New Roman"/>
          <w:sz w:val="24"/>
          <w:szCs w:val="24"/>
        </w:rPr>
        <w:t>водоисточников</w:t>
      </w:r>
      <w:proofErr w:type="spellEnd"/>
      <w:r w:rsidRPr="00BB0BDB">
        <w:rPr>
          <w:rFonts w:ascii="Times New Roman" w:eastAsia="Times New Roman" w:hAnsi="Times New Roman" w:cs="Times New Roman"/>
          <w:sz w:val="24"/>
          <w:szCs w:val="24"/>
        </w:rPr>
        <w:t>;</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профилактические мероприятия, направленные на обучение населения правилам пожарной безопасности с привлечением общеобразовательных учреждений.</w:t>
      </w:r>
    </w:p>
    <w:p w:rsidR="008F7343" w:rsidRPr="007F45A4"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5DD0" w:rsidRPr="00BB0BDB">
        <w:rPr>
          <w:rFonts w:ascii="Times New Roman" w:eastAsia="Times New Roman" w:hAnsi="Times New Roman" w:cs="Times New Roman"/>
          <w:b/>
          <w:sz w:val="24"/>
          <w:szCs w:val="24"/>
        </w:rPr>
        <w:t xml:space="preserve"> Ресурсное обеспечение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35DD0" w:rsidRPr="00BB0BDB">
        <w:rPr>
          <w:rFonts w:ascii="Times New Roman" w:eastAsia="Times New Roman" w:hAnsi="Times New Roman" w:cs="Times New Roman"/>
          <w:sz w:val="24"/>
          <w:szCs w:val="24"/>
        </w:rPr>
        <w:t>Реализация подп</w:t>
      </w:r>
      <w:r w:rsidR="008F7343" w:rsidRPr="00BB0BDB">
        <w:rPr>
          <w:rFonts w:ascii="Times New Roman" w:eastAsia="Times New Roman" w:hAnsi="Times New Roman" w:cs="Times New Roman"/>
          <w:sz w:val="24"/>
          <w:szCs w:val="24"/>
        </w:rPr>
        <w:t xml:space="preserve">рограммы будет осуществляться за счет средств местного бюджета. Объемы финансирования носят прогнозный характер и подлежат уточнению при </w:t>
      </w:r>
      <w:r w:rsidR="008F7343" w:rsidRPr="00BB0BDB">
        <w:rPr>
          <w:rFonts w:ascii="Times New Roman" w:eastAsia="Times New Roman" w:hAnsi="Times New Roman" w:cs="Times New Roman"/>
          <w:sz w:val="24"/>
          <w:szCs w:val="24"/>
        </w:rPr>
        <w:lastRenderedPageBreak/>
        <w:t>изменении объема средств, выделяемых из областного бюджета, и формировании бюджета поселения.</w:t>
      </w:r>
    </w:p>
    <w:p w:rsidR="008F7343" w:rsidRPr="00BB0BDB" w:rsidRDefault="007F45A4" w:rsidP="007F45A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b/>
          <w:sz w:val="24"/>
          <w:szCs w:val="24"/>
        </w:rPr>
        <w:t>Целевые показател</w:t>
      </w:r>
      <w:proofErr w:type="gramStart"/>
      <w:r w:rsidR="008F7343" w:rsidRPr="00BB0BDB">
        <w:rPr>
          <w:rFonts w:ascii="Times New Roman" w:eastAsia="Times New Roman" w:hAnsi="Times New Roman" w:cs="Times New Roman"/>
          <w:b/>
          <w:sz w:val="24"/>
          <w:szCs w:val="24"/>
        </w:rPr>
        <w:t>и(</w:t>
      </w:r>
      <w:proofErr w:type="gramEnd"/>
      <w:r w:rsidR="008F7343" w:rsidRPr="00BB0BDB">
        <w:rPr>
          <w:rFonts w:ascii="Times New Roman" w:eastAsia="Times New Roman" w:hAnsi="Times New Roman" w:cs="Times New Roman"/>
          <w:b/>
          <w:sz w:val="24"/>
          <w:szCs w:val="24"/>
        </w:rPr>
        <w:t xml:space="preserve"> индика</w:t>
      </w:r>
      <w:r w:rsidR="00A35DD0" w:rsidRPr="00BB0BDB">
        <w:rPr>
          <w:rFonts w:ascii="Times New Roman" w:eastAsia="Times New Roman" w:hAnsi="Times New Roman" w:cs="Times New Roman"/>
          <w:b/>
          <w:sz w:val="24"/>
          <w:szCs w:val="24"/>
        </w:rPr>
        <w:t>торы) эффективности исполнения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F7343" w:rsidRPr="00BB0BDB">
        <w:rPr>
          <w:rFonts w:ascii="Times New Roman" w:eastAsia="Times New Roman" w:hAnsi="Times New Roman" w:cs="Times New Roman"/>
          <w:sz w:val="24"/>
          <w:szCs w:val="24"/>
        </w:rPr>
        <w:t>Сокращение площади территории, не имеющей первичных средств пожаротушения.</w:t>
      </w:r>
    </w:p>
    <w:p w:rsidR="008F7343" w:rsidRPr="00BB0BDB" w:rsidRDefault="008F7343"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Обеспечение подготовки населения к компетентным действиям в области защиты от ЧС и пожарной безопасности.</w:t>
      </w:r>
    </w:p>
    <w:p w:rsidR="008F7343" w:rsidRPr="00BB0BDB" w:rsidRDefault="008F7343" w:rsidP="00BB0BDB">
      <w:pPr>
        <w:spacing w:after="0" w:line="360" w:lineRule="auto"/>
        <w:ind w:firstLine="708"/>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Обеспечение пожарной безопасности в муниципальном образовании Залазнинского сельского поселения</w:t>
      </w:r>
    </w:p>
    <w:p w:rsidR="008F7343" w:rsidRPr="00BB0BDB" w:rsidRDefault="007F45A4" w:rsidP="007F45A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b/>
          <w:sz w:val="24"/>
          <w:szCs w:val="24"/>
        </w:rPr>
        <w:t>Оценка социаль</w:t>
      </w:r>
      <w:r w:rsidR="00A35DD0" w:rsidRPr="00BB0BDB">
        <w:rPr>
          <w:rFonts w:ascii="Times New Roman" w:eastAsia="Times New Roman" w:hAnsi="Times New Roman" w:cs="Times New Roman"/>
          <w:b/>
          <w:sz w:val="24"/>
          <w:szCs w:val="24"/>
        </w:rPr>
        <w:t>но-экономической эффективности п</w:t>
      </w:r>
      <w:r w:rsidR="008F7343" w:rsidRPr="00BB0BDB">
        <w:rPr>
          <w:rFonts w:ascii="Times New Roman" w:eastAsia="Times New Roman" w:hAnsi="Times New Roman" w:cs="Times New Roman"/>
          <w:b/>
          <w:sz w:val="24"/>
          <w:szCs w:val="24"/>
        </w:rPr>
        <w:t>одпрограммы</w:t>
      </w:r>
    </w:p>
    <w:p w:rsidR="008F7343" w:rsidRPr="00BB0BDB" w:rsidRDefault="007F45A4" w:rsidP="007F4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В результате выполнения мер</w:t>
      </w:r>
      <w:r w:rsidR="00A35DD0" w:rsidRPr="00BB0BDB">
        <w:rPr>
          <w:rFonts w:ascii="Times New Roman" w:eastAsia="Times New Roman" w:hAnsi="Times New Roman" w:cs="Times New Roman"/>
          <w:sz w:val="24"/>
          <w:szCs w:val="24"/>
        </w:rPr>
        <w:t>оприятий, намеченных настоящей п</w:t>
      </w:r>
      <w:r w:rsidR="008F7343" w:rsidRPr="00BB0BDB">
        <w:rPr>
          <w:rFonts w:ascii="Times New Roman" w:eastAsia="Times New Roman" w:hAnsi="Times New Roman" w:cs="Times New Roman"/>
          <w:sz w:val="24"/>
          <w:szCs w:val="24"/>
        </w:rPr>
        <w:t>одпрограммой, предполагается уменьшить количество погибших и травмированных при пожарах, обеспечить сокращение материальных  потерь от пожаров, создать эффективную систему пожарной безопасности в муниципальном образовании Залазнинского сельского поселения и укрепить материально</w:t>
      </w:r>
      <w:r w:rsidR="00707E15">
        <w:rPr>
          <w:rFonts w:ascii="Times New Roman" w:eastAsia="Times New Roman" w:hAnsi="Times New Roman" w:cs="Times New Roman"/>
          <w:sz w:val="24"/>
          <w:szCs w:val="24"/>
        </w:rPr>
        <w:t xml:space="preserve"> </w:t>
      </w:r>
      <w:r w:rsidR="008F7343" w:rsidRPr="00BB0BDB">
        <w:rPr>
          <w:rFonts w:ascii="Times New Roman" w:eastAsia="Times New Roman" w:hAnsi="Times New Roman" w:cs="Times New Roman"/>
          <w:sz w:val="24"/>
          <w:szCs w:val="24"/>
        </w:rPr>
        <w:t>- техническую базу первичными средствами пожаротушения.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r w:rsidRPr="00BB0BDB">
        <w:rPr>
          <w:rFonts w:ascii="Times New Roman" w:eastAsia="Times New Roman" w:hAnsi="Times New Roman" w:cs="Times New Roman"/>
          <w:sz w:val="24"/>
          <w:szCs w:val="24"/>
        </w:rPr>
        <w:tab/>
        <w:t>Сокращение площади территории, не имеющей первичных средств пожаротушения. Увеличение услуг населению, которому будет своевременно оказана помощь на пожарах при проведении аварийно- спасательных работ.</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Экон</w:t>
      </w:r>
      <w:r w:rsidR="00A35DD0" w:rsidRPr="00BB0BDB">
        <w:rPr>
          <w:rFonts w:ascii="Times New Roman" w:eastAsia="Times New Roman" w:hAnsi="Times New Roman" w:cs="Times New Roman"/>
          <w:sz w:val="24"/>
          <w:szCs w:val="24"/>
        </w:rPr>
        <w:t>омический эффект от реализации п</w:t>
      </w:r>
      <w:r w:rsidRPr="00BB0BDB">
        <w:rPr>
          <w:rFonts w:ascii="Times New Roman" w:eastAsia="Times New Roman" w:hAnsi="Times New Roman" w:cs="Times New Roman"/>
          <w:sz w:val="24"/>
          <w:szCs w:val="24"/>
        </w:rPr>
        <w:t>одпрограммы определяется размером спасенных от пожаров материальных средств и имущества населения и организаций. Социальный эффект определяется созданием условий для защиты людей от пожаров.</w:t>
      </w:r>
    </w:p>
    <w:p w:rsidR="008F7343" w:rsidRPr="007F45A4" w:rsidRDefault="007F45A4" w:rsidP="007F45A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343" w:rsidRPr="007F45A4">
        <w:rPr>
          <w:rFonts w:ascii="Times New Roman" w:eastAsia="Times New Roman" w:hAnsi="Times New Roman" w:cs="Times New Roman"/>
          <w:b/>
          <w:sz w:val="24"/>
          <w:szCs w:val="24"/>
        </w:rPr>
        <w:t>МЕРОПРИЯТИЯ ПОДПРОГРАММЫ</w:t>
      </w:r>
    </w:p>
    <w:p w:rsidR="008F7343" w:rsidRPr="00BB0BDB" w:rsidRDefault="008F7343" w:rsidP="00BB0BDB">
      <w:pPr>
        <w:spacing w:after="0" w:line="360" w:lineRule="auto"/>
        <w:jc w:val="both"/>
        <w:rPr>
          <w:rFonts w:ascii="Times New Roman" w:eastAsia="Times New Roman" w:hAnsi="Times New Roman" w:cs="Times New Roman"/>
          <w:sz w:val="24"/>
          <w:szCs w:val="24"/>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33"/>
        <w:gridCol w:w="837"/>
        <w:gridCol w:w="1134"/>
        <w:gridCol w:w="992"/>
        <w:gridCol w:w="993"/>
        <w:gridCol w:w="992"/>
        <w:gridCol w:w="993"/>
        <w:gridCol w:w="1063"/>
        <w:gridCol w:w="12"/>
      </w:tblGrid>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 </w:t>
            </w:r>
            <w:proofErr w:type="gramStart"/>
            <w:r w:rsidRPr="00BB0BDB">
              <w:rPr>
                <w:rFonts w:ascii="Times New Roman" w:eastAsia="Times New Roman" w:hAnsi="Times New Roman" w:cs="Times New Roman"/>
                <w:sz w:val="24"/>
                <w:szCs w:val="24"/>
              </w:rPr>
              <w:t>п</w:t>
            </w:r>
            <w:proofErr w:type="gramEnd"/>
            <w:r w:rsidRPr="00BB0BDB">
              <w:rPr>
                <w:rFonts w:ascii="Times New Roman" w:eastAsia="Times New Roman" w:hAnsi="Times New Roman" w:cs="Times New Roman"/>
                <w:sz w:val="24"/>
                <w:szCs w:val="24"/>
              </w:rPr>
              <w:t>/п</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Программные</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мероприятия,</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обеспечивающие</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выполнение </w:t>
            </w:r>
          </w:p>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задач</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Главные распорядители</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2024</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2027</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2028</w:t>
            </w: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Опашка территории населенных пунктов</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r>
      <w:tr w:rsidR="008F7343" w:rsidRPr="00BB0BDB" w:rsidTr="00B66BDC">
        <w:trPr>
          <w:trHeight w:val="257"/>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 xml:space="preserve">Изготовление и установка </w:t>
            </w:r>
            <w:r w:rsidRPr="00BB0BDB">
              <w:rPr>
                <w:rFonts w:ascii="Times New Roman" w:eastAsia="Times New Roman" w:hAnsi="Times New Roman" w:cs="Times New Roman"/>
                <w:sz w:val="24"/>
                <w:szCs w:val="24"/>
              </w:rPr>
              <w:lastRenderedPageBreak/>
              <w:t>указателей со светоотражающим покрытием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администр</w:t>
            </w:r>
            <w:r w:rsidRPr="00BB0BDB">
              <w:rPr>
                <w:rFonts w:ascii="Times New Roman" w:eastAsia="Times New Roman" w:hAnsi="Times New Roman" w:cs="Times New Roman"/>
                <w:sz w:val="24"/>
                <w:szCs w:val="24"/>
              </w:rPr>
              <w:lastRenderedPageBreak/>
              <w:t>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4</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Обслуживание и ремонт источников пожарного водоснабжения</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6,4</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1383"/>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Обучение населения правилам пожарной безопасности</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w:t>
            </w:r>
            <w:r w:rsidR="008F7343" w:rsidRPr="00BB0BDB">
              <w:rPr>
                <w:rFonts w:ascii="Times New Roman" w:eastAsia="Times New Roman" w:hAnsi="Times New Roman" w:cs="Times New Roman"/>
                <w:sz w:val="24"/>
                <w:szCs w:val="24"/>
              </w:rPr>
              <w:t>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МПО</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6390,8</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1228,8</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1288,4</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7</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приобретение для муниципальной пожарной охраны и добровольной пожарной дружины оборудования, специальной одежды, средств защиты  аварийно-спасательного инструмента.</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5,0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p w:rsidR="008F7343" w:rsidRPr="00BB0BDB" w:rsidRDefault="008F7343" w:rsidP="00BB0BDB">
            <w:pPr>
              <w:spacing w:after="0" w:line="360" w:lineRule="auto"/>
              <w:jc w:val="both"/>
              <w:rPr>
                <w:rFonts w:ascii="Times New Roman" w:eastAsia="Times New Roman" w:hAnsi="Times New Roman" w:cs="Times New Roman"/>
                <w:sz w:val="24"/>
                <w:szCs w:val="24"/>
              </w:rPr>
            </w:pPr>
          </w:p>
        </w:tc>
      </w:tr>
      <w:tr w:rsidR="008F7343" w:rsidRPr="00BB0BDB" w:rsidTr="00B66BDC">
        <w:trPr>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8</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устройство в населенных пунктах систем оповещения населения при пожаре</w:t>
            </w:r>
            <w:proofErr w:type="gramStart"/>
            <w:r w:rsidRPr="00BB0BDB">
              <w:rPr>
                <w:rFonts w:ascii="Times New Roman" w:eastAsia="Times New Roman" w:hAnsi="Times New Roman" w:cs="Times New Roman"/>
                <w:sz w:val="24"/>
                <w:szCs w:val="24"/>
              </w:rPr>
              <w:t xml:space="preserve"> .</w:t>
            </w:r>
            <w:proofErr w:type="gramEnd"/>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75" w:type="dxa"/>
            <w:gridSpan w:val="2"/>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lastRenderedPageBreak/>
              <w:t>10</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Содержание пожарной машины</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44,0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22,0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22,0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11</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Приобретение запчастей</w:t>
            </w:r>
            <w:proofErr w:type="gramStart"/>
            <w:r w:rsidRPr="00BB0BDB">
              <w:rPr>
                <w:rFonts w:ascii="Times New Roman" w:eastAsia="Times New Roman" w:hAnsi="Times New Roman" w:cs="Times New Roman"/>
                <w:sz w:val="24"/>
                <w:szCs w:val="24"/>
              </w:rPr>
              <w:t xml:space="preserve"> ,</w:t>
            </w:r>
            <w:proofErr w:type="gramEnd"/>
            <w:r w:rsidRPr="00BB0BDB">
              <w:rPr>
                <w:rFonts w:ascii="Times New Roman" w:eastAsia="Times New Roman" w:hAnsi="Times New Roman" w:cs="Times New Roman"/>
                <w:sz w:val="24"/>
                <w:szCs w:val="24"/>
              </w:rPr>
              <w:t xml:space="preserve"> ГСМ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Страхование от несчастного случая работников МПО, членов  ДПД</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13</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Мероприятия по заготовке топлива для отопительных систем многодетным семьям</w:t>
            </w: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Средства спонсоров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0,00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14</w:t>
            </w: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7F45A4">
            <w:pPr>
              <w:spacing w:after="0" w:line="360" w:lineRule="auto"/>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Оказание  адресной помощи  многодетным семьям по ремонту печного  хозяйства, электротехнических устройств, монт</w:t>
            </w:r>
            <w:r w:rsidR="007F45A4">
              <w:rPr>
                <w:rFonts w:ascii="Times New Roman" w:eastAsia="Times New Roman" w:hAnsi="Times New Roman" w:cs="Times New Roman"/>
                <w:sz w:val="24"/>
                <w:szCs w:val="24"/>
              </w:rPr>
              <w:t xml:space="preserve">ажу автономных дымовых датчиков </w:t>
            </w:r>
            <w:proofErr w:type="gramStart"/>
            <w:r w:rsidRPr="00BB0BDB">
              <w:rPr>
                <w:rFonts w:ascii="Times New Roman" w:eastAsia="Times New Roman" w:hAnsi="Times New Roman" w:cs="Times New Roman"/>
                <w:sz w:val="24"/>
                <w:szCs w:val="24"/>
              </w:rPr>
              <w:t>со</w:t>
            </w:r>
            <w:proofErr w:type="gramEnd"/>
            <w:r w:rsidRPr="00BB0BDB">
              <w:rPr>
                <w:rFonts w:ascii="Times New Roman" w:eastAsia="Times New Roman" w:hAnsi="Times New Roman" w:cs="Times New Roman"/>
                <w:sz w:val="24"/>
                <w:szCs w:val="24"/>
              </w:rPr>
              <w:t xml:space="preserve"> встроенным звуковым </w:t>
            </w:r>
            <w:proofErr w:type="spellStart"/>
            <w:r w:rsidRPr="00BB0BDB">
              <w:rPr>
                <w:rFonts w:ascii="Times New Roman" w:eastAsia="Times New Roman" w:hAnsi="Times New Roman" w:cs="Times New Roman"/>
                <w:sz w:val="24"/>
                <w:szCs w:val="24"/>
              </w:rPr>
              <w:t>извещателем</w:t>
            </w:r>
            <w:proofErr w:type="spellEnd"/>
            <w:r w:rsidRPr="00BB0BDB">
              <w:rPr>
                <w:rFonts w:ascii="Times New Roman" w:eastAsia="Times New Roman" w:hAnsi="Times New Roman" w:cs="Times New Roman"/>
                <w:sz w:val="24"/>
                <w:szCs w:val="24"/>
              </w:rPr>
              <w:t xml:space="preserve"> о пожаре</w:t>
            </w:r>
          </w:p>
          <w:p w:rsidR="008F7343" w:rsidRPr="00BB0BDB" w:rsidRDefault="008F7343" w:rsidP="007F45A4">
            <w:pPr>
              <w:spacing w:after="0" w:line="360" w:lineRule="auto"/>
              <w:rPr>
                <w:rFonts w:ascii="Times New Roman" w:eastAsia="Times New Roman" w:hAnsi="Times New Roman" w:cs="Times New Roman"/>
                <w:sz w:val="24"/>
                <w:szCs w:val="24"/>
              </w:rPr>
            </w:pP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администрация</w:t>
            </w: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Средства спонсоров (при их наличии)</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0,00</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highlight w:val="yellow"/>
              </w:rPr>
            </w:pPr>
            <w:r w:rsidRPr="00BB0BDB">
              <w:rPr>
                <w:rFonts w:ascii="Times New Roman" w:eastAsia="Times New Roman" w:hAnsi="Times New Roman" w:cs="Times New Roman"/>
                <w:sz w:val="24"/>
                <w:szCs w:val="24"/>
              </w:rPr>
              <w:t>0,00</w:t>
            </w:r>
          </w:p>
        </w:tc>
      </w:tr>
      <w:tr w:rsidR="008F7343" w:rsidRPr="00BB0BDB" w:rsidTr="00B66BDC">
        <w:trPr>
          <w:gridAfter w:val="1"/>
          <w:wAfter w:w="12" w:type="dxa"/>
          <w:trHeight w:val="272"/>
        </w:trPr>
        <w:tc>
          <w:tcPr>
            <w:tcW w:w="540"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2133"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837" w:type="dxa"/>
            <w:tcBorders>
              <w:top w:val="single" w:sz="4" w:space="0" w:color="auto"/>
              <w:left w:val="single" w:sz="4" w:space="0" w:color="auto"/>
              <w:bottom w:val="single" w:sz="4" w:space="0" w:color="auto"/>
              <w:right w:val="single" w:sz="4" w:space="0" w:color="auto"/>
            </w:tcBorders>
          </w:tcPr>
          <w:p w:rsidR="008F7343" w:rsidRPr="00BB0BDB" w:rsidRDefault="008F7343" w:rsidP="00BB0BDB">
            <w:pPr>
              <w:spacing w:after="0" w:line="36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6507,0</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1345,0</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1288,4</w:t>
            </w:r>
          </w:p>
        </w:tc>
        <w:tc>
          <w:tcPr>
            <w:tcW w:w="992" w:type="dxa"/>
            <w:tcBorders>
              <w:top w:val="single" w:sz="4" w:space="0" w:color="auto"/>
              <w:left w:val="single" w:sz="4" w:space="0" w:color="auto"/>
              <w:bottom w:val="single" w:sz="4" w:space="0" w:color="auto"/>
              <w:right w:val="single" w:sz="4" w:space="0" w:color="auto"/>
            </w:tcBorders>
          </w:tcPr>
          <w:p w:rsidR="008F7343" w:rsidRPr="00BB0BDB" w:rsidRDefault="00A35DD0"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c>
          <w:tcPr>
            <w:tcW w:w="99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c>
          <w:tcPr>
            <w:tcW w:w="1063" w:type="dxa"/>
            <w:tcBorders>
              <w:top w:val="single" w:sz="4" w:space="0" w:color="auto"/>
              <w:left w:val="single" w:sz="4" w:space="0" w:color="auto"/>
              <w:bottom w:val="single" w:sz="4" w:space="0" w:color="auto"/>
              <w:right w:val="single" w:sz="4" w:space="0" w:color="auto"/>
            </w:tcBorders>
          </w:tcPr>
          <w:p w:rsidR="008F7343" w:rsidRPr="00BB0BDB" w:rsidRDefault="00B66BDC" w:rsidP="00BB0BDB">
            <w:pPr>
              <w:spacing w:after="0" w:line="360" w:lineRule="auto"/>
              <w:jc w:val="both"/>
              <w:rPr>
                <w:rFonts w:ascii="Times New Roman" w:eastAsia="Times New Roman" w:hAnsi="Times New Roman" w:cs="Times New Roman"/>
                <w:sz w:val="24"/>
                <w:szCs w:val="24"/>
              </w:rPr>
            </w:pPr>
            <w:r w:rsidRPr="00BB0BDB">
              <w:rPr>
                <w:rFonts w:ascii="Times New Roman" w:eastAsia="Times New Roman" w:hAnsi="Times New Roman" w:cs="Times New Roman"/>
                <w:sz w:val="24"/>
                <w:szCs w:val="24"/>
              </w:rPr>
              <w:t>1291,2</w:t>
            </w:r>
          </w:p>
        </w:tc>
      </w:tr>
    </w:tbl>
    <w:p w:rsidR="008F7343" w:rsidRPr="008F7343" w:rsidRDefault="008F7343" w:rsidP="008F7343">
      <w:pPr>
        <w:spacing w:after="0" w:line="240" w:lineRule="auto"/>
        <w:jc w:val="both"/>
        <w:rPr>
          <w:rFonts w:ascii="Times New Roman" w:eastAsia="Times New Roman" w:hAnsi="Times New Roman" w:cs="Times New Roman"/>
          <w:sz w:val="24"/>
          <w:szCs w:val="24"/>
        </w:rPr>
      </w:pPr>
    </w:p>
    <w:p w:rsidR="007C7FD2" w:rsidRPr="007F45A4" w:rsidRDefault="00C85AD8" w:rsidP="007F45A4">
      <w:pPr>
        <w:widowControl w:val="0"/>
        <w:autoSpaceDE w:val="0"/>
        <w:autoSpaceDN w:val="0"/>
        <w:adjustRightInd w:val="0"/>
        <w:spacing w:line="360" w:lineRule="auto"/>
        <w:rPr>
          <w:rFonts w:ascii="Times New Roman" w:hAnsi="Times New Roman" w:cs="Times New Roman"/>
          <w:b/>
          <w:sz w:val="24"/>
          <w:szCs w:val="24"/>
        </w:rPr>
      </w:pPr>
      <w:r w:rsidRPr="007F45A4">
        <w:rPr>
          <w:rFonts w:ascii="Times New Roman" w:hAnsi="Times New Roman" w:cs="Times New Roman"/>
          <w:b/>
          <w:sz w:val="24"/>
          <w:szCs w:val="24"/>
        </w:rPr>
        <w:t xml:space="preserve"> </w:t>
      </w:r>
      <w:r w:rsidR="007C7FD2" w:rsidRPr="007F45A4">
        <w:rPr>
          <w:rFonts w:ascii="Times New Roman" w:hAnsi="Times New Roman" w:cs="Times New Roman"/>
          <w:b/>
          <w:sz w:val="24"/>
          <w:szCs w:val="24"/>
        </w:rPr>
        <w:t>4. Основные меры правового регулирования в сфере реализации муниципальной программы</w:t>
      </w:r>
    </w:p>
    <w:p w:rsidR="007C7FD2" w:rsidRPr="007F45A4" w:rsidRDefault="00CA6937" w:rsidP="00CA693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C7FD2" w:rsidRPr="007F45A4">
        <w:rPr>
          <w:rFonts w:ascii="Times New Roman" w:hAnsi="Times New Roman" w:cs="Times New Roman"/>
          <w:sz w:val="24"/>
          <w:szCs w:val="24"/>
        </w:rPr>
        <w:t xml:space="preserve">Реализация муниципальной программы предполагает </w:t>
      </w:r>
      <w:proofErr w:type="gramStart"/>
      <w:r w:rsidR="007C7FD2" w:rsidRPr="007F45A4">
        <w:rPr>
          <w:rFonts w:ascii="Times New Roman" w:hAnsi="Times New Roman" w:cs="Times New Roman"/>
          <w:sz w:val="24"/>
          <w:szCs w:val="24"/>
        </w:rPr>
        <w:t>разработку</w:t>
      </w:r>
      <w:proofErr w:type="gramEnd"/>
      <w:r w:rsidR="007C7FD2" w:rsidRPr="007F45A4">
        <w:rPr>
          <w:rFonts w:ascii="Times New Roman" w:hAnsi="Times New Roman" w:cs="Times New Roman"/>
          <w:sz w:val="24"/>
          <w:szCs w:val="24"/>
        </w:rPr>
        <w:t xml:space="preserve"> и утверждение комплекса мер правового регулирования.</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Сведения об основных мерах правового регулирования в сфере реализации муниципальной программы приведены в приложениях № 3 соответствующих муниципальных подпрограмм.</w:t>
      </w:r>
    </w:p>
    <w:p w:rsidR="007C7FD2" w:rsidRPr="007F45A4" w:rsidRDefault="007C7FD2" w:rsidP="007F45A4">
      <w:pPr>
        <w:pStyle w:val="ConsPlusNonformat"/>
        <w:spacing w:line="360" w:lineRule="auto"/>
        <w:ind w:firstLine="709"/>
        <w:jc w:val="both"/>
        <w:rPr>
          <w:rFonts w:ascii="Times New Roman" w:hAnsi="Times New Roman" w:cs="Times New Roman"/>
          <w:sz w:val="24"/>
          <w:szCs w:val="24"/>
        </w:rPr>
      </w:pPr>
      <w:proofErr w:type="gramStart"/>
      <w:r w:rsidRPr="007F45A4">
        <w:rPr>
          <w:rFonts w:ascii="Times New Roman" w:hAnsi="Times New Roman" w:cs="Times New Roman"/>
          <w:sz w:val="24"/>
          <w:szCs w:val="24"/>
        </w:rPr>
        <w:t>Разработка и утверждение дополнительных нормативных правовых актов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roofErr w:type="gramEnd"/>
    </w:p>
    <w:p w:rsidR="007C7FD2" w:rsidRPr="007F45A4" w:rsidRDefault="00C85AD8" w:rsidP="007F45A4">
      <w:pPr>
        <w:spacing w:line="360" w:lineRule="auto"/>
        <w:rPr>
          <w:rFonts w:ascii="Times New Roman" w:hAnsi="Times New Roman" w:cs="Times New Roman"/>
          <w:b/>
          <w:color w:val="000000"/>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b/>
          <w:color w:val="000000"/>
          <w:sz w:val="24"/>
          <w:szCs w:val="24"/>
        </w:rPr>
        <w:t>5. Ресурсное обеспечение муниципальной  программы</w:t>
      </w:r>
    </w:p>
    <w:p w:rsidR="007C7FD2" w:rsidRPr="007F45A4" w:rsidRDefault="00CA6937" w:rsidP="00CA6937">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C7FD2" w:rsidRPr="007F45A4">
        <w:rPr>
          <w:rFonts w:ascii="Times New Roman" w:hAnsi="Times New Roman" w:cs="Times New Roman"/>
          <w:color w:val="000000"/>
          <w:sz w:val="24"/>
          <w:szCs w:val="24"/>
        </w:rPr>
        <w:t>Планируемый общий объем финансировани</w:t>
      </w:r>
      <w:r w:rsidR="005F4F57" w:rsidRPr="007F45A4">
        <w:rPr>
          <w:rFonts w:ascii="Times New Roman" w:hAnsi="Times New Roman" w:cs="Times New Roman"/>
          <w:color w:val="000000"/>
          <w:sz w:val="24"/>
          <w:szCs w:val="24"/>
        </w:rPr>
        <w:t>я муниципальной программы в 2024-2028</w:t>
      </w:r>
      <w:r w:rsidR="009B2B0C" w:rsidRPr="007F45A4">
        <w:rPr>
          <w:rFonts w:ascii="Times New Roman" w:hAnsi="Times New Roman" w:cs="Times New Roman"/>
          <w:color w:val="000000"/>
          <w:sz w:val="24"/>
          <w:szCs w:val="24"/>
        </w:rPr>
        <w:t xml:space="preserve"> годах составит </w:t>
      </w:r>
      <w:r w:rsidR="000950FD" w:rsidRPr="007F45A4">
        <w:rPr>
          <w:rFonts w:ascii="Times New Roman" w:eastAsia="Calibri" w:hAnsi="Times New Roman" w:cs="Times New Roman"/>
          <w:sz w:val="24"/>
          <w:szCs w:val="24"/>
        </w:rPr>
        <w:t>30 094,1</w:t>
      </w:r>
      <w:r w:rsidR="005F4F57" w:rsidRPr="007F45A4">
        <w:rPr>
          <w:rFonts w:ascii="Times New Roman" w:eastAsia="Calibri" w:hAnsi="Times New Roman" w:cs="Times New Roman"/>
          <w:sz w:val="24"/>
          <w:szCs w:val="24"/>
        </w:rPr>
        <w:t xml:space="preserve"> </w:t>
      </w:r>
      <w:r w:rsidR="007C7FD2" w:rsidRPr="007F45A4">
        <w:rPr>
          <w:rFonts w:ascii="Times New Roman" w:hAnsi="Times New Roman" w:cs="Times New Roman"/>
          <w:color w:val="000000"/>
          <w:sz w:val="24"/>
          <w:szCs w:val="24"/>
        </w:rPr>
        <w:t>тыс. руб., из них: средства бюджета поселения –</w:t>
      </w:r>
      <w:r w:rsidR="007F7C5D" w:rsidRPr="007F45A4">
        <w:rPr>
          <w:rFonts w:ascii="Times New Roman" w:eastAsia="Calibri" w:hAnsi="Times New Roman" w:cs="Times New Roman"/>
          <w:sz w:val="24"/>
          <w:szCs w:val="24"/>
        </w:rPr>
        <w:t xml:space="preserve"> 28 891,9</w:t>
      </w:r>
      <w:r w:rsidR="005F4F57" w:rsidRPr="007F45A4">
        <w:rPr>
          <w:rFonts w:ascii="Times New Roman" w:eastAsia="Calibri" w:hAnsi="Times New Roman" w:cs="Times New Roman"/>
          <w:sz w:val="24"/>
          <w:szCs w:val="24"/>
        </w:rPr>
        <w:t xml:space="preserve"> </w:t>
      </w:r>
      <w:r w:rsidR="005F4F57" w:rsidRPr="007F45A4">
        <w:rPr>
          <w:rFonts w:ascii="Times New Roman" w:hAnsi="Times New Roman" w:cs="Times New Roman"/>
          <w:color w:val="000000"/>
          <w:sz w:val="24"/>
          <w:szCs w:val="24"/>
        </w:rPr>
        <w:t>тыс. рублей, средства из областного</w:t>
      </w:r>
      <w:r w:rsidR="007F7C5D" w:rsidRPr="007F45A4">
        <w:rPr>
          <w:rFonts w:ascii="Times New Roman" w:hAnsi="Times New Roman" w:cs="Times New Roman"/>
          <w:color w:val="000000"/>
          <w:sz w:val="24"/>
          <w:szCs w:val="24"/>
        </w:rPr>
        <w:t xml:space="preserve"> бюджета – 502,2 тыс. рублей, межбюджетные трансферты 700,0 тыс. рублей.</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Информация о расходах на реализацию муниципальной программы представлена в приложении № 4.</w:t>
      </w:r>
    </w:p>
    <w:p w:rsidR="007C7FD2" w:rsidRPr="007F45A4" w:rsidRDefault="007C7FD2" w:rsidP="007F45A4">
      <w:pPr>
        <w:spacing w:line="360" w:lineRule="auto"/>
        <w:ind w:left="-78" w:firstLine="786"/>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 xml:space="preserve">Информация о ресурсном обеспечении реализации муниципальной программы за счет всех источников финансирования представлена в приложении </w:t>
      </w:r>
      <w:r w:rsidRPr="006A2BF8">
        <w:rPr>
          <w:rFonts w:ascii="Times New Roman" w:hAnsi="Times New Roman" w:cs="Times New Roman"/>
          <w:color w:val="000000"/>
          <w:sz w:val="24"/>
          <w:szCs w:val="24"/>
        </w:rPr>
        <w:t>№ 5.</w:t>
      </w:r>
    </w:p>
    <w:p w:rsidR="007C7FD2" w:rsidRPr="007F45A4" w:rsidRDefault="007C7FD2" w:rsidP="00CA6937">
      <w:pPr>
        <w:spacing w:line="360" w:lineRule="auto"/>
        <w:rPr>
          <w:rFonts w:ascii="Times New Roman" w:hAnsi="Times New Roman" w:cs="Times New Roman"/>
          <w:b/>
          <w:color w:val="000000"/>
          <w:sz w:val="24"/>
          <w:szCs w:val="24"/>
        </w:rPr>
      </w:pPr>
      <w:r w:rsidRPr="007F45A4">
        <w:rPr>
          <w:rFonts w:ascii="Times New Roman" w:hAnsi="Times New Roman" w:cs="Times New Roman"/>
          <w:b/>
          <w:color w:val="000000"/>
          <w:sz w:val="24"/>
          <w:szCs w:val="24"/>
        </w:rPr>
        <w:t>6. Анализ рисков реализации муниципальной программы и описание мер управления рисками</w:t>
      </w:r>
    </w:p>
    <w:p w:rsidR="007C7FD2" w:rsidRPr="007F45A4" w:rsidRDefault="00CA6937" w:rsidP="00CA693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7FD2" w:rsidRPr="007F45A4">
        <w:rPr>
          <w:rFonts w:ascii="Times New Roman" w:hAnsi="Times New Roman" w:cs="Times New Roman"/>
          <w:sz w:val="24"/>
          <w:szCs w:val="24"/>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color w:val="000000"/>
          <w:sz w:val="24"/>
          <w:szCs w:val="24"/>
        </w:rPr>
      </w:pPr>
      <w:r w:rsidRPr="007F45A4">
        <w:rPr>
          <w:rFonts w:ascii="Times New Roman" w:hAnsi="Times New Roman" w:cs="Times New Roman"/>
          <w:sz w:val="24"/>
          <w:szCs w:val="24"/>
        </w:rPr>
        <w:t>В ходе реализации муниципальной</w:t>
      </w:r>
      <w:r w:rsidRPr="007F45A4">
        <w:rPr>
          <w:rFonts w:ascii="Times New Roman" w:hAnsi="Times New Roman" w:cs="Times New Roman"/>
          <w:color w:val="000000"/>
          <w:sz w:val="24"/>
          <w:szCs w:val="24"/>
        </w:rPr>
        <w:t xml:space="preserve"> программы  возможны стандартные риски:</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color w:val="000000"/>
          <w:sz w:val="24"/>
          <w:szCs w:val="24"/>
        </w:rPr>
        <w:lastRenderedPageBreak/>
        <w:t>недофинансирование мероприятий муниципальной программы (в частности, это может быть р</w:t>
      </w:r>
      <w:r w:rsidRPr="007F45A4">
        <w:rPr>
          <w:rFonts w:ascii="Times New Roman" w:hAnsi="Times New Roman" w:cs="Times New Roman"/>
          <w:sz w:val="24"/>
          <w:szCs w:val="24"/>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color w:val="000000"/>
          <w:sz w:val="24"/>
          <w:szCs w:val="24"/>
        </w:rPr>
      </w:pPr>
      <w:r w:rsidRPr="007F45A4">
        <w:rPr>
          <w:rFonts w:ascii="Times New Roman" w:hAnsi="Times New Roman" w:cs="Times New Roman"/>
          <w:color w:val="000000"/>
          <w:sz w:val="24"/>
          <w:szCs w:val="24"/>
        </w:rPr>
        <w:t>изменение федерального законодательства.</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Предложения по мерам управления рисками реализации муниципальной программы таковы: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в ходе реализации муниципальной программы возможно внесение корректировок в разделы муниципальной программы;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r w:rsidRPr="007F45A4">
        <w:rPr>
          <w:rFonts w:ascii="Times New Roman" w:hAnsi="Times New Roman" w:cs="Times New Roman"/>
          <w:sz w:val="24"/>
          <w:szCs w:val="24"/>
        </w:rPr>
        <w:t>изменения в действующие нормативные правовые акты поселения должны вноситься своевременно.</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 частности, управление рисками реализации муниципальной программы осуществляется на основе:</w:t>
      </w:r>
    </w:p>
    <w:p w:rsidR="007C7FD2" w:rsidRPr="007F45A4" w:rsidRDefault="007C7FD2" w:rsidP="007F45A4">
      <w:pPr>
        <w:spacing w:line="360" w:lineRule="auto"/>
        <w:ind w:firstLine="720"/>
        <w:jc w:val="both"/>
        <w:rPr>
          <w:rFonts w:ascii="Times New Roman" w:hAnsi="Times New Roman" w:cs="Times New Roman"/>
          <w:sz w:val="24"/>
          <w:szCs w:val="24"/>
        </w:rPr>
      </w:pPr>
      <w:proofErr w:type="gramStart"/>
      <w:r w:rsidRPr="007F45A4">
        <w:rPr>
          <w:rFonts w:ascii="Times New Roman" w:hAnsi="Times New Roman" w:cs="Times New Roman"/>
          <w:sz w:val="24"/>
          <w:szCs w:val="24"/>
        </w:rPr>
        <w:t>подготовки и представления в соответствии с постановлением администрации муниципального образования Залазнинского сельского поселения Омутнинского района Кировской области от 25.10.2013 № 55 «О разработке, реализации и оценке эффективности реализации муниципальных программ муниципального образования Залазнинское сельское поселение Омутнинского района Кировской области»  ежегодно в администрацию Залазнинского сельского поселения в бухгалтерию отчета о ходе и результатах реализации муниципальной программы, в котором при необходимости могут вноситься</w:t>
      </w:r>
      <w:proofErr w:type="gramEnd"/>
      <w:r w:rsidRPr="007F45A4">
        <w:rPr>
          <w:rFonts w:ascii="Times New Roman" w:hAnsi="Times New Roman" w:cs="Times New Roman"/>
          <w:sz w:val="24"/>
          <w:szCs w:val="24"/>
        </w:rPr>
        <w:t xml:space="preserve"> предложения о корректировке муниципальной программы;</w:t>
      </w:r>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внесений изменений в решение Залазнинской сельской Думы о местном   бюджете на очередной финансовый год и плановый период.</w:t>
      </w:r>
    </w:p>
    <w:p w:rsidR="007C7FD2" w:rsidRPr="007F45A4" w:rsidRDefault="007C7FD2" w:rsidP="00CA6937">
      <w:pPr>
        <w:spacing w:line="360" w:lineRule="auto"/>
        <w:rPr>
          <w:rFonts w:ascii="Times New Roman" w:hAnsi="Times New Roman" w:cs="Times New Roman"/>
          <w:b/>
          <w:color w:val="000000"/>
          <w:sz w:val="24"/>
          <w:szCs w:val="24"/>
        </w:rPr>
      </w:pPr>
      <w:r w:rsidRPr="007F45A4">
        <w:rPr>
          <w:rFonts w:ascii="Times New Roman" w:hAnsi="Times New Roman" w:cs="Times New Roman"/>
          <w:b/>
          <w:color w:val="000000"/>
          <w:sz w:val="24"/>
          <w:szCs w:val="24"/>
        </w:rPr>
        <w:t>7. Методика оценки эффективности  реализации муниципальной программы</w:t>
      </w:r>
    </w:p>
    <w:p w:rsidR="007C7FD2" w:rsidRPr="007F45A4" w:rsidRDefault="00CA6937" w:rsidP="00CA6937">
      <w:pPr>
        <w:autoSpaceDE w:val="0"/>
        <w:autoSpaceDN w:val="0"/>
        <w:adjustRightInd w:val="0"/>
        <w:spacing w:line="360" w:lineRule="auto"/>
        <w:jc w:val="both"/>
        <w:outlineLvl w:val="2"/>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sidR="007C7FD2" w:rsidRPr="007F45A4">
        <w:rPr>
          <w:rFonts w:ascii="Times New Roman" w:hAnsi="Times New Roman" w:cs="Times New Roman"/>
          <w:sz w:val="24"/>
          <w:szCs w:val="24"/>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roofErr w:type="gramEnd"/>
    </w:p>
    <w:p w:rsidR="007C7FD2" w:rsidRPr="007F45A4" w:rsidRDefault="007C7FD2" w:rsidP="007F45A4">
      <w:pPr>
        <w:widowControl w:val="0"/>
        <w:spacing w:line="360" w:lineRule="auto"/>
        <w:ind w:firstLine="540"/>
        <w:jc w:val="both"/>
        <w:rPr>
          <w:rFonts w:ascii="Times New Roman" w:hAnsi="Times New Roman" w:cs="Times New Roman"/>
          <w:sz w:val="24"/>
          <w:szCs w:val="24"/>
        </w:rPr>
      </w:pPr>
      <w:r w:rsidRPr="007F45A4">
        <w:rPr>
          <w:rFonts w:ascii="Times New Roman" w:hAnsi="Times New Roman" w:cs="Times New Roman"/>
          <w:sz w:val="24"/>
          <w:szCs w:val="24"/>
        </w:rPr>
        <w:t xml:space="preserve">Оценка </w:t>
      </w:r>
      <w:proofErr w:type="gramStart"/>
      <w:r w:rsidRPr="007F45A4">
        <w:rPr>
          <w:rFonts w:ascii="Times New Roman" w:hAnsi="Times New Roman" w:cs="Times New Roman"/>
          <w:sz w:val="24"/>
          <w:szCs w:val="24"/>
        </w:rPr>
        <w:t xml:space="preserve">достижения показателей эффективности реализации муниципальной </w:t>
      </w:r>
      <w:r w:rsidRPr="007F45A4">
        <w:rPr>
          <w:rFonts w:ascii="Times New Roman" w:hAnsi="Times New Roman" w:cs="Times New Roman"/>
          <w:sz w:val="24"/>
          <w:szCs w:val="24"/>
        </w:rPr>
        <w:lastRenderedPageBreak/>
        <w:t>программы</w:t>
      </w:r>
      <w:proofErr w:type="gramEnd"/>
      <w:r w:rsidRPr="007F45A4">
        <w:rPr>
          <w:rFonts w:ascii="Times New Roman" w:hAnsi="Times New Roman" w:cs="Times New Roman"/>
          <w:sz w:val="24"/>
          <w:szCs w:val="24"/>
        </w:rPr>
        <w:t xml:space="preserve"> осуществляется по формуле:</w:t>
      </w:r>
    </w:p>
    <w:p w:rsidR="007C7FD2" w:rsidRPr="007F45A4" w:rsidRDefault="007C7FD2" w:rsidP="007F45A4">
      <w:pPr>
        <w:widowControl w:val="0"/>
        <w:spacing w:line="360" w:lineRule="auto"/>
        <w:ind w:left="720"/>
        <w:rPr>
          <w:sz w:val="24"/>
          <w:szCs w:val="24"/>
        </w:rPr>
      </w:pPr>
    </w:p>
    <w:tbl>
      <w:tblPr>
        <w:tblW w:w="0" w:type="auto"/>
        <w:tblInd w:w="2088" w:type="dxa"/>
        <w:tblLook w:val="01E0" w:firstRow="1" w:lastRow="1" w:firstColumn="1" w:lastColumn="1" w:noHBand="0" w:noVBand="0"/>
      </w:tblPr>
      <w:tblGrid>
        <w:gridCol w:w="978"/>
        <w:gridCol w:w="2576"/>
        <w:gridCol w:w="946"/>
      </w:tblGrid>
      <w:tr w:rsidR="007C7FD2" w:rsidRPr="007F45A4" w:rsidTr="009B2B0C">
        <w:trPr>
          <w:trHeight w:val="812"/>
        </w:trPr>
        <w:tc>
          <w:tcPr>
            <w:tcW w:w="978" w:type="dxa"/>
            <w:vMerge w:val="restart"/>
          </w:tcPr>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jc w:val="right"/>
              <w:rPr>
                <w:rFonts w:ascii="Times New Roman" w:hAnsi="Times New Roman" w:cs="Times New Roman"/>
                <w:sz w:val="24"/>
                <w:szCs w:val="24"/>
              </w:rPr>
            </w:pPr>
          </w:p>
          <w:p w:rsidR="007C7FD2" w:rsidRPr="007F45A4" w:rsidRDefault="007C7FD2" w:rsidP="007F45A4">
            <w:pPr>
              <w:widowControl w:val="0"/>
              <w:spacing w:line="360" w:lineRule="auto"/>
              <w:jc w:val="right"/>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vertAlign w:val="subscript"/>
                <w:lang w:val="en-US"/>
              </w:rPr>
              <w:t xml:space="preserve"> </w:t>
            </w:r>
            <w:r w:rsidRPr="007F45A4">
              <w:rPr>
                <w:rFonts w:ascii="Times New Roman" w:hAnsi="Times New Roman" w:cs="Times New Roman"/>
                <w:sz w:val="24"/>
                <w:szCs w:val="24"/>
                <w:lang w:val="en-US"/>
              </w:rPr>
              <w:t>=</w:t>
            </w:r>
          </w:p>
        </w:tc>
        <w:tc>
          <w:tcPr>
            <w:tcW w:w="2576" w:type="dxa"/>
            <w:tcBorders>
              <w:top w:val="nil"/>
              <w:left w:val="nil"/>
              <w:bottom w:val="single" w:sz="4" w:space="0" w:color="auto"/>
              <w:right w:val="nil"/>
            </w:tcBorders>
          </w:tcPr>
          <w:p w:rsidR="007C7FD2" w:rsidRPr="007F45A4" w:rsidRDefault="007C7FD2" w:rsidP="007F45A4">
            <w:pPr>
              <w:widowControl w:val="0"/>
              <w:tabs>
                <w:tab w:val="left" w:pos="1118"/>
              </w:tabs>
              <w:spacing w:line="360" w:lineRule="auto"/>
              <w:ind w:left="-52"/>
              <w:jc w:val="center"/>
              <w:rPr>
                <w:rFonts w:ascii="Times New Roman" w:hAnsi="Times New Roman" w:cs="Times New Roman"/>
                <w:sz w:val="24"/>
                <w:szCs w:val="24"/>
              </w:rPr>
            </w:pPr>
            <w:r w:rsidRPr="007F45A4">
              <w:rPr>
                <w:rFonts w:ascii="Times New Roman" w:hAnsi="Times New Roman" w:cs="Times New Roman"/>
                <w:sz w:val="24"/>
                <w:szCs w:val="24"/>
                <w:lang w:val="en-US"/>
              </w:rPr>
              <w:t>n</w:t>
            </w:r>
          </w:p>
          <w:p w:rsidR="007C7FD2" w:rsidRPr="007F45A4" w:rsidRDefault="007C7FD2" w:rsidP="007F45A4">
            <w:pPr>
              <w:widowControl w:val="0"/>
              <w:tabs>
                <w:tab w:val="left" w:pos="1118"/>
              </w:tabs>
              <w:spacing w:line="360" w:lineRule="auto"/>
              <w:ind w:left="-52"/>
              <w:jc w:val="center"/>
              <w:rPr>
                <w:rFonts w:ascii="Times New Roman" w:hAnsi="Times New Roman" w:cs="Times New Roman"/>
                <w:sz w:val="24"/>
                <w:szCs w:val="24"/>
                <w:lang w:val="en-US"/>
              </w:rPr>
            </w:pPr>
            <w:r w:rsidRPr="007F45A4">
              <w:rPr>
                <w:rFonts w:ascii="Times New Roman" w:hAnsi="Times New Roman" w:cs="Times New Roman"/>
                <w:sz w:val="24"/>
                <w:szCs w:val="24"/>
                <w:lang w:val="en-US"/>
              </w:rPr>
              <w:t xml:space="preserve">SUM </w:t>
            </w:r>
            <w:r w:rsidRPr="007F45A4">
              <w:rPr>
                <w:rFonts w:ascii="Times New Roman" w:hAnsi="Times New Roman" w:cs="Times New Roman"/>
                <w:sz w:val="24"/>
                <w:szCs w:val="24"/>
              </w:rPr>
              <w:t>П</w:t>
            </w:r>
            <w:proofErr w:type="spellStart"/>
            <w:r w:rsidRPr="007F45A4">
              <w:rPr>
                <w:rFonts w:ascii="Times New Roman" w:hAnsi="Times New Roman" w:cs="Times New Roman"/>
                <w:sz w:val="24"/>
                <w:szCs w:val="24"/>
                <w:vertAlign w:val="subscript"/>
                <w:lang w:val="en-US"/>
              </w:rPr>
              <w:t>i</w:t>
            </w:r>
            <w:proofErr w:type="spellEnd"/>
          </w:p>
          <w:p w:rsidR="007C7FD2" w:rsidRPr="007F45A4" w:rsidRDefault="007C7FD2" w:rsidP="007F45A4">
            <w:pPr>
              <w:widowControl w:val="0"/>
              <w:spacing w:line="360" w:lineRule="auto"/>
              <w:jc w:val="center"/>
              <w:rPr>
                <w:rFonts w:ascii="Times New Roman" w:hAnsi="Times New Roman" w:cs="Times New Roman"/>
                <w:sz w:val="24"/>
                <w:szCs w:val="24"/>
              </w:rPr>
            </w:pP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lang w:val="en-US"/>
              </w:rPr>
              <w:t>=1</w:t>
            </w:r>
          </w:p>
        </w:tc>
        <w:tc>
          <w:tcPr>
            <w:tcW w:w="946" w:type="dxa"/>
            <w:vMerge w:val="restart"/>
          </w:tcPr>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rPr>
                <w:rFonts w:ascii="Times New Roman" w:hAnsi="Times New Roman" w:cs="Times New Roman"/>
                <w:sz w:val="24"/>
                <w:szCs w:val="24"/>
              </w:rPr>
            </w:pPr>
            <w:r w:rsidRPr="007F45A4">
              <w:rPr>
                <w:rFonts w:ascii="Times New Roman" w:hAnsi="Times New Roman" w:cs="Times New Roman"/>
                <w:sz w:val="24"/>
                <w:szCs w:val="24"/>
                <w:lang w:val="en-US"/>
              </w:rPr>
              <w:t xml:space="preserve">, </w:t>
            </w:r>
            <w:r w:rsidRPr="007F45A4">
              <w:rPr>
                <w:rFonts w:ascii="Times New Roman" w:hAnsi="Times New Roman" w:cs="Times New Roman"/>
                <w:sz w:val="24"/>
                <w:szCs w:val="24"/>
              </w:rPr>
              <w:t>где:</w:t>
            </w:r>
          </w:p>
        </w:tc>
      </w:tr>
      <w:tr w:rsidR="007C7FD2" w:rsidRPr="007F45A4" w:rsidTr="009B2B0C">
        <w:tc>
          <w:tcPr>
            <w:tcW w:w="0" w:type="auto"/>
            <w:vMerge/>
            <w:vAlign w:val="center"/>
          </w:tcPr>
          <w:p w:rsidR="007C7FD2" w:rsidRPr="007F45A4" w:rsidRDefault="007C7FD2" w:rsidP="007F45A4">
            <w:pPr>
              <w:spacing w:line="360" w:lineRule="auto"/>
              <w:rPr>
                <w:rFonts w:ascii="Times New Roman" w:hAnsi="Times New Roman" w:cs="Times New Roman"/>
                <w:sz w:val="24"/>
                <w:szCs w:val="24"/>
              </w:rPr>
            </w:pPr>
          </w:p>
        </w:tc>
        <w:tc>
          <w:tcPr>
            <w:tcW w:w="2576" w:type="dxa"/>
            <w:tcBorders>
              <w:top w:val="single" w:sz="4" w:space="0" w:color="auto"/>
              <w:left w:val="nil"/>
              <w:bottom w:val="nil"/>
              <w:right w:val="nil"/>
            </w:tcBorders>
          </w:tcPr>
          <w:p w:rsidR="007C7FD2" w:rsidRPr="007F45A4" w:rsidRDefault="007C7FD2" w:rsidP="007F45A4">
            <w:pPr>
              <w:pStyle w:val="ConsPlusNonformat"/>
              <w:spacing w:line="360" w:lineRule="auto"/>
              <w:jc w:val="center"/>
              <w:rPr>
                <w:rFonts w:ascii="Times New Roman" w:hAnsi="Times New Roman" w:cs="Times New Roman"/>
                <w:sz w:val="24"/>
                <w:szCs w:val="24"/>
                <w:lang w:val="en-US"/>
              </w:rPr>
            </w:pPr>
            <w:r w:rsidRPr="007F45A4">
              <w:rPr>
                <w:rFonts w:ascii="Times New Roman" w:hAnsi="Times New Roman" w:cs="Times New Roman"/>
                <w:sz w:val="24"/>
                <w:szCs w:val="24"/>
                <w:lang w:val="en-US"/>
              </w:rPr>
              <w:t>n</w:t>
            </w:r>
          </w:p>
          <w:p w:rsidR="007C7FD2" w:rsidRPr="007F45A4" w:rsidRDefault="007C7FD2" w:rsidP="007F45A4">
            <w:pPr>
              <w:widowControl w:val="0"/>
              <w:spacing w:line="360" w:lineRule="auto"/>
              <w:rPr>
                <w:rFonts w:ascii="Times New Roman" w:hAnsi="Times New Roman" w:cs="Times New Roman"/>
                <w:sz w:val="24"/>
                <w:szCs w:val="24"/>
              </w:rPr>
            </w:pPr>
          </w:p>
        </w:tc>
        <w:tc>
          <w:tcPr>
            <w:tcW w:w="0" w:type="auto"/>
            <w:vMerge/>
            <w:vAlign w:val="center"/>
          </w:tcPr>
          <w:p w:rsidR="007C7FD2" w:rsidRPr="007F45A4" w:rsidRDefault="007C7FD2" w:rsidP="007F45A4">
            <w:pPr>
              <w:spacing w:line="360" w:lineRule="auto"/>
              <w:rPr>
                <w:rFonts w:ascii="Times New Roman" w:hAnsi="Times New Roman" w:cs="Times New Roman"/>
                <w:sz w:val="24"/>
                <w:szCs w:val="24"/>
              </w:rPr>
            </w:pPr>
          </w:p>
        </w:tc>
      </w:tr>
    </w:tbl>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sz w:val="24"/>
          <w:szCs w:val="24"/>
        </w:rPr>
        <w:t xml:space="preserve">                                           </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w:t>
      </w:r>
      <w:r w:rsidRPr="007F45A4">
        <w:rPr>
          <w:sz w:val="24"/>
          <w:szCs w:val="24"/>
        </w:rPr>
        <w:t>–</w:t>
      </w:r>
      <w:r w:rsidRPr="007F45A4">
        <w:rPr>
          <w:rFonts w:ascii="Times New Roman" w:hAnsi="Times New Roman" w:cs="Times New Roman"/>
          <w:sz w:val="24"/>
          <w:szCs w:val="24"/>
        </w:rPr>
        <w:t xml:space="preserve"> степень </w:t>
      </w:r>
      <w:proofErr w:type="gramStart"/>
      <w:r w:rsidRPr="007F45A4">
        <w:rPr>
          <w:rFonts w:ascii="Times New Roman" w:hAnsi="Times New Roman" w:cs="Times New Roman"/>
          <w:sz w:val="24"/>
          <w:szCs w:val="24"/>
        </w:rPr>
        <w:t>достижения показателей эффективности реализации муниципальной программы</w:t>
      </w:r>
      <w:proofErr w:type="gramEnd"/>
      <w:r w:rsidRPr="007F45A4">
        <w:rPr>
          <w:rFonts w:ascii="Times New Roman" w:hAnsi="Times New Roman" w:cs="Times New Roman"/>
          <w:sz w:val="24"/>
          <w:szCs w:val="24"/>
        </w:rPr>
        <w:t xml:space="preserve"> (%);</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П</w:t>
      </w:r>
      <w:proofErr w:type="spellStart"/>
      <w:r w:rsidRPr="007F45A4">
        <w:rPr>
          <w:sz w:val="24"/>
          <w:szCs w:val="24"/>
          <w:vertAlign w:val="subscript"/>
          <w:lang w:val="en-US"/>
        </w:rPr>
        <w:t>i</w:t>
      </w:r>
      <w:proofErr w:type="spellEnd"/>
      <w:r w:rsidRPr="007F45A4">
        <w:rPr>
          <w:rFonts w:ascii="Times New Roman" w:hAnsi="Times New Roman" w:cs="Times New Roman"/>
          <w:sz w:val="24"/>
          <w:szCs w:val="24"/>
        </w:rPr>
        <w:t xml:space="preserve"> </w:t>
      </w:r>
      <w:r w:rsidRPr="007F45A4">
        <w:rPr>
          <w:sz w:val="24"/>
          <w:szCs w:val="24"/>
        </w:rPr>
        <w:t>–</w:t>
      </w:r>
      <w:r w:rsidRPr="007F45A4">
        <w:rPr>
          <w:rFonts w:ascii="Times New Roman" w:hAnsi="Times New Roman" w:cs="Times New Roman"/>
          <w:sz w:val="24"/>
          <w:szCs w:val="24"/>
        </w:rPr>
        <w:t xml:space="preserve"> 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w:t>
      </w:r>
      <w:proofErr w:type="gramStart"/>
      <w:r w:rsidRPr="007F45A4">
        <w:rPr>
          <w:rFonts w:ascii="Times New Roman" w:hAnsi="Times New Roman" w:cs="Times New Roman"/>
          <w:sz w:val="24"/>
          <w:szCs w:val="24"/>
        </w:rPr>
        <w:t xml:space="preserve"> (%); </w:t>
      </w:r>
      <w:proofErr w:type="gramEnd"/>
    </w:p>
    <w:p w:rsidR="007C7FD2" w:rsidRPr="007F45A4" w:rsidRDefault="007C7FD2" w:rsidP="007F45A4">
      <w:pPr>
        <w:widowControl w:val="0"/>
        <w:spacing w:line="360" w:lineRule="auto"/>
        <w:ind w:firstLine="708"/>
        <w:jc w:val="both"/>
        <w:rPr>
          <w:sz w:val="24"/>
          <w:szCs w:val="24"/>
        </w:rPr>
      </w:pPr>
      <w:r w:rsidRPr="007F45A4">
        <w:rPr>
          <w:sz w:val="24"/>
          <w:szCs w:val="24"/>
          <w:lang w:val="en-US"/>
        </w:rPr>
        <w:t>n</w:t>
      </w:r>
      <w:r w:rsidRPr="007F45A4">
        <w:rPr>
          <w:sz w:val="24"/>
          <w:szCs w:val="24"/>
        </w:rPr>
        <w:t xml:space="preserve"> – </w:t>
      </w:r>
      <w:proofErr w:type="gramStart"/>
      <w:r w:rsidRPr="007F45A4">
        <w:rPr>
          <w:sz w:val="24"/>
          <w:szCs w:val="24"/>
        </w:rPr>
        <w:t>количество</w:t>
      </w:r>
      <w:proofErr w:type="gramEnd"/>
      <w:r w:rsidRPr="007F45A4">
        <w:rPr>
          <w:sz w:val="24"/>
          <w:szCs w:val="24"/>
        </w:rPr>
        <w:t xml:space="preserve"> показателей эффективности реализации муниципальной программы.</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 xml:space="preserve">Степень достижения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желательной тенденцией развития которых является рост значений:</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П</w:t>
      </w:r>
      <w:proofErr w:type="spellStart"/>
      <w:proofErr w:type="gramStart"/>
      <w:r w:rsidRPr="007F45A4">
        <w:rPr>
          <w:sz w:val="24"/>
          <w:szCs w:val="24"/>
          <w:vertAlign w:val="subscript"/>
          <w:lang w:val="en-US"/>
        </w:rPr>
        <w:t>i</w:t>
      </w:r>
      <w:proofErr w:type="spellEnd"/>
      <w:proofErr w:type="gram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w:t>
      </w:r>
    </w:p>
    <w:p w:rsidR="007C7FD2" w:rsidRPr="007F45A4" w:rsidRDefault="007C7FD2" w:rsidP="007F45A4">
      <w:pPr>
        <w:pStyle w:val="ConsPlusNonformat"/>
        <w:spacing w:line="360" w:lineRule="auto"/>
        <w:jc w:val="center"/>
        <w:rPr>
          <w:rFonts w:ascii="Times New Roman" w:hAnsi="Times New Roman" w:cs="Times New Roman"/>
          <w:sz w:val="24"/>
          <w:szCs w:val="24"/>
        </w:rPr>
      </w:pPr>
    </w:p>
    <w:p w:rsidR="007C7FD2" w:rsidRPr="007F45A4" w:rsidRDefault="007C7FD2" w:rsidP="007F45A4">
      <w:pPr>
        <w:pStyle w:val="ConsPlusNonformat"/>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для показателей, желаемой тенденцией развития которых является снижение значений:</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П</w:t>
      </w:r>
      <w:proofErr w:type="spellStart"/>
      <w:proofErr w:type="gramStart"/>
      <w:r w:rsidRPr="007F45A4">
        <w:rPr>
          <w:sz w:val="24"/>
          <w:szCs w:val="24"/>
          <w:vertAlign w:val="subscript"/>
          <w:lang w:val="en-US"/>
        </w:rPr>
        <w:t>i</w:t>
      </w:r>
      <w:proofErr w:type="spellEnd"/>
      <w:proofErr w:type="gramEnd"/>
      <w:r w:rsidRPr="007F45A4">
        <w:rPr>
          <w:rFonts w:ascii="Times New Roman" w:hAnsi="Times New Roman" w:cs="Times New Roman"/>
          <w:sz w:val="24"/>
          <w:szCs w:val="24"/>
        </w:rPr>
        <w:t xml:space="preserve"> = </w:t>
      </w:r>
      <w:proofErr w:type="spellStart"/>
      <w:r w:rsidRPr="007F45A4">
        <w:rPr>
          <w:rFonts w:ascii="Times New Roman" w:hAnsi="Times New Roman" w:cs="Times New Roman"/>
          <w:sz w:val="24"/>
          <w:szCs w:val="24"/>
        </w:rPr>
        <w:t>П</w:t>
      </w:r>
      <w:r w:rsidRPr="007F45A4">
        <w:rPr>
          <w:sz w:val="24"/>
          <w:szCs w:val="24"/>
          <w:vertAlign w:val="subscript"/>
        </w:rPr>
        <w:t>пл</w:t>
      </w:r>
      <w:r w:rsidRPr="007F45A4">
        <w:rPr>
          <w:sz w:val="24"/>
          <w:szCs w:val="24"/>
          <w:vertAlign w:val="subscript"/>
          <w:lang w:val="en-US"/>
        </w:rPr>
        <w:t>i</w:t>
      </w:r>
      <w:proofErr w:type="spellEnd"/>
      <w:r w:rsidRPr="007F45A4">
        <w:rPr>
          <w:sz w:val="24"/>
          <w:szCs w:val="24"/>
          <w:vertAlign w:val="subscript"/>
        </w:rPr>
        <w:t xml:space="preserve"> </w:t>
      </w: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П</w:t>
      </w:r>
      <w:r w:rsidRPr="007F45A4">
        <w:rPr>
          <w:sz w:val="24"/>
          <w:szCs w:val="24"/>
          <w:vertAlign w:val="subscript"/>
        </w:rPr>
        <w:t>ф</w:t>
      </w:r>
      <w:r w:rsidRPr="007F45A4">
        <w:rPr>
          <w:sz w:val="24"/>
          <w:szCs w:val="24"/>
          <w:vertAlign w:val="subscript"/>
          <w:lang w:val="en-US"/>
        </w:rPr>
        <w:t>i</w:t>
      </w:r>
      <w:proofErr w:type="spellEnd"/>
      <w:r w:rsidRPr="007F45A4">
        <w:rPr>
          <w:rFonts w:ascii="Times New Roman" w:hAnsi="Times New Roman" w:cs="Times New Roman"/>
          <w:sz w:val="24"/>
          <w:szCs w:val="24"/>
        </w:rPr>
        <w:t xml:space="preserve"> х 100%, где:</w:t>
      </w:r>
    </w:p>
    <w:p w:rsidR="007C7FD2" w:rsidRPr="007F45A4" w:rsidRDefault="007C7FD2" w:rsidP="007F45A4">
      <w:pPr>
        <w:pStyle w:val="ConsPlusNonformat"/>
        <w:spacing w:line="360" w:lineRule="auto"/>
        <w:jc w:val="center"/>
        <w:rPr>
          <w:rFonts w:ascii="Times New Roman" w:hAnsi="Times New Roman" w:cs="Times New Roman"/>
          <w:sz w:val="24"/>
          <w:szCs w:val="24"/>
        </w:rPr>
      </w:pP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ф</w:t>
      </w:r>
      <w:proofErr w:type="gramStart"/>
      <w:r w:rsidRPr="007F45A4">
        <w:rPr>
          <w:rFonts w:ascii="Times New Roman" w:hAnsi="Times New Roman" w:cs="Times New Roman"/>
          <w:sz w:val="24"/>
          <w:szCs w:val="24"/>
          <w:vertAlign w:val="subscript"/>
          <w:lang w:val="en-US"/>
        </w:rPr>
        <w:t>i</w:t>
      </w:r>
      <w:proofErr w:type="spellEnd"/>
      <w:proofErr w:type="gramEnd"/>
      <w:r w:rsidRPr="007F45A4">
        <w:rPr>
          <w:rFonts w:ascii="Times New Roman" w:hAnsi="Times New Roman" w:cs="Times New Roman"/>
          <w:sz w:val="24"/>
          <w:szCs w:val="24"/>
        </w:rPr>
        <w:t xml:space="preserve"> – фактическое значение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пл</w:t>
      </w:r>
      <w:proofErr w:type="gramStart"/>
      <w:r w:rsidRPr="007F45A4">
        <w:rPr>
          <w:rFonts w:ascii="Times New Roman" w:hAnsi="Times New Roman" w:cs="Times New Roman"/>
          <w:sz w:val="24"/>
          <w:szCs w:val="24"/>
          <w:vertAlign w:val="subscript"/>
          <w:lang w:val="en-US"/>
        </w:rPr>
        <w:t>i</w:t>
      </w:r>
      <w:proofErr w:type="spellEnd"/>
      <w:proofErr w:type="gramEnd"/>
      <w:r w:rsidRPr="007F45A4">
        <w:rPr>
          <w:rFonts w:ascii="Times New Roman" w:hAnsi="Times New Roman" w:cs="Times New Roman"/>
          <w:sz w:val="24"/>
          <w:szCs w:val="24"/>
        </w:rPr>
        <w:t xml:space="preserve"> – плановое значение </w:t>
      </w:r>
      <w:proofErr w:type="spellStart"/>
      <w:r w:rsidRPr="007F45A4">
        <w:rPr>
          <w:rFonts w:ascii="Times New Roman" w:hAnsi="Times New Roman" w:cs="Times New Roman"/>
          <w:sz w:val="24"/>
          <w:szCs w:val="24"/>
          <w:lang w:val="en-US"/>
        </w:rPr>
        <w:t>i</w:t>
      </w:r>
      <w:proofErr w:type="spellEnd"/>
      <w:r w:rsidRPr="007F45A4">
        <w:rPr>
          <w:rFonts w:ascii="Times New Roman" w:hAnsi="Times New Roman" w:cs="Times New Roman"/>
          <w:sz w:val="24"/>
          <w:szCs w:val="24"/>
        </w:rPr>
        <w:t>-го показателя эффективности реализации муниципальной программы (соответствующих единиц измерения).</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lastRenderedPageBreak/>
        <w:t>В случае</w:t>
      </w:r>
      <w:proofErr w:type="gramStart"/>
      <w:r w:rsidRPr="007F45A4">
        <w:rPr>
          <w:rFonts w:ascii="Times New Roman" w:hAnsi="Times New Roman" w:cs="Times New Roman"/>
          <w:sz w:val="24"/>
          <w:szCs w:val="24"/>
        </w:rPr>
        <w:t>,</w:t>
      </w:r>
      <w:proofErr w:type="gramEnd"/>
      <w:r w:rsidRPr="007F45A4">
        <w:rPr>
          <w:rFonts w:ascii="Times New Roman" w:hAnsi="Times New Roman" w:cs="Times New Roman"/>
          <w:sz w:val="24"/>
          <w:szCs w:val="24"/>
        </w:rPr>
        <w:t xml:space="preserve">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7C7FD2" w:rsidRPr="007F45A4" w:rsidRDefault="007C7FD2" w:rsidP="007F45A4">
      <w:pPr>
        <w:widowControl w:val="0"/>
        <w:spacing w:line="360" w:lineRule="auto"/>
        <w:ind w:firstLine="708"/>
        <w:rPr>
          <w:rFonts w:ascii="Times New Roman" w:hAnsi="Times New Roman" w:cs="Times New Roman"/>
          <w:sz w:val="24"/>
          <w:szCs w:val="24"/>
        </w:rPr>
      </w:pPr>
    </w:p>
    <w:p w:rsidR="007C7FD2" w:rsidRPr="007F45A4" w:rsidRDefault="007C7FD2" w:rsidP="007F45A4">
      <w:pPr>
        <w:widowControl w:val="0"/>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 xml:space="preserve">ф </w:t>
      </w:r>
      <w:r w:rsidRPr="007F45A4">
        <w:rPr>
          <w:rFonts w:ascii="Times New Roman" w:hAnsi="Times New Roman" w:cs="Times New Roman"/>
          <w:sz w:val="24"/>
          <w:szCs w:val="24"/>
        </w:rPr>
        <w:t xml:space="preserve">= </w:t>
      </w: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ф</w:t>
      </w:r>
      <w:proofErr w:type="spellEnd"/>
      <w:r w:rsidRPr="007F45A4">
        <w:rPr>
          <w:rFonts w:ascii="Times New Roman" w:hAnsi="Times New Roman" w:cs="Times New Roman"/>
          <w:sz w:val="24"/>
          <w:szCs w:val="24"/>
        </w:rPr>
        <w:t>/</w:t>
      </w: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пл</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х 100%, где:</w:t>
      </w:r>
    </w:p>
    <w:p w:rsidR="007C7FD2" w:rsidRPr="007F45A4" w:rsidRDefault="007C7FD2" w:rsidP="007F45A4">
      <w:pPr>
        <w:widowControl w:val="0"/>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 xml:space="preserve"> </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уровень финансирования муниципальной программы в целом</w:t>
      </w:r>
      <w:proofErr w:type="gramStart"/>
      <w:r w:rsidRPr="007F45A4">
        <w:rPr>
          <w:rFonts w:ascii="Times New Roman" w:hAnsi="Times New Roman" w:cs="Times New Roman"/>
          <w:sz w:val="24"/>
          <w:szCs w:val="24"/>
        </w:rPr>
        <w:t xml:space="preserve"> (%);</w:t>
      </w:r>
      <w:proofErr w:type="gramEnd"/>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ф</w:t>
      </w:r>
      <w:proofErr w:type="spellEnd"/>
      <w:r w:rsidRPr="007F45A4">
        <w:rPr>
          <w:rFonts w:ascii="Times New Roman" w:hAnsi="Times New Roman" w:cs="Times New Roman"/>
          <w:sz w:val="24"/>
          <w:szCs w:val="24"/>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7F45A4">
        <w:rPr>
          <w:rFonts w:ascii="Times New Roman" w:hAnsi="Times New Roman" w:cs="Times New Roman"/>
          <w:sz w:val="24"/>
          <w:szCs w:val="24"/>
        </w:rPr>
        <w:t>меро</w:t>
      </w:r>
      <w:proofErr w:type="spellEnd"/>
      <w:r w:rsidRPr="007F45A4">
        <w:rPr>
          <w:rFonts w:ascii="Times New Roman" w:hAnsi="Times New Roman" w:cs="Times New Roman"/>
          <w:sz w:val="24"/>
          <w:szCs w:val="24"/>
        </w:rPr>
        <w:t>-приятий</w:t>
      </w:r>
      <w:proofErr w:type="gramEnd"/>
      <w:r w:rsidRPr="007F45A4">
        <w:rPr>
          <w:rFonts w:ascii="Times New Roman" w:hAnsi="Times New Roman" w:cs="Times New Roman"/>
          <w:sz w:val="24"/>
          <w:szCs w:val="24"/>
        </w:rPr>
        <w:t xml:space="preserve"> муниципальной программы (тыс. рублей);</w:t>
      </w:r>
    </w:p>
    <w:p w:rsidR="007C7FD2" w:rsidRPr="007F45A4" w:rsidRDefault="007C7FD2" w:rsidP="007F45A4">
      <w:pPr>
        <w:widowControl w:val="0"/>
        <w:spacing w:line="360" w:lineRule="auto"/>
        <w:ind w:firstLine="708"/>
        <w:jc w:val="both"/>
        <w:rPr>
          <w:rFonts w:ascii="Times New Roman" w:hAnsi="Times New Roman" w:cs="Times New Roman"/>
          <w:sz w:val="24"/>
          <w:szCs w:val="24"/>
        </w:rPr>
      </w:pPr>
      <w:proofErr w:type="spellStart"/>
      <w:r w:rsidRPr="007F45A4">
        <w:rPr>
          <w:rFonts w:ascii="Times New Roman" w:hAnsi="Times New Roman" w:cs="Times New Roman"/>
          <w:sz w:val="24"/>
          <w:szCs w:val="24"/>
        </w:rPr>
        <w:t>Ф</w:t>
      </w:r>
      <w:r w:rsidRPr="007F45A4">
        <w:rPr>
          <w:rFonts w:ascii="Times New Roman" w:hAnsi="Times New Roman" w:cs="Times New Roman"/>
          <w:sz w:val="24"/>
          <w:szCs w:val="24"/>
          <w:vertAlign w:val="subscript"/>
        </w:rPr>
        <w:t>пл</w:t>
      </w:r>
      <w:proofErr w:type="spellEnd"/>
      <w:r w:rsidRPr="007F45A4">
        <w:rPr>
          <w:rFonts w:ascii="Times New Roman" w:hAnsi="Times New Roman" w:cs="Times New Roman"/>
          <w:sz w:val="24"/>
          <w:szCs w:val="24"/>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7C7FD2" w:rsidRPr="007F45A4" w:rsidRDefault="007C7FD2" w:rsidP="007F45A4">
      <w:pPr>
        <w:autoSpaceDE w:val="0"/>
        <w:autoSpaceDN w:val="0"/>
        <w:adjustRightInd w:val="0"/>
        <w:spacing w:line="360" w:lineRule="auto"/>
        <w:ind w:firstLine="708"/>
        <w:jc w:val="both"/>
        <w:outlineLvl w:val="2"/>
        <w:rPr>
          <w:rFonts w:ascii="Times New Roman" w:hAnsi="Times New Roman" w:cs="Times New Roman"/>
          <w:sz w:val="24"/>
          <w:szCs w:val="24"/>
        </w:rPr>
      </w:pPr>
      <w:r w:rsidRPr="007F45A4">
        <w:rPr>
          <w:rFonts w:ascii="Times New Roman" w:hAnsi="Times New Roman" w:cs="Times New Roman"/>
          <w:sz w:val="24"/>
          <w:szCs w:val="24"/>
        </w:rPr>
        <w:t xml:space="preserve">Оценка сравнения фактических сроков реализации мероприятий с </w:t>
      </w:r>
      <w:proofErr w:type="gramStart"/>
      <w:r w:rsidRPr="007F45A4">
        <w:rPr>
          <w:rFonts w:ascii="Times New Roman" w:hAnsi="Times New Roman" w:cs="Times New Roman"/>
          <w:sz w:val="24"/>
          <w:szCs w:val="24"/>
        </w:rPr>
        <w:t>запланированными</w:t>
      </w:r>
      <w:proofErr w:type="gramEnd"/>
      <w:r w:rsidRPr="007F45A4">
        <w:rPr>
          <w:rFonts w:ascii="Times New Roman" w:hAnsi="Times New Roman" w:cs="Times New Roman"/>
          <w:sz w:val="24"/>
          <w:szCs w:val="24"/>
        </w:rPr>
        <w:t xml:space="preserve"> осуществляется по формуле:</w:t>
      </w:r>
    </w:p>
    <w:p w:rsidR="007C7FD2" w:rsidRPr="007F45A4" w:rsidRDefault="005F4F57" w:rsidP="007F45A4">
      <w:pPr>
        <w:widowControl w:val="0"/>
        <w:spacing w:line="360" w:lineRule="auto"/>
        <w:rPr>
          <w:rFonts w:ascii="Times New Roman" w:hAnsi="Times New Roman" w:cs="Times New Roman"/>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sz w:val="24"/>
          <w:szCs w:val="24"/>
        </w:rPr>
        <w:t>У</w:t>
      </w:r>
      <w:r w:rsidR="007C7FD2" w:rsidRPr="007F45A4">
        <w:rPr>
          <w:rFonts w:ascii="Times New Roman" w:hAnsi="Times New Roman" w:cs="Times New Roman"/>
          <w:sz w:val="24"/>
          <w:szCs w:val="24"/>
          <w:vertAlign w:val="subscript"/>
        </w:rPr>
        <w:t xml:space="preserve">м </w:t>
      </w:r>
      <w:r w:rsidR="007C7FD2" w:rsidRPr="007F45A4">
        <w:rPr>
          <w:rFonts w:ascii="Times New Roman" w:hAnsi="Times New Roman" w:cs="Times New Roman"/>
          <w:sz w:val="24"/>
          <w:szCs w:val="24"/>
        </w:rPr>
        <w:t>=</w:t>
      </w:r>
      <w:proofErr w:type="spellStart"/>
      <w:r w:rsidR="007C7FD2" w:rsidRPr="007F45A4">
        <w:rPr>
          <w:rFonts w:ascii="Times New Roman" w:hAnsi="Times New Roman" w:cs="Times New Roman"/>
          <w:sz w:val="24"/>
          <w:szCs w:val="24"/>
        </w:rPr>
        <w:t>К</w:t>
      </w:r>
      <w:r w:rsidR="007C7FD2" w:rsidRPr="007F45A4">
        <w:rPr>
          <w:rFonts w:ascii="Times New Roman" w:hAnsi="Times New Roman" w:cs="Times New Roman"/>
          <w:sz w:val="24"/>
          <w:szCs w:val="24"/>
          <w:vertAlign w:val="subscript"/>
        </w:rPr>
        <w:t>фм</w:t>
      </w:r>
      <w:proofErr w:type="spellEnd"/>
      <w:r w:rsidR="007C7FD2" w:rsidRPr="007F45A4">
        <w:rPr>
          <w:rFonts w:ascii="Times New Roman" w:hAnsi="Times New Roman" w:cs="Times New Roman"/>
          <w:sz w:val="24"/>
          <w:szCs w:val="24"/>
        </w:rPr>
        <w:t>/</w:t>
      </w:r>
      <w:proofErr w:type="spellStart"/>
      <w:r w:rsidR="007C7FD2" w:rsidRPr="007F45A4">
        <w:rPr>
          <w:rFonts w:ascii="Times New Roman" w:hAnsi="Times New Roman" w:cs="Times New Roman"/>
          <w:sz w:val="24"/>
          <w:szCs w:val="24"/>
        </w:rPr>
        <w:t>К</w:t>
      </w:r>
      <w:r w:rsidR="007C7FD2" w:rsidRPr="007F45A4">
        <w:rPr>
          <w:rFonts w:ascii="Times New Roman" w:hAnsi="Times New Roman" w:cs="Times New Roman"/>
          <w:sz w:val="24"/>
          <w:szCs w:val="24"/>
          <w:vertAlign w:val="subscript"/>
        </w:rPr>
        <w:t>мп</w:t>
      </w:r>
      <w:proofErr w:type="spellEnd"/>
      <w:r w:rsidR="007C7FD2" w:rsidRPr="007F45A4">
        <w:rPr>
          <w:rFonts w:ascii="Times New Roman" w:hAnsi="Times New Roman" w:cs="Times New Roman"/>
          <w:sz w:val="24"/>
          <w:szCs w:val="24"/>
          <w:vertAlign w:val="subscript"/>
        </w:rPr>
        <w:t xml:space="preserve">  </w:t>
      </w:r>
      <w:r w:rsidR="007C7FD2" w:rsidRPr="007F45A4">
        <w:rPr>
          <w:rFonts w:ascii="Times New Roman" w:hAnsi="Times New Roman" w:cs="Times New Roman"/>
          <w:sz w:val="24"/>
          <w:szCs w:val="24"/>
        </w:rPr>
        <w:t>х 100%, где:</w:t>
      </w:r>
    </w:p>
    <w:p w:rsidR="007C7FD2" w:rsidRPr="007F45A4" w:rsidRDefault="005F4F57" w:rsidP="007F45A4">
      <w:pPr>
        <w:spacing w:line="360" w:lineRule="auto"/>
        <w:jc w:val="both"/>
        <w:rPr>
          <w:rFonts w:ascii="Times New Roman" w:hAnsi="Times New Roman" w:cs="Times New Roman"/>
          <w:sz w:val="24"/>
          <w:szCs w:val="24"/>
        </w:rPr>
      </w:pPr>
      <w:r w:rsidRPr="007F45A4">
        <w:rPr>
          <w:rFonts w:ascii="Times New Roman" w:hAnsi="Times New Roman" w:cs="Times New Roman"/>
          <w:sz w:val="24"/>
          <w:szCs w:val="24"/>
        </w:rPr>
        <w:t xml:space="preserve">        </w:t>
      </w:r>
      <w:r w:rsidR="007C7FD2" w:rsidRPr="007F45A4">
        <w:rPr>
          <w:rFonts w:ascii="Times New Roman" w:hAnsi="Times New Roman" w:cs="Times New Roman"/>
          <w:sz w:val="24"/>
          <w:szCs w:val="24"/>
        </w:rPr>
        <w:t>У</w:t>
      </w:r>
      <w:r w:rsidR="007C7FD2" w:rsidRPr="007F45A4">
        <w:rPr>
          <w:rFonts w:ascii="Times New Roman" w:hAnsi="Times New Roman" w:cs="Times New Roman"/>
          <w:sz w:val="24"/>
          <w:szCs w:val="24"/>
          <w:vertAlign w:val="subscript"/>
        </w:rPr>
        <w:t>м</w:t>
      </w:r>
      <w:r w:rsidR="007C7FD2" w:rsidRPr="007F45A4">
        <w:rPr>
          <w:rFonts w:ascii="Times New Roman" w:hAnsi="Times New Roman" w:cs="Times New Roman"/>
          <w:sz w:val="24"/>
          <w:szCs w:val="24"/>
        </w:rPr>
        <w:t xml:space="preserve">  – уровень выполнения мероприятий муниципальной программы</w:t>
      </w:r>
      <w:proofErr w:type="gramStart"/>
      <w:r w:rsidR="007C7FD2" w:rsidRPr="007F45A4">
        <w:rPr>
          <w:rFonts w:ascii="Times New Roman" w:hAnsi="Times New Roman" w:cs="Times New Roman"/>
          <w:sz w:val="24"/>
          <w:szCs w:val="24"/>
        </w:rPr>
        <w:t xml:space="preserve"> (%);</w:t>
      </w:r>
      <w:proofErr w:type="gramEnd"/>
    </w:p>
    <w:p w:rsidR="007C7FD2" w:rsidRPr="007F45A4" w:rsidRDefault="007C7FD2" w:rsidP="007F45A4">
      <w:pPr>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t>К</w:t>
      </w:r>
      <w:r w:rsidRPr="007F45A4">
        <w:rPr>
          <w:rFonts w:ascii="Times New Roman" w:hAnsi="Times New Roman" w:cs="Times New Roman"/>
          <w:sz w:val="24"/>
          <w:szCs w:val="24"/>
          <w:vertAlign w:val="subscript"/>
        </w:rPr>
        <w:t>фм</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w:t>
      </w:r>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w:t>
      </w:r>
      <w:r w:rsidR="005F4F57" w:rsidRPr="007F45A4">
        <w:rPr>
          <w:rFonts w:ascii="Times New Roman" w:hAnsi="Times New Roman" w:cs="Times New Roman"/>
          <w:sz w:val="24"/>
          <w:szCs w:val="24"/>
        </w:rPr>
        <w:t>ниципальной программы (единиц);</w:t>
      </w:r>
      <w:r w:rsidR="005F4F57" w:rsidRPr="007F45A4">
        <w:rPr>
          <w:rFonts w:ascii="Times New Roman" w:hAnsi="Times New Roman" w:cs="Times New Roman"/>
          <w:sz w:val="24"/>
          <w:szCs w:val="24"/>
        </w:rPr>
        <w:tab/>
      </w:r>
      <w:r w:rsidR="005F4F57" w:rsidRPr="007F45A4">
        <w:rPr>
          <w:rFonts w:ascii="Times New Roman" w:hAnsi="Times New Roman" w:cs="Times New Roman"/>
          <w:sz w:val="24"/>
          <w:szCs w:val="24"/>
        </w:rPr>
        <w:tab/>
      </w:r>
      <w:proofErr w:type="spellStart"/>
      <w:r w:rsidRPr="007F45A4">
        <w:rPr>
          <w:rFonts w:ascii="Times New Roman" w:hAnsi="Times New Roman" w:cs="Times New Roman"/>
          <w:sz w:val="24"/>
          <w:szCs w:val="24"/>
        </w:rPr>
        <w:t>К</w:t>
      </w:r>
      <w:r w:rsidRPr="007F45A4">
        <w:rPr>
          <w:rFonts w:ascii="Times New Roman" w:hAnsi="Times New Roman" w:cs="Times New Roman"/>
          <w:sz w:val="24"/>
          <w:szCs w:val="24"/>
          <w:vertAlign w:val="subscript"/>
        </w:rPr>
        <w:t>мп</w:t>
      </w:r>
      <w:proofErr w:type="spellEnd"/>
      <w:r w:rsidRPr="007F45A4">
        <w:rPr>
          <w:rFonts w:ascii="Times New Roman" w:hAnsi="Times New Roman" w:cs="Times New Roman"/>
          <w:sz w:val="24"/>
          <w:szCs w:val="24"/>
          <w:vertAlign w:val="subscript"/>
        </w:rPr>
        <w:t xml:space="preserve"> </w:t>
      </w:r>
      <w:r w:rsidRPr="007F45A4">
        <w:rPr>
          <w:rFonts w:ascii="Times New Roman" w:hAnsi="Times New Roman" w:cs="Times New Roman"/>
          <w:sz w:val="24"/>
          <w:szCs w:val="24"/>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Оценка эффективности реализации муниципальной программы производится по формуле:</w:t>
      </w:r>
    </w:p>
    <w:p w:rsidR="007C7FD2" w:rsidRPr="007F45A4" w:rsidRDefault="007C7FD2" w:rsidP="007F45A4">
      <w:pPr>
        <w:autoSpaceDE w:val="0"/>
        <w:autoSpaceDN w:val="0"/>
        <w:adjustRightInd w:val="0"/>
        <w:spacing w:line="360" w:lineRule="auto"/>
        <w:ind w:firstLine="539"/>
        <w:rPr>
          <w:rFonts w:ascii="Times New Roman" w:hAnsi="Times New Roman" w:cs="Times New Roman"/>
          <w:sz w:val="24"/>
          <w:szCs w:val="24"/>
        </w:rPr>
      </w:pP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lastRenderedPageBreak/>
        <w:t xml:space="preserve">     </w:t>
      </w: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proofErr w:type="gramStart"/>
      <w:r w:rsidRPr="007F45A4">
        <w:rPr>
          <w:rFonts w:ascii="Times New Roman" w:hAnsi="Times New Roman" w:cs="Times New Roman"/>
          <w:sz w:val="24"/>
          <w:szCs w:val="24"/>
        </w:rPr>
        <w:t xml:space="preserve"> + У</w:t>
      </w:r>
      <w:proofErr w:type="gramEnd"/>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w:t>
      </w:r>
      <w:r w:rsidRPr="007F45A4">
        <w:rPr>
          <w:rFonts w:ascii="Times New Roman" w:hAnsi="Times New Roman" w:cs="Times New Roman"/>
          <w:sz w:val="24"/>
          <w:szCs w:val="24"/>
          <w:vertAlign w:val="subscript"/>
        </w:rPr>
        <w:t>м</w:t>
      </w:r>
    </w:p>
    <w:p w:rsidR="007C7FD2" w:rsidRPr="007F45A4" w:rsidRDefault="007C7FD2" w:rsidP="007F45A4">
      <w:pPr>
        <w:pStyle w:val="ConsPlusNonformat"/>
        <w:spacing w:line="360" w:lineRule="auto"/>
        <w:jc w:val="center"/>
        <w:rPr>
          <w:rFonts w:ascii="Times New Roman" w:hAnsi="Times New Roman" w:cs="Times New Roman"/>
          <w:sz w:val="24"/>
          <w:szCs w:val="24"/>
        </w:rPr>
      </w:pP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 -----------------------, где:</w:t>
      </w:r>
    </w:p>
    <w:p w:rsidR="007C7FD2" w:rsidRPr="007F45A4" w:rsidRDefault="007C7FD2" w:rsidP="007F45A4">
      <w:pPr>
        <w:pStyle w:val="ConsPlusNonformat"/>
        <w:spacing w:line="360" w:lineRule="auto"/>
        <w:jc w:val="center"/>
        <w:rPr>
          <w:rFonts w:ascii="Times New Roman" w:hAnsi="Times New Roman" w:cs="Times New Roman"/>
          <w:sz w:val="24"/>
          <w:szCs w:val="24"/>
        </w:rPr>
      </w:pPr>
      <w:r w:rsidRPr="007F45A4">
        <w:rPr>
          <w:rFonts w:ascii="Times New Roman" w:hAnsi="Times New Roman" w:cs="Times New Roman"/>
          <w:sz w:val="24"/>
          <w:szCs w:val="24"/>
        </w:rPr>
        <w:t>3</w:t>
      </w:r>
    </w:p>
    <w:p w:rsidR="007C7FD2" w:rsidRPr="007F45A4" w:rsidRDefault="007C7FD2" w:rsidP="007F45A4">
      <w:pPr>
        <w:autoSpaceDE w:val="0"/>
        <w:autoSpaceDN w:val="0"/>
        <w:adjustRightInd w:val="0"/>
        <w:spacing w:line="360" w:lineRule="auto"/>
        <w:ind w:firstLine="540"/>
        <w:rPr>
          <w:rFonts w:ascii="Times New Roman" w:hAnsi="Times New Roman" w:cs="Times New Roman"/>
          <w:sz w:val="24"/>
          <w:szCs w:val="24"/>
        </w:rPr>
      </w:pP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 оценка эффективности реализации муниципальной программы</w:t>
      </w:r>
      <w:proofErr w:type="gramStart"/>
      <w:r w:rsidRPr="007F45A4">
        <w:rPr>
          <w:rFonts w:ascii="Times New Roman" w:hAnsi="Times New Roman" w:cs="Times New Roman"/>
          <w:sz w:val="24"/>
          <w:szCs w:val="24"/>
        </w:rPr>
        <w:t xml:space="preserve"> (%);</w:t>
      </w:r>
      <w:proofErr w:type="gramEnd"/>
    </w:p>
    <w:p w:rsidR="007C7FD2" w:rsidRPr="007F45A4" w:rsidRDefault="007C7FD2" w:rsidP="007F45A4">
      <w:pPr>
        <w:pStyle w:val="ConsPlusNonformat"/>
        <w:spacing w:line="360" w:lineRule="auto"/>
        <w:ind w:firstLine="720"/>
        <w:jc w:val="both"/>
        <w:rPr>
          <w:rFonts w:ascii="Times New Roman" w:hAnsi="Times New Roman" w:cs="Times New Roman"/>
          <w:sz w:val="24"/>
          <w:szCs w:val="24"/>
        </w:rPr>
      </w:pPr>
      <w:proofErr w:type="spellStart"/>
      <w:r w:rsidRPr="007F45A4">
        <w:rPr>
          <w:rFonts w:ascii="Times New Roman" w:hAnsi="Times New Roman" w:cs="Times New Roman"/>
          <w:sz w:val="24"/>
          <w:szCs w:val="24"/>
        </w:rPr>
        <w:t>П</w:t>
      </w:r>
      <w:r w:rsidRPr="007F45A4">
        <w:rPr>
          <w:rFonts w:ascii="Times New Roman" w:hAnsi="Times New Roman" w:cs="Times New Roman"/>
          <w:sz w:val="24"/>
          <w:szCs w:val="24"/>
          <w:vertAlign w:val="subscript"/>
        </w:rPr>
        <w:t>эф</w:t>
      </w:r>
      <w:proofErr w:type="spellEnd"/>
      <w:r w:rsidRPr="007F45A4">
        <w:rPr>
          <w:rFonts w:ascii="Times New Roman" w:hAnsi="Times New Roman" w:cs="Times New Roman"/>
          <w:sz w:val="24"/>
          <w:szCs w:val="24"/>
        </w:rPr>
        <w:t xml:space="preserve">  – степень </w:t>
      </w:r>
      <w:proofErr w:type="gramStart"/>
      <w:r w:rsidRPr="007F45A4">
        <w:rPr>
          <w:rFonts w:ascii="Times New Roman" w:hAnsi="Times New Roman" w:cs="Times New Roman"/>
          <w:sz w:val="24"/>
          <w:szCs w:val="24"/>
        </w:rPr>
        <w:t>достижения показателей эффективности реализации муниципальной программы</w:t>
      </w:r>
      <w:proofErr w:type="gramEnd"/>
      <w:r w:rsidRPr="007F45A4">
        <w:rPr>
          <w:rFonts w:ascii="Times New Roman" w:hAnsi="Times New Roman" w:cs="Times New Roman"/>
          <w:sz w:val="24"/>
          <w:szCs w:val="24"/>
        </w:rPr>
        <w:t xml:space="preserve"> (%);</w:t>
      </w:r>
    </w:p>
    <w:p w:rsidR="007C7FD2" w:rsidRPr="007F45A4" w:rsidRDefault="007C7FD2" w:rsidP="007F45A4">
      <w:pPr>
        <w:widowControl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ф</w:t>
      </w:r>
      <w:r w:rsidRPr="007F45A4">
        <w:rPr>
          <w:rFonts w:ascii="Times New Roman" w:hAnsi="Times New Roman" w:cs="Times New Roman"/>
          <w:sz w:val="24"/>
          <w:szCs w:val="24"/>
        </w:rPr>
        <w:t xml:space="preserve"> – уровень финансирования муниципальной программы в целом</w:t>
      </w:r>
      <w:proofErr w:type="gramStart"/>
      <w:r w:rsidRPr="007F45A4">
        <w:rPr>
          <w:rFonts w:ascii="Times New Roman" w:hAnsi="Times New Roman" w:cs="Times New Roman"/>
          <w:sz w:val="24"/>
          <w:szCs w:val="24"/>
        </w:rPr>
        <w:t xml:space="preserve"> (%);</w:t>
      </w:r>
      <w:proofErr w:type="gramEnd"/>
    </w:p>
    <w:p w:rsidR="007C7FD2" w:rsidRPr="007F45A4" w:rsidRDefault="007C7FD2" w:rsidP="007F45A4">
      <w:pPr>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У</w:t>
      </w:r>
      <w:r w:rsidRPr="007F45A4">
        <w:rPr>
          <w:rFonts w:ascii="Times New Roman" w:hAnsi="Times New Roman" w:cs="Times New Roman"/>
          <w:sz w:val="24"/>
          <w:szCs w:val="24"/>
          <w:vertAlign w:val="subscript"/>
        </w:rPr>
        <w:t>м</w:t>
      </w:r>
      <w:r w:rsidRPr="007F45A4">
        <w:rPr>
          <w:rFonts w:ascii="Times New Roman" w:hAnsi="Times New Roman" w:cs="Times New Roman"/>
          <w:sz w:val="24"/>
          <w:szCs w:val="24"/>
        </w:rPr>
        <w:t xml:space="preserve">  – уровень выполнения мероприятий муниципальной программы</w:t>
      </w:r>
      <w:proofErr w:type="gramStart"/>
      <w:r w:rsidRPr="007F45A4">
        <w:rPr>
          <w:rFonts w:ascii="Times New Roman" w:hAnsi="Times New Roman" w:cs="Times New Roman"/>
          <w:sz w:val="24"/>
          <w:szCs w:val="24"/>
        </w:rPr>
        <w:t xml:space="preserve"> (%).</w:t>
      </w:r>
      <w:proofErr w:type="gramEnd"/>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В целях оценки эффективности реализации муниципальной программы устанавливаются следующие критерии:</w:t>
      </w:r>
      <w:r w:rsidR="005F4F57" w:rsidRPr="007F45A4">
        <w:rPr>
          <w:rFonts w:ascii="Times New Roman" w:hAnsi="Times New Roman" w:cs="Times New Roman"/>
          <w:sz w:val="24"/>
          <w:szCs w:val="24"/>
        </w:rPr>
        <w:t xml:space="preserve"> </w:t>
      </w: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от 80% до 100% и выше, то эффективность реализации муниципальной программы оценивается как высокая;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от 70% до 80%, то эффективность реализации муниципальной программы оценивается как средняя;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 xml:space="preserve">если значение показателя </w:t>
      </w:r>
      <w:proofErr w:type="spellStart"/>
      <w:r w:rsidRPr="007F45A4">
        <w:rPr>
          <w:rFonts w:ascii="Times New Roman" w:hAnsi="Times New Roman" w:cs="Times New Roman"/>
          <w:sz w:val="24"/>
          <w:szCs w:val="24"/>
        </w:rPr>
        <w:t>Э</w:t>
      </w:r>
      <w:r w:rsidRPr="007F45A4">
        <w:rPr>
          <w:rFonts w:ascii="Times New Roman" w:hAnsi="Times New Roman" w:cs="Times New Roman"/>
          <w:sz w:val="24"/>
          <w:szCs w:val="24"/>
          <w:vertAlign w:val="subscript"/>
        </w:rPr>
        <w:t>пр</w:t>
      </w:r>
      <w:proofErr w:type="spellEnd"/>
      <w:r w:rsidRPr="007F45A4">
        <w:rPr>
          <w:rFonts w:ascii="Times New Roman" w:hAnsi="Times New Roman" w:cs="Times New Roman"/>
          <w:sz w:val="24"/>
          <w:szCs w:val="24"/>
        </w:rPr>
        <w:t xml:space="preserve"> ниже 70%, то эффективность реализации муниципальной программы оценивается как низкая.</w:t>
      </w:r>
    </w:p>
    <w:p w:rsidR="007C7FD2" w:rsidRPr="007F45A4" w:rsidRDefault="007C7FD2" w:rsidP="007F45A4">
      <w:pPr>
        <w:autoSpaceDE w:val="0"/>
        <w:autoSpaceDN w:val="0"/>
        <w:adjustRightInd w:val="0"/>
        <w:spacing w:line="360" w:lineRule="auto"/>
        <w:ind w:firstLine="720"/>
        <w:jc w:val="both"/>
        <w:rPr>
          <w:rFonts w:ascii="Times New Roman" w:hAnsi="Times New Roman" w:cs="Times New Roman"/>
          <w:sz w:val="24"/>
          <w:szCs w:val="24"/>
        </w:rPr>
      </w:pPr>
      <w:r w:rsidRPr="007F45A4">
        <w:rPr>
          <w:rFonts w:ascii="Times New Roman" w:hAnsi="Times New Roman" w:cs="Times New Roman"/>
          <w:sz w:val="24"/>
          <w:szCs w:val="24"/>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7C7FD2" w:rsidRPr="007F45A4" w:rsidRDefault="007C7FD2" w:rsidP="007F45A4">
      <w:pPr>
        <w:autoSpaceDE w:val="0"/>
        <w:autoSpaceDN w:val="0"/>
        <w:adjustRightInd w:val="0"/>
        <w:spacing w:line="360" w:lineRule="auto"/>
        <w:ind w:firstLine="720"/>
        <w:jc w:val="both"/>
        <w:outlineLvl w:val="2"/>
        <w:rPr>
          <w:rFonts w:ascii="Times New Roman" w:hAnsi="Times New Roman" w:cs="Times New Roman"/>
          <w:sz w:val="24"/>
          <w:szCs w:val="24"/>
        </w:rPr>
      </w:pPr>
      <w:proofErr w:type="gramStart"/>
      <w:r w:rsidRPr="007F45A4">
        <w:rPr>
          <w:rFonts w:ascii="Times New Roman" w:hAnsi="Times New Roman" w:cs="Times New Roman"/>
          <w:sz w:val="24"/>
          <w:szCs w:val="24"/>
        </w:rPr>
        <w:t>Ежегодно администрацией Залазнинского сельского поселения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представляется в бухгалтерию поселения.</w:t>
      </w:r>
      <w:proofErr w:type="gramEnd"/>
    </w:p>
    <w:p w:rsidR="007C7FD2" w:rsidRPr="007F45A4" w:rsidRDefault="00CA6937" w:rsidP="007F45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администрация</w:t>
      </w:r>
      <w:r w:rsidR="007C7FD2" w:rsidRPr="007F45A4">
        <w:rPr>
          <w:rFonts w:ascii="Times New Roman" w:hAnsi="Times New Roman" w:cs="Times New Roman"/>
          <w:sz w:val="24"/>
          <w:szCs w:val="24"/>
        </w:rPr>
        <w:t xml:space="preserve"> ежегодно, до 01 июня года, следующего </w:t>
      </w:r>
      <w:proofErr w:type="gramStart"/>
      <w:r w:rsidR="007C7FD2" w:rsidRPr="007F45A4">
        <w:rPr>
          <w:rFonts w:ascii="Times New Roman" w:hAnsi="Times New Roman" w:cs="Times New Roman"/>
          <w:sz w:val="24"/>
          <w:szCs w:val="24"/>
        </w:rPr>
        <w:t>за</w:t>
      </w:r>
      <w:proofErr w:type="gramEnd"/>
      <w:r w:rsidR="007C7FD2" w:rsidRPr="007F45A4">
        <w:rPr>
          <w:rFonts w:ascii="Times New Roman" w:hAnsi="Times New Roman" w:cs="Times New Roman"/>
          <w:sz w:val="24"/>
          <w:szCs w:val="24"/>
        </w:rPr>
        <w:t xml:space="preserve"> </w:t>
      </w:r>
      <w:proofErr w:type="gramStart"/>
      <w:r w:rsidR="007C7FD2" w:rsidRPr="007F45A4">
        <w:rPr>
          <w:rFonts w:ascii="Times New Roman" w:hAnsi="Times New Roman" w:cs="Times New Roman"/>
          <w:sz w:val="24"/>
          <w:szCs w:val="24"/>
        </w:rPr>
        <w:t>отчетным</w:t>
      </w:r>
      <w:proofErr w:type="gramEnd"/>
      <w:r w:rsidR="007C7FD2" w:rsidRPr="007F45A4">
        <w:rPr>
          <w:rFonts w:ascii="Times New Roman" w:hAnsi="Times New Roman" w:cs="Times New Roman"/>
          <w:sz w:val="24"/>
          <w:szCs w:val="24"/>
        </w:rPr>
        <w:t>,  разрабатывает сводный годовой доклад о ходе реализации и оценке эффективности реализации муниципальной программы и представляет его главе администрации поселения.</w:t>
      </w:r>
    </w:p>
    <w:p w:rsidR="00323A5D" w:rsidRPr="007F45A4" w:rsidRDefault="007C7FD2" w:rsidP="007F45A4">
      <w:pPr>
        <w:autoSpaceDE w:val="0"/>
        <w:autoSpaceDN w:val="0"/>
        <w:adjustRightInd w:val="0"/>
        <w:spacing w:line="360" w:lineRule="auto"/>
        <w:jc w:val="center"/>
        <w:outlineLvl w:val="1"/>
        <w:rPr>
          <w:rFonts w:ascii="Times New Roman" w:hAnsi="Times New Roman" w:cs="Times New Roman"/>
          <w:sz w:val="24"/>
          <w:szCs w:val="24"/>
        </w:rPr>
      </w:pPr>
      <w:r w:rsidRPr="007F45A4">
        <w:rPr>
          <w:rFonts w:ascii="Times New Roman" w:hAnsi="Times New Roman" w:cs="Times New Roman"/>
          <w:sz w:val="24"/>
          <w:szCs w:val="24"/>
        </w:rPr>
        <w:t>__________</w:t>
      </w: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5F4F57" w:rsidRDefault="005F4F57" w:rsidP="007C7FD2">
      <w:pPr>
        <w:pStyle w:val="ConsPlusNonformat"/>
        <w:ind w:left="6372"/>
        <w:rPr>
          <w:rFonts w:ascii="Times New Roman" w:hAnsi="Times New Roman" w:cs="Times New Roman"/>
          <w:sz w:val="28"/>
          <w:szCs w:val="28"/>
        </w:rPr>
      </w:pPr>
    </w:p>
    <w:p w:rsidR="003552B7" w:rsidRDefault="003552B7" w:rsidP="007C7FD2">
      <w:pPr>
        <w:pStyle w:val="ConsPlusNonformat"/>
        <w:ind w:left="6372"/>
        <w:rPr>
          <w:rFonts w:ascii="Times New Roman" w:hAnsi="Times New Roman" w:cs="Times New Roman"/>
          <w:sz w:val="28"/>
          <w:szCs w:val="28"/>
        </w:rPr>
      </w:pPr>
    </w:p>
    <w:p w:rsidR="003552B7" w:rsidRDefault="003552B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CA6937" w:rsidRDefault="00CA6937" w:rsidP="007C7FD2">
      <w:pPr>
        <w:pStyle w:val="ConsPlusNonformat"/>
        <w:ind w:left="6372"/>
        <w:rPr>
          <w:rFonts w:ascii="Times New Roman" w:hAnsi="Times New Roman" w:cs="Times New Roman"/>
          <w:sz w:val="28"/>
          <w:szCs w:val="28"/>
        </w:rPr>
      </w:pPr>
    </w:p>
    <w:p w:rsidR="007C7FD2" w:rsidRPr="00CA6937" w:rsidRDefault="007C7FD2" w:rsidP="00707E15">
      <w:pPr>
        <w:pStyle w:val="ConsPlusNonformat"/>
        <w:ind w:left="6372"/>
        <w:jc w:val="right"/>
        <w:rPr>
          <w:rFonts w:ascii="Times New Roman" w:hAnsi="Times New Roman" w:cs="Times New Roman"/>
          <w:sz w:val="22"/>
          <w:szCs w:val="22"/>
        </w:rPr>
      </w:pPr>
      <w:r w:rsidRPr="00CA6937">
        <w:rPr>
          <w:rFonts w:ascii="Times New Roman" w:hAnsi="Times New Roman" w:cs="Times New Roman"/>
          <w:sz w:val="22"/>
          <w:szCs w:val="22"/>
        </w:rPr>
        <w:t>Приложение № 1</w:t>
      </w:r>
    </w:p>
    <w:p w:rsidR="007C7FD2" w:rsidRPr="00CA6937" w:rsidRDefault="007C7FD2" w:rsidP="00707E15">
      <w:pPr>
        <w:pStyle w:val="ConsPlusNonformat"/>
        <w:jc w:val="right"/>
        <w:rPr>
          <w:rFonts w:ascii="Times New Roman" w:hAnsi="Times New Roman" w:cs="Times New Roman"/>
          <w:sz w:val="22"/>
          <w:szCs w:val="22"/>
        </w:rPr>
      </w:pPr>
      <w:r w:rsidRPr="00CA6937">
        <w:rPr>
          <w:rFonts w:ascii="Times New Roman" w:hAnsi="Times New Roman" w:cs="Times New Roman"/>
          <w:sz w:val="22"/>
          <w:szCs w:val="22"/>
        </w:rPr>
        <w:t xml:space="preserve">                                                                     к муниципальной программе</w:t>
      </w:r>
    </w:p>
    <w:p w:rsidR="007C7FD2" w:rsidRPr="00CA6937" w:rsidRDefault="007C7FD2" w:rsidP="00707E15">
      <w:pPr>
        <w:pStyle w:val="ConsPlusNonformat"/>
        <w:jc w:val="right"/>
        <w:rPr>
          <w:rFonts w:ascii="Times New Roman" w:hAnsi="Times New Roman" w:cs="Times New Roman"/>
          <w:sz w:val="22"/>
          <w:szCs w:val="22"/>
        </w:rPr>
      </w:pPr>
    </w:p>
    <w:p w:rsidR="007C7FD2" w:rsidRPr="00CA6937" w:rsidRDefault="007C7FD2" w:rsidP="007C7FD2">
      <w:pPr>
        <w:pStyle w:val="ConsPlusNormal0"/>
        <w:widowControl/>
        <w:ind w:firstLine="539"/>
        <w:jc w:val="center"/>
        <w:rPr>
          <w:rFonts w:ascii="Times New Roman" w:hAnsi="Times New Roman" w:cs="Times New Roman"/>
          <w:b/>
        </w:rPr>
      </w:pPr>
      <w:r w:rsidRPr="00CA6937">
        <w:rPr>
          <w:rFonts w:ascii="Times New Roman" w:hAnsi="Times New Roman" w:cs="Times New Roman"/>
          <w:b/>
        </w:rPr>
        <w:t xml:space="preserve">Методика расчета и сведения </w:t>
      </w:r>
    </w:p>
    <w:p w:rsidR="007C7FD2" w:rsidRPr="00CA6937" w:rsidRDefault="007C7FD2" w:rsidP="007C7FD2">
      <w:pPr>
        <w:pStyle w:val="ConsPlusNormal0"/>
        <w:widowControl/>
        <w:ind w:firstLine="539"/>
        <w:jc w:val="center"/>
        <w:rPr>
          <w:rFonts w:ascii="Times New Roman" w:hAnsi="Times New Roman" w:cs="Times New Roman"/>
          <w:b/>
        </w:rPr>
      </w:pPr>
      <w:r w:rsidRPr="00CA6937">
        <w:rPr>
          <w:rFonts w:ascii="Times New Roman" w:hAnsi="Times New Roman" w:cs="Times New Roman"/>
          <w:b/>
        </w:rPr>
        <w:t xml:space="preserve">об источниках получения информации о значениях целевых показателей эффективности реализации муниципальной программы </w:t>
      </w:r>
    </w:p>
    <w:p w:rsidR="007C7FD2" w:rsidRPr="00CA6937" w:rsidRDefault="007C7FD2" w:rsidP="007C7FD2">
      <w:pPr>
        <w:pStyle w:val="ConsPlusNormal0"/>
        <w:widowControl/>
        <w:ind w:firstLine="539"/>
        <w:jc w:val="center"/>
        <w:rPr>
          <w:rFonts w:ascii="Times New Roman" w:hAnsi="Times New Roman" w:cs="Times New Roman"/>
        </w:rPr>
      </w:pP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Доля муниципальных и государственных (в рамках переданных полномочий) услуг, переведенных в электронный вид, от общего количества  муниципальных и государственных (по переданным полномочиям) услуг рассчитывается по формуле:</w:t>
      </w:r>
    </w:p>
    <w:p w:rsidR="007C7FD2" w:rsidRPr="00CA6937" w:rsidRDefault="007C7FD2" w:rsidP="007C7FD2">
      <w:pPr>
        <w:pStyle w:val="ConsPlusNormal0"/>
        <w:widowControl/>
        <w:spacing w:line="360" w:lineRule="auto"/>
        <w:jc w:val="center"/>
        <w:rPr>
          <w:rFonts w:ascii="Times New Roman" w:hAnsi="Times New Roman" w:cs="Times New Roman"/>
        </w:rPr>
      </w:pPr>
      <w:r w:rsidRPr="00CA6937">
        <w:rPr>
          <w:rFonts w:ascii="Times New Roman" w:hAnsi="Times New Roman" w:cs="Times New Roman"/>
        </w:rPr>
        <w:t>П1_мп = Кэв</w:t>
      </w:r>
      <w:proofErr w:type="gramStart"/>
      <w:r w:rsidRPr="00CA6937">
        <w:rPr>
          <w:rFonts w:ascii="Times New Roman" w:hAnsi="Times New Roman" w:cs="Times New Roman"/>
        </w:rPr>
        <w:t>/К</w:t>
      </w:r>
      <w:proofErr w:type="gramEnd"/>
      <w:r w:rsidRPr="00CA6937">
        <w:rPr>
          <w:rFonts w:ascii="Times New Roman" w:hAnsi="Times New Roman" w:cs="Times New Roman"/>
        </w:rPr>
        <w:t>о х 100%, где:</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П</w:t>
      </w:r>
      <w:proofErr w:type="gramStart"/>
      <w:r w:rsidRPr="00CA6937">
        <w:rPr>
          <w:rFonts w:ascii="Times New Roman" w:hAnsi="Times New Roman" w:cs="Times New Roman"/>
        </w:rPr>
        <w:t>1</w:t>
      </w:r>
      <w:proofErr w:type="gramEnd"/>
      <w:r w:rsidRPr="00CA6937">
        <w:rPr>
          <w:rFonts w:ascii="Times New Roman" w:hAnsi="Times New Roman" w:cs="Times New Roman"/>
        </w:rPr>
        <w:t xml:space="preserve">_мп – доля муниципальных и государственных (в рамках переданных полномочий)  услуг, переведенных в электронный вид, от общего количества муниципальных и  государственных (в рамках переданных полномочий)  услуг (%); </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Кэв – количество муниципальных и государственных (в рамках переданных полномочий)  услуг, переведенных в электронный вид (единиц)</w:t>
      </w:r>
      <w:proofErr w:type="gramStart"/>
      <w:r w:rsidRPr="00CA6937">
        <w:rPr>
          <w:rFonts w:ascii="Times New Roman" w:hAnsi="Times New Roman" w:cs="Times New Roman"/>
        </w:rPr>
        <w:t xml:space="preserve"> ;</w:t>
      </w:r>
      <w:proofErr w:type="gramEnd"/>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Ко – общее количество муниципальных и  государственных (в рамках переданных полномочий)  услуг (единиц)</w:t>
      </w:r>
      <w:proofErr w:type="gramStart"/>
      <w:r w:rsidRPr="00CA6937">
        <w:rPr>
          <w:rFonts w:ascii="Times New Roman" w:hAnsi="Times New Roman" w:cs="Times New Roman"/>
        </w:rPr>
        <w:t xml:space="preserve"> .</w:t>
      </w:r>
      <w:proofErr w:type="gramEnd"/>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Доля заявителей, удовлетворенных качеством предоставленных муниципальных и государственных (в рамках переданных полномочий)  услуг, от общего числа опрошенных заявителей, определяется на основе мониторинга качества и доступности муниципальных и государственных (в рамках переданных полномочий)  услуг. Исполнитель мониторинга будет определяться по результатам проведения процедуры размещения заказа.</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Данный показатель рассчитывается по формуле:</w:t>
      </w:r>
    </w:p>
    <w:p w:rsidR="007C7FD2" w:rsidRPr="00CA6937" w:rsidRDefault="007C7FD2" w:rsidP="007C7FD2">
      <w:pPr>
        <w:pStyle w:val="ConsPlusNormal0"/>
        <w:widowControl/>
        <w:spacing w:line="360" w:lineRule="auto"/>
        <w:jc w:val="center"/>
        <w:rPr>
          <w:rFonts w:ascii="Times New Roman" w:hAnsi="Times New Roman" w:cs="Times New Roman"/>
        </w:rPr>
      </w:pPr>
      <w:r w:rsidRPr="00CA6937">
        <w:rPr>
          <w:rFonts w:ascii="Times New Roman" w:hAnsi="Times New Roman" w:cs="Times New Roman"/>
        </w:rPr>
        <w:t>П3_мп = Ку/ Копр х 100%, где:</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П3_мп – доля заявителей, удовлетворенных качеством предоставленных муниципальных  и государственных (в рамках переданных полномочий) услуг, от общего числа опрошенных заявителей</w:t>
      </w:r>
      <w:proofErr w:type="gramStart"/>
      <w:r w:rsidRPr="00CA6937">
        <w:rPr>
          <w:rFonts w:ascii="Times New Roman" w:hAnsi="Times New Roman" w:cs="Times New Roman"/>
        </w:rPr>
        <w:t xml:space="preserve"> (%);</w:t>
      </w:r>
      <w:proofErr w:type="gramEnd"/>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Ку – общее количество удовлетворенных качеством предоставленных  муниципальных и государственных (в рамках переданных полномочий)   услуг заявителей (человек) (данные на основе проведенного мониторинга);</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Копр – общее количество опрошенных заявителей (человек) (данные на основе проведенного мониторинга).</w:t>
      </w:r>
    </w:p>
    <w:p w:rsidR="007C7FD2" w:rsidRPr="00CA6937" w:rsidRDefault="007C7FD2" w:rsidP="007C7FD2">
      <w:pPr>
        <w:spacing w:line="360" w:lineRule="auto"/>
        <w:ind w:firstLine="708"/>
        <w:jc w:val="both"/>
        <w:rPr>
          <w:rFonts w:ascii="Times New Roman" w:eastAsia="Batang" w:hAnsi="Times New Roman" w:cs="Times New Roman"/>
          <w:lang w:eastAsia="ko-KR"/>
        </w:rPr>
      </w:pPr>
      <w:r w:rsidRPr="00CA6937">
        <w:rPr>
          <w:rFonts w:eastAsia="Batang"/>
          <w:lang w:eastAsia="ko-KR"/>
        </w:rPr>
        <w:t xml:space="preserve"> </w:t>
      </w:r>
      <w:r w:rsidRPr="00CA6937">
        <w:rPr>
          <w:rFonts w:ascii="Times New Roman" w:eastAsia="Batang" w:hAnsi="Times New Roman" w:cs="Times New Roman"/>
          <w:lang w:eastAsia="ko-KR"/>
        </w:rPr>
        <w:t xml:space="preserve">Доля численности населения Залазнинского сельского поселения, имеющего возможность получения муниципальных </w:t>
      </w:r>
      <w:r w:rsidRPr="00CA6937">
        <w:rPr>
          <w:rFonts w:ascii="Times New Roman" w:hAnsi="Times New Roman" w:cs="Times New Roman"/>
        </w:rPr>
        <w:t xml:space="preserve">и государственных (в рамках переданных полномочий) </w:t>
      </w:r>
      <w:r w:rsidRPr="00CA6937">
        <w:rPr>
          <w:rFonts w:ascii="Times New Roman" w:eastAsia="Batang" w:hAnsi="Times New Roman" w:cs="Times New Roman"/>
          <w:lang w:eastAsia="ko-KR"/>
        </w:rPr>
        <w:t xml:space="preserve"> услуг, предоставляемых по принципу «одного окна», рассчитывается по формуле:</w:t>
      </w:r>
    </w:p>
    <w:p w:rsidR="007C7FD2" w:rsidRPr="00CA6937" w:rsidRDefault="007C7FD2" w:rsidP="007C7FD2">
      <w:pPr>
        <w:spacing w:line="360" w:lineRule="auto"/>
        <w:ind w:firstLine="720"/>
        <w:jc w:val="center"/>
        <w:rPr>
          <w:rFonts w:ascii="Times New Roman" w:eastAsia="Batang" w:hAnsi="Times New Roman" w:cs="Times New Roman"/>
          <w:lang w:eastAsia="ko-KR"/>
        </w:rPr>
      </w:pPr>
      <w:r w:rsidRPr="00CA6937">
        <w:rPr>
          <w:rFonts w:ascii="Times New Roman" w:eastAsia="Batang" w:hAnsi="Times New Roman" w:cs="Times New Roman"/>
          <w:lang w:eastAsia="ko-KR"/>
        </w:rPr>
        <w:t>П4_мп</w:t>
      </w:r>
      <w:proofErr w:type="gramStart"/>
      <w:r w:rsidRPr="00CA6937">
        <w:rPr>
          <w:rFonts w:ascii="Times New Roman" w:eastAsia="Batang" w:hAnsi="Times New Roman" w:cs="Times New Roman"/>
          <w:lang w:eastAsia="ko-KR"/>
        </w:rPr>
        <w:t xml:space="preserve"> = </w:t>
      </w:r>
      <w:proofErr w:type="spellStart"/>
      <w:r w:rsidRPr="00CA6937">
        <w:rPr>
          <w:rFonts w:ascii="Times New Roman" w:eastAsia="Batang" w:hAnsi="Times New Roman" w:cs="Times New Roman"/>
          <w:lang w:eastAsia="ko-KR"/>
        </w:rPr>
        <w:t>К</w:t>
      </w:r>
      <w:proofErr w:type="gramEnd"/>
      <w:r w:rsidRPr="00CA6937">
        <w:rPr>
          <w:rFonts w:ascii="Times New Roman" w:eastAsia="Batang" w:hAnsi="Times New Roman" w:cs="Times New Roman"/>
          <w:lang w:eastAsia="ko-KR"/>
        </w:rPr>
        <w:t>н_оо</w:t>
      </w:r>
      <w:proofErr w:type="spellEnd"/>
      <w:r w:rsidRPr="00CA6937">
        <w:rPr>
          <w:rFonts w:ascii="Times New Roman" w:eastAsia="Batang" w:hAnsi="Times New Roman" w:cs="Times New Roman"/>
          <w:lang w:eastAsia="ko-KR"/>
        </w:rPr>
        <w:t xml:space="preserve">/ </w:t>
      </w:r>
      <w:proofErr w:type="spellStart"/>
      <w:r w:rsidRPr="00CA6937">
        <w:rPr>
          <w:rFonts w:ascii="Times New Roman" w:eastAsia="Batang" w:hAnsi="Times New Roman" w:cs="Times New Roman"/>
          <w:lang w:eastAsia="ko-KR"/>
        </w:rPr>
        <w:t>Кн</w:t>
      </w:r>
      <w:proofErr w:type="spellEnd"/>
      <w:r w:rsidRPr="00CA6937">
        <w:rPr>
          <w:rFonts w:ascii="Times New Roman" w:eastAsia="Batang" w:hAnsi="Times New Roman" w:cs="Times New Roman"/>
          <w:lang w:eastAsia="ko-KR"/>
        </w:rPr>
        <w:t xml:space="preserve"> х 100%, где:</w:t>
      </w:r>
    </w:p>
    <w:p w:rsidR="007C7FD2" w:rsidRPr="00CA6937" w:rsidRDefault="007C7FD2" w:rsidP="007C7FD2">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П</w:t>
      </w:r>
      <w:proofErr w:type="gramStart"/>
      <w:r w:rsidRPr="00CA6937">
        <w:rPr>
          <w:rFonts w:ascii="Times New Roman" w:hAnsi="Times New Roman" w:cs="Times New Roman"/>
        </w:rPr>
        <w:t>4</w:t>
      </w:r>
      <w:proofErr w:type="gramEnd"/>
      <w:r w:rsidRPr="00CA6937">
        <w:rPr>
          <w:rFonts w:ascii="Times New Roman" w:hAnsi="Times New Roman" w:cs="Times New Roman"/>
        </w:rPr>
        <w:t xml:space="preserve">_мп – доля численности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имеющего возможность получения муниципальных и государственных (в рамках переданных полномочий) услуг, предоставляемых по принципу «одного окна», на отчетную дату (%);</w:t>
      </w:r>
    </w:p>
    <w:p w:rsidR="007C7FD2" w:rsidRPr="00CA6937" w:rsidRDefault="007C7FD2" w:rsidP="007C7FD2">
      <w:pPr>
        <w:pStyle w:val="ConsPlusNormal0"/>
        <w:widowControl/>
        <w:spacing w:line="360" w:lineRule="auto"/>
        <w:jc w:val="both"/>
        <w:rPr>
          <w:rFonts w:ascii="Times New Roman" w:hAnsi="Times New Roman" w:cs="Times New Roman"/>
        </w:rPr>
      </w:pPr>
      <w:proofErr w:type="spellStart"/>
      <w:r w:rsidRPr="00CA6937">
        <w:rPr>
          <w:rFonts w:ascii="Times New Roman" w:hAnsi="Times New Roman" w:cs="Times New Roman"/>
        </w:rPr>
        <w:t>Кн_оо</w:t>
      </w:r>
      <w:proofErr w:type="spellEnd"/>
      <w:r w:rsidRPr="00CA6937">
        <w:rPr>
          <w:rFonts w:ascii="Times New Roman" w:hAnsi="Times New Roman" w:cs="Times New Roman"/>
        </w:rPr>
        <w:t xml:space="preserve"> – общее количество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xml:space="preserve">, имеющего возможность получения муниципальных и  государственных </w:t>
      </w:r>
      <w:proofErr w:type="gramStart"/>
      <w:r w:rsidRPr="00CA6937">
        <w:rPr>
          <w:rFonts w:ascii="Times New Roman" w:hAnsi="Times New Roman" w:cs="Times New Roman"/>
        </w:rPr>
        <w:t xml:space="preserve">( </w:t>
      </w:r>
      <w:proofErr w:type="gramEnd"/>
      <w:r w:rsidRPr="00CA6937">
        <w:rPr>
          <w:rFonts w:ascii="Times New Roman" w:hAnsi="Times New Roman" w:cs="Times New Roman"/>
        </w:rPr>
        <w:t>в рамках переданных полномочий)  услуг, предоставляемых по принципу «одного окна» (тыс. человек) ;</w:t>
      </w:r>
    </w:p>
    <w:p w:rsidR="007C7FD2" w:rsidRPr="00CA6937" w:rsidRDefault="007C7FD2" w:rsidP="007C7FD2">
      <w:pPr>
        <w:pStyle w:val="ConsPlusNormal0"/>
        <w:widowControl/>
        <w:spacing w:line="360" w:lineRule="auto"/>
        <w:jc w:val="both"/>
        <w:rPr>
          <w:rFonts w:ascii="Times New Roman" w:hAnsi="Times New Roman" w:cs="Times New Roman"/>
        </w:rPr>
      </w:pPr>
      <w:proofErr w:type="spellStart"/>
      <w:r w:rsidRPr="00CA6937">
        <w:rPr>
          <w:rFonts w:ascii="Times New Roman" w:hAnsi="Times New Roman" w:cs="Times New Roman"/>
        </w:rPr>
        <w:lastRenderedPageBreak/>
        <w:t>Кн</w:t>
      </w:r>
      <w:proofErr w:type="spellEnd"/>
      <w:r w:rsidRPr="00CA6937">
        <w:rPr>
          <w:rFonts w:ascii="Times New Roman" w:hAnsi="Times New Roman" w:cs="Times New Roman"/>
        </w:rPr>
        <w:t xml:space="preserve"> – численность постоянного населения </w:t>
      </w:r>
      <w:r w:rsidRPr="00CA6937">
        <w:rPr>
          <w:rFonts w:ascii="Times New Roman" w:eastAsia="Batang" w:hAnsi="Times New Roman"/>
          <w:lang w:eastAsia="ko-KR"/>
        </w:rPr>
        <w:t>Залазнинского сельского поселения</w:t>
      </w:r>
      <w:r w:rsidRPr="00CA6937">
        <w:rPr>
          <w:rFonts w:ascii="Times New Roman" w:hAnsi="Times New Roman" w:cs="Times New Roman"/>
        </w:rPr>
        <w:t xml:space="preserve"> на начало года, следующего за </w:t>
      </w:r>
      <w:proofErr w:type="gramStart"/>
      <w:r w:rsidRPr="00CA6937">
        <w:rPr>
          <w:rFonts w:ascii="Times New Roman" w:hAnsi="Times New Roman" w:cs="Times New Roman"/>
        </w:rPr>
        <w:t>отчетным</w:t>
      </w:r>
      <w:proofErr w:type="gramEnd"/>
      <w:r w:rsidRPr="00CA6937">
        <w:rPr>
          <w:rFonts w:ascii="Times New Roman" w:hAnsi="Times New Roman" w:cs="Times New Roman"/>
        </w:rPr>
        <w:t xml:space="preserve"> (тыс. человек) (данные территориального органа Федеральной службы государственной статистики по Омутнинскому району).</w:t>
      </w:r>
    </w:p>
    <w:p w:rsidR="007C7FD2" w:rsidRPr="00CA6937" w:rsidRDefault="007C7FD2" w:rsidP="005F4F57">
      <w:pPr>
        <w:pStyle w:val="ConsPlusNormal0"/>
        <w:widowControl/>
        <w:spacing w:line="360" w:lineRule="auto"/>
        <w:jc w:val="both"/>
        <w:rPr>
          <w:rFonts w:ascii="Times New Roman" w:hAnsi="Times New Roman" w:cs="Times New Roman"/>
        </w:rPr>
      </w:pPr>
      <w:r w:rsidRPr="00CA6937">
        <w:rPr>
          <w:rFonts w:ascii="Times New Roman" w:hAnsi="Times New Roman" w:cs="Times New Roman"/>
        </w:rPr>
        <w:t>Целевой показатель «Доля принятых нормативных правовых актов, соответствующих действующему законодательству о муниципальной службе» рассчитывается по формуле:</w:t>
      </w:r>
    </w:p>
    <w:p w:rsidR="007C7FD2" w:rsidRPr="00CA6937" w:rsidRDefault="007C7FD2" w:rsidP="005F4F57">
      <w:pPr>
        <w:pStyle w:val="ConsPlusNormal0"/>
        <w:widowControl/>
        <w:spacing w:line="360" w:lineRule="auto"/>
        <w:ind w:firstLine="0"/>
        <w:rPr>
          <w:rFonts w:ascii="Times New Roman" w:hAnsi="Times New Roman" w:cs="Times New Roman"/>
          <w:u w:val="single"/>
        </w:rPr>
      </w:pPr>
      <w:r w:rsidRPr="00CA6937">
        <w:rPr>
          <w:rFonts w:ascii="Times New Roman" w:hAnsi="Times New Roman" w:cs="Times New Roman"/>
          <w:u w:val="single"/>
        </w:rPr>
        <w:t xml:space="preserve">Кол-во НПА, </w:t>
      </w:r>
      <w:proofErr w:type="gramStart"/>
      <w:r w:rsidRPr="00CA6937">
        <w:rPr>
          <w:rFonts w:ascii="Times New Roman" w:hAnsi="Times New Roman" w:cs="Times New Roman"/>
          <w:u w:val="single"/>
        </w:rPr>
        <w:t>соответствующих</w:t>
      </w:r>
      <w:proofErr w:type="gramEnd"/>
      <w:r w:rsidRPr="00CA6937">
        <w:rPr>
          <w:rFonts w:ascii="Times New Roman" w:hAnsi="Times New Roman" w:cs="Times New Roman"/>
          <w:u w:val="single"/>
        </w:rPr>
        <w:t xml:space="preserve">  </w:t>
      </w:r>
      <w:proofErr w:type="spellStart"/>
      <w:r w:rsidRPr="00CA6937">
        <w:rPr>
          <w:rFonts w:ascii="Times New Roman" w:hAnsi="Times New Roman" w:cs="Times New Roman"/>
          <w:u w:val="single"/>
        </w:rPr>
        <w:t>законод-ву</w:t>
      </w:r>
      <w:proofErr w:type="spellEnd"/>
      <w:r w:rsidRPr="00CA6937">
        <w:rPr>
          <w:rFonts w:ascii="Times New Roman" w:hAnsi="Times New Roman" w:cs="Times New Roman"/>
          <w:u w:val="single"/>
        </w:rPr>
        <w:t>/кол-во НПА х 100 %</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t xml:space="preserve">Сведения о количестве </w:t>
      </w:r>
      <w:proofErr w:type="gramStart"/>
      <w:r w:rsidRPr="00CA6937">
        <w:rPr>
          <w:rFonts w:ascii="Times New Roman" w:hAnsi="Times New Roman" w:cs="Times New Roman"/>
        </w:rPr>
        <w:t>НПА</w:t>
      </w:r>
      <w:proofErr w:type="gramEnd"/>
      <w:r w:rsidRPr="00CA6937">
        <w:rPr>
          <w:rFonts w:ascii="Times New Roman" w:hAnsi="Times New Roman" w:cs="Times New Roman"/>
        </w:rPr>
        <w:t xml:space="preserve"> о муниципальной службе предоставляется юридическим отделом и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 количестве замечаний предоставляются прокуратурой Омутнинского района.</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успешно прошедших аттестацию, от числа муниципальных служащих, включенных в график» рассчитывается по формуле:</w:t>
      </w:r>
    </w:p>
    <w:p w:rsidR="007C7FD2" w:rsidRPr="00CA6937" w:rsidRDefault="007C7FD2" w:rsidP="007C7FD2">
      <w:pPr>
        <w:pStyle w:val="ConsPlusNormal0"/>
        <w:widowControl/>
        <w:spacing w:line="360" w:lineRule="auto"/>
        <w:ind w:firstLine="539"/>
        <w:jc w:val="both"/>
        <w:rPr>
          <w:rFonts w:ascii="Times New Roman" w:hAnsi="Times New Roman" w:cs="Times New Roman"/>
        </w:rPr>
      </w:pP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Аттестованные муниципальные служащие/кол-во муниципальных служащих, включенных в график х 100%</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об аттестованных муниципальных служащих и количестве муниципальных служащих, включенных в график, предоставляются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повысивших профессиональный уровень, от запланированного на обучение количества муниципальных служащих» рассчитывается по формуле:</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 xml:space="preserve">Муниципальные служащие, повысившие профессиональный уровень/запланированное к обучению кол-во муниципальных служащих </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х 100%</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 xml:space="preserve">Сведения о </w:t>
      </w:r>
      <w:proofErr w:type="gramStart"/>
      <w:r w:rsidRPr="00CA6937">
        <w:rPr>
          <w:rFonts w:ascii="Times New Roman" w:hAnsi="Times New Roman" w:cs="Times New Roman"/>
        </w:rPr>
        <w:t>муниципальных служащих, повысивших профессиональный уровень и сведения о запланированном к обучению количестве муниципальных служащих предоставляются</w:t>
      </w:r>
      <w:proofErr w:type="gramEnd"/>
      <w:r w:rsidRPr="00CA6937">
        <w:rPr>
          <w:rFonts w:ascii="Times New Roman" w:hAnsi="Times New Roman" w:cs="Times New Roman"/>
        </w:rPr>
        <w:t xml:space="preserve"> главным специалистом по муниципальной службе и кадрам.</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Целевой показатель «Доля муниципальных служащих, прошедших медицинскую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рассчитывается по формуле:</w:t>
      </w:r>
    </w:p>
    <w:p w:rsidR="007C7FD2" w:rsidRPr="00CA6937" w:rsidRDefault="007C7FD2" w:rsidP="005F4F57">
      <w:pPr>
        <w:pStyle w:val="ConsPlusNormal0"/>
        <w:widowControl/>
        <w:spacing w:line="360" w:lineRule="auto"/>
        <w:ind w:firstLine="539"/>
        <w:rPr>
          <w:rFonts w:ascii="Times New Roman" w:hAnsi="Times New Roman" w:cs="Times New Roman"/>
          <w:u w:val="single"/>
        </w:rPr>
      </w:pPr>
      <w:r w:rsidRPr="00CA6937">
        <w:rPr>
          <w:rFonts w:ascii="Times New Roman" w:hAnsi="Times New Roman" w:cs="Times New Roman"/>
          <w:u w:val="single"/>
        </w:rPr>
        <w:t>Муниципальные служащие, прошедшие диспансеризацию/общее кол-во муниципальных служащих х 100%</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t>Сведения о муниципальных служащих, прошедших диспансеризацию предоставляются КОГБУЗ «Омутнинская ЦРБ».</w:t>
      </w:r>
    </w:p>
    <w:p w:rsidR="007C7FD2" w:rsidRPr="00CA6937" w:rsidRDefault="007C7FD2" w:rsidP="007C7FD2">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 xml:space="preserve"> Сведения об общем количестве муниципальных служащих предоставляются главным специалистом по муниципальной службе и кадрам.</w:t>
      </w:r>
    </w:p>
    <w:p w:rsidR="007C7FD2" w:rsidRPr="00CA6937" w:rsidRDefault="007C7FD2" w:rsidP="007D1376">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lastRenderedPageBreak/>
        <w:t>Целевой показатель «Снижение случаев несоблюдения муниципальными служащими ограничений и запретов, связанных с муниципальной службой» рассчитывается по формуле:</w:t>
      </w:r>
    </w:p>
    <w:p w:rsidR="007C7FD2" w:rsidRPr="00CA6937" w:rsidRDefault="007C7FD2" w:rsidP="007C7FD2">
      <w:pPr>
        <w:pStyle w:val="ConsPlusNormal0"/>
        <w:widowControl/>
        <w:spacing w:line="360" w:lineRule="auto"/>
        <w:ind w:firstLine="539"/>
        <w:jc w:val="center"/>
        <w:rPr>
          <w:rFonts w:ascii="Times New Roman" w:hAnsi="Times New Roman" w:cs="Times New Roman"/>
          <w:u w:val="single"/>
        </w:rPr>
      </w:pPr>
      <w:r w:rsidRPr="00CA6937">
        <w:rPr>
          <w:rFonts w:ascii="Times New Roman" w:hAnsi="Times New Roman" w:cs="Times New Roman"/>
          <w:u w:val="single"/>
        </w:rPr>
        <w:t>Кол-во муниципальных служащих, не соблюдавших запреты и ограничения/ общее кол-во муниципальных служащих х 100%</w:t>
      </w:r>
    </w:p>
    <w:p w:rsidR="007C7FD2" w:rsidRPr="00CA6937" w:rsidRDefault="007C7FD2" w:rsidP="005F4F57">
      <w:pPr>
        <w:pStyle w:val="ConsPlusNormal0"/>
        <w:widowControl/>
        <w:spacing w:line="360" w:lineRule="auto"/>
        <w:ind w:firstLine="0"/>
        <w:jc w:val="both"/>
        <w:rPr>
          <w:rFonts w:ascii="Times New Roman" w:hAnsi="Times New Roman" w:cs="Times New Roman"/>
        </w:rPr>
      </w:pPr>
      <w:r w:rsidRPr="00CA6937">
        <w:rPr>
          <w:rFonts w:ascii="Times New Roman" w:hAnsi="Times New Roman" w:cs="Times New Roman"/>
        </w:rPr>
        <w:t xml:space="preserve">Сведения о количестве </w:t>
      </w:r>
      <w:proofErr w:type="gramStart"/>
      <w:r w:rsidRPr="00CA6937">
        <w:rPr>
          <w:rFonts w:ascii="Times New Roman" w:hAnsi="Times New Roman" w:cs="Times New Roman"/>
        </w:rPr>
        <w:t>муниципальных служащих, не соблюдавших запреты и ограничения предоставляются</w:t>
      </w:r>
      <w:proofErr w:type="gramEnd"/>
      <w:r w:rsidRPr="00CA6937">
        <w:rPr>
          <w:rFonts w:ascii="Times New Roman" w:hAnsi="Times New Roman" w:cs="Times New Roman"/>
        </w:rPr>
        <w:t xml:space="preserve"> прокуратурой Омутнинского района.</w:t>
      </w:r>
    </w:p>
    <w:p w:rsidR="007C7FD2" w:rsidRPr="00CA6937" w:rsidRDefault="007C7FD2" w:rsidP="007D1376">
      <w:pPr>
        <w:pStyle w:val="ConsPlusNormal0"/>
        <w:widowControl/>
        <w:spacing w:line="360" w:lineRule="auto"/>
        <w:ind w:firstLine="539"/>
        <w:jc w:val="both"/>
        <w:rPr>
          <w:rFonts w:ascii="Times New Roman" w:hAnsi="Times New Roman" w:cs="Times New Roman"/>
        </w:rPr>
      </w:pPr>
      <w:r w:rsidRPr="00CA6937">
        <w:rPr>
          <w:rFonts w:ascii="Times New Roman" w:hAnsi="Times New Roman" w:cs="Times New Roman"/>
        </w:rPr>
        <w:t>Сведения об общем количестве муниципальных служащих предоставляются главным специалистом п</w:t>
      </w:r>
      <w:r w:rsidR="007D1376" w:rsidRPr="00CA6937">
        <w:rPr>
          <w:rFonts w:ascii="Times New Roman" w:hAnsi="Times New Roman" w:cs="Times New Roman"/>
        </w:rPr>
        <w:t>о муниципальной службе и кадрам</w:t>
      </w:r>
    </w:p>
    <w:p w:rsidR="00CA6937" w:rsidRDefault="00CA6937" w:rsidP="007D1376">
      <w:pPr>
        <w:pStyle w:val="ConsPlusNormal0"/>
        <w:widowControl/>
        <w:spacing w:line="360" w:lineRule="auto"/>
        <w:ind w:firstLine="539"/>
        <w:jc w:val="center"/>
        <w:rPr>
          <w:rFonts w:ascii="Times New Roman" w:hAnsi="Times New Roman" w:cs="Times New Roman"/>
        </w:rPr>
      </w:pPr>
    </w:p>
    <w:p w:rsidR="00CA6937" w:rsidRDefault="00CA6937" w:rsidP="007D1376">
      <w:pPr>
        <w:pStyle w:val="ConsPlusNormal0"/>
        <w:widowControl/>
        <w:spacing w:line="360" w:lineRule="auto"/>
        <w:ind w:firstLine="539"/>
        <w:jc w:val="center"/>
        <w:rPr>
          <w:rFonts w:ascii="Times New Roman" w:hAnsi="Times New Roman" w:cs="Times New Roman"/>
        </w:rPr>
      </w:pPr>
    </w:p>
    <w:p w:rsidR="007D1376" w:rsidRPr="00CA6937" w:rsidRDefault="007D1376" w:rsidP="007D1376">
      <w:pPr>
        <w:pStyle w:val="ConsPlusNormal0"/>
        <w:widowControl/>
        <w:spacing w:line="360" w:lineRule="auto"/>
        <w:ind w:firstLine="539"/>
        <w:jc w:val="center"/>
        <w:rPr>
          <w:rFonts w:ascii="Times New Roman" w:hAnsi="Times New Roman" w:cs="Times New Roman"/>
        </w:rPr>
      </w:pPr>
      <w:r w:rsidRPr="00CA6937">
        <w:rPr>
          <w:rFonts w:ascii="Times New Roman" w:hAnsi="Times New Roman" w:cs="Times New Roman"/>
        </w:rPr>
        <w:t>_________________</w:t>
      </w:r>
    </w:p>
    <w:p w:rsidR="007C7FD2" w:rsidRDefault="007C7FD2" w:rsidP="007D1376">
      <w:pPr>
        <w:spacing w:line="360" w:lineRule="auto"/>
        <w:jc w:val="center"/>
        <w:rPr>
          <w:sz w:val="28"/>
          <w:szCs w:val="28"/>
        </w:rPr>
      </w:pPr>
    </w:p>
    <w:p w:rsidR="007C7FD2" w:rsidRDefault="007C7FD2" w:rsidP="007C7FD2">
      <w:pPr>
        <w:pStyle w:val="ConsPlusNonformat"/>
        <w:ind w:left="10620"/>
        <w:rPr>
          <w:rFonts w:ascii="Times New Roman" w:hAnsi="Times New Roman" w:cs="Times New Roman"/>
          <w:sz w:val="28"/>
          <w:szCs w:val="28"/>
        </w:rPr>
      </w:pPr>
    </w:p>
    <w:p w:rsidR="007C7FD2" w:rsidRDefault="007C7FD2" w:rsidP="007C7FD2">
      <w:pPr>
        <w:rPr>
          <w:rFonts w:eastAsia="Calibri"/>
          <w:b/>
          <w:color w:val="000000"/>
          <w:sz w:val="28"/>
          <w:szCs w:val="28"/>
        </w:rPr>
        <w:sectPr w:rsidR="007C7FD2">
          <w:pgSz w:w="11906" w:h="16838"/>
          <w:pgMar w:top="1134" w:right="850" w:bottom="1134" w:left="1701" w:header="708" w:footer="708" w:gutter="0"/>
          <w:cols w:space="720"/>
        </w:sectPr>
      </w:pPr>
    </w:p>
    <w:p w:rsidR="007C7FD2" w:rsidRPr="00CA6937" w:rsidRDefault="007C7FD2" w:rsidP="007C7FD2">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lastRenderedPageBreak/>
        <w:t>Сведения о целевых показателях эффективности</w:t>
      </w:r>
    </w:p>
    <w:p w:rsidR="007C7FD2" w:rsidRPr="00CA6937" w:rsidRDefault="007C7FD2" w:rsidP="007C7FD2">
      <w:pPr>
        <w:pStyle w:val="ConsPlusNonformat"/>
        <w:jc w:val="center"/>
        <w:rPr>
          <w:rFonts w:ascii="Times New Roman" w:hAnsi="Times New Roman" w:cs="Times New Roman"/>
          <w:b/>
          <w:sz w:val="24"/>
          <w:szCs w:val="24"/>
        </w:rPr>
      </w:pPr>
      <w:r w:rsidRPr="00CA6937">
        <w:rPr>
          <w:rFonts w:ascii="Times New Roman" w:hAnsi="Times New Roman" w:cs="Times New Roman"/>
          <w:b/>
          <w:sz w:val="24"/>
          <w:szCs w:val="24"/>
        </w:rPr>
        <w:t xml:space="preserve">реализации муниципальной программы </w:t>
      </w:r>
    </w:p>
    <w:p w:rsidR="007C7FD2" w:rsidRPr="00CA6937" w:rsidRDefault="007C7FD2" w:rsidP="007C7FD2">
      <w:pPr>
        <w:rPr>
          <w:rFonts w:eastAsia="Batang"/>
          <w:sz w:val="24"/>
          <w:szCs w:val="24"/>
          <w:lang w:eastAsia="ko-KR"/>
        </w:rPr>
      </w:pPr>
    </w:p>
    <w:tbl>
      <w:tblPr>
        <w:tblW w:w="14220" w:type="dxa"/>
        <w:tblInd w:w="610" w:type="dxa"/>
        <w:tblLayout w:type="fixed"/>
        <w:tblCellMar>
          <w:left w:w="70" w:type="dxa"/>
          <w:right w:w="70" w:type="dxa"/>
        </w:tblCellMar>
        <w:tblLook w:val="0000" w:firstRow="0" w:lastRow="0" w:firstColumn="0" w:lastColumn="0" w:noHBand="0" w:noVBand="0"/>
      </w:tblPr>
      <w:tblGrid>
        <w:gridCol w:w="866"/>
        <w:gridCol w:w="6674"/>
        <w:gridCol w:w="1432"/>
        <w:gridCol w:w="859"/>
        <w:gridCol w:w="900"/>
        <w:gridCol w:w="900"/>
        <w:gridCol w:w="900"/>
        <w:gridCol w:w="900"/>
        <w:gridCol w:w="789"/>
      </w:tblGrid>
      <w:tr w:rsidR="007C7FD2" w:rsidRPr="00CA6937" w:rsidTr="00AD2D32">
        <w:trPr>
          <w:cantSplit/>
          <w:trHeight w:val="537"/>
          <w:tblHeader/>
        </w:trPr>
        <w:tc>
          <w:tcPr>
            <w:tcW w:w="866"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 xml:space="preserve">№ </w:t>
            </w:r>
            <w:r w:rsidRPr="00CA6937">
              <w:rPr>
                <w:sz w:val="24"/>
                <w:szCs w:val="24"/>
              </w:rPr>
              <w:br/>
            </w:r>
            <w:proofErr w:type="gramStart"/>
            <w:r w:rsidRPr="00CA6937">
              <w:rPr>
                <w:sz w:val="24"/>
                <w:szCs w:val="24"/>
              </w:rPr>
              <w:t>п</w:t>
            </w:r>
            <w:proofErr w:type="gramEnd"/>
            <w:r w:rsidRPr="00CA6937">
              <w:rPr>
                <w:sz w:val="24"/>
                <w:szCs w:val="24"/>
              </w:rPr>
              <w:t>/п</w:t>
            </w:r>
          </w:p>
        </w:tc>
        <w:tc>
          <w:tcPr>
            <w:tcW w:w="6674"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 xml:space="preserve">Наименование программы, </w:t>
            </w:r>
            <w:r w:rsidRPr="00CA6937">
              <w:rPr>
                <w:sz w:val="24"/>
                <w:szCs w:val="24"/>
              </w:rPr>
              <w:br/>
              <w:t>подпрограммы, отдельного мероприятия, наименование показателей</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Единица</w:t>
            </w:r>
            <w:r w:rsidRPr="00CA6937">
              <w:rPr>
                <w:sz w:val="24"/>
                <w:szCs w:val="24"/>
              </w:rPr>
              <w:br/>
              <w:t>измерения</w:t>
            </w:r>
          </w:p>
        </w:tc>
        <w:tc>
          <w:tcPr>
            <w:tcW w:w="5248" w:type="dxa"/>
            <w:gridSpan w:val="6"/>
            <w:tcBorders>
              <w:top w:val="single" w:sz="4" w:space="0" w:color="auto"/>
              <w:left w:val="nil"/>
              <w:bottom w:val="single" w:sz="4" w:space="0" w:color="auto"/>
              <w:right w:val="single" w:sz="4" w:space="0" w:color="auto"/>
            </w:tcBorders>
          </w:tcPr>
          <w:p w:rsidR="007C7FD2" w:rsidRPr="00CA6937" w:rsidRDefault="007C7FD2" w:rsidP="009B2B0C">
            <w:pPr>
              <w:rPr>
                <w:rFonts w:ascii="Times New Roman" w:eastAsia="GungsuhChe" w:hAnsi="Times New Roman" w:cs="Times New Roman"/>
                <w:sz w:val="24"/>
                <w:szCs w:val="24"/>
              </w:rPr>
            </w:pPr>
            <w:r w:rsidRPr="00CA6937">
              <w:rPr>
                <w:rFonts w:ascii="Times New Roman" w:eastAsia="GungsuhChe" w:hAnsi="Times New Roman" w:cs="Times New Roman"/>
                <w:sz w:val="24"/>
                <w:szCs w:val="24"/>
              </w:rPr>
              <w:t>Значение показателя эффективности</w:t>
            </w:r>
          </w:p>
        </w:tc>
      </w:tr>
      <w:tr w:rsidR="007C7FD2" w:rsidRPr="00CA6937" w:rsidTr="00AD2D32">
        <w:trPr>
          <w:cantSplit/>
          <w:trHeight w:val="759"/>
          <w:tblHeader/>
        </w:trPr>
        <w:tc>
          <w:tcPr>
            <w:tcW w:w="866"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6674"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rPr>
                <w:rFonts w:eastAsia="Calibri"/>
                <w:sz w:val="24"/>
                <w:szCs w:val="24"/>
              </w:rPr>
            </w:pP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2024</w:t>
            </w:r>
          </w:p>
          <w:p w:rsidR="007C7FD2" w:rsidRPr="00CA6937" w:rsidRDefault="007C7FD2" w:rsidP="009B2B0C">
            <w:pPr>
              <w:pStyle w:val="ConsPlusCell"/>
              <w:jc w:val="center"/>
              <w:rPr>
                <w:sz w:val="24"/>
                <w:szCs w:val="24"/>
              </w:rPr>
            </w:pPr>
            <w:r w:rsidRPr="00CA6937">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2025</w:t>
            </w:r>
            <w:r w:rsidR="007C7FD2" w:rsidRPr="00CA6937">
              <w:rPr>
                <w:sz w:val="24"/>
                <w:szCs w:val="24"/>
              </w:rPr>
              <w:t xml:space="preserve"> </w:t>
            </w:r>
          </w:p>
          <w:p w:rsidR="007C7FD2" w:rsidRPr="00CA6937" w:rsidRDefault="007C7FD2" w:rsidP="009B2B0C">
            <w:pPr>
              <w:pStyle w:val="ConsPlusCell"/>
              <w:jc w:val="center"/>
              <w:rPr>
                <w:sz w:val="24"/>
                <w:szCs w:val="24"/>
              </w:rPr>
            </w:pPr>
            <w:r w:rsidRPr="00CA6937">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2026</w:t>
            </w:r>
          </w:p>
          <w:p w:rsidR="007C7FD2" w:rsidRPr="00CA6937" w:rsidRDefault="007C7FD2" w:rsidP="009B2B0C">
            <w:pPr>
              <w:pStyle w:val="ConsPlusCell"/>
              <w:jc w:val="center"/>
              <w:rPr>
                <w:sz w:val="24"/>
                <w:szCs w:val="24"/>
              </w:rPr>
            </w:pPr>
            <w:r w:rsidRPr="00CA6937">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2027</w:t>
            </w:r>
            <w:r w:rsidR="007C7FD2" w:rsidRPr="00CA6937">
              <w:rPr>
                <w:sz w:val="24"/>
                <w:szCs w:val="24"/>
              </w:rPr>
              <w:t xml:space="preserve"> </w:t>
            </w:r>
          </w:p>
          <w:p w:rsidR="007C7FD2" w:rsidRPr="00CA6937" w:rsidRDefault="007C7FD2" w:rsidP="009B2B0C">
            <w:pPr>
              <w:pStyle w:val="ConsPlusCell"/>
              <w:jc w:val="center"/>
              <w:rPr>
                <w:sz w:val="24"/>
                <w:szCs w:val="24"/>
              </w:rPr>
            </w:pPr>
            <w:r w:rsidRPr="00CA6937">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rPr>
            </w:pPr>
            <w:r w:rsidRPr="00CA6937">
              <w:rPr>
                <w:sz w:val="24"/>
                <w:szCs w:val="24"/>
              </w:rPr>
              <w:t>2028</w:t>
            </w:r>
          </w:p>
          <w:p w:rsidR="007C7FD2" w:rsidRPr="00CA6937" w:rsidRDefault="007C7FD2" w:rsidP="009B2B0C">
            <w:pPr>
              <w:pStyle w:val="ConsPlusCell"/>
              <w:jc w:val="center"/>
              <w:rPr>
                <w:sz w:val="24"/>
                <w:szCs w:val="24"/>
              </w:rPr>
            </w:pPr>
            <w:r w:rsidRPr="00CA6937">
              <w:rPr>
                <w:sz w:val="24"/>
                <w:szCs w:val="24"/>
              </w:rPr>
              <w:t>год</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5F4F57" w:rsidP="009B2B0C">
            <w:pPr>
              <w:pStyle w:val="ConsPlusCell"/>
              <w:jc w:val="center"/>
              <w:rPr>
                <w:sz w:val="24"/>
                <w:szCs w:val="24"/>
                <w:lang w:val="en-US"/>
              </w:rPr>
            </w:pPr>
            <w:r w:rsidRPr="00CA6937">
              <w:rPr>
                <w:sz w:val="24"/>
                <w:szCs w:val="24"/>
              </w:rPr>
              <w:t>2029</w:t>
            </w:r>
          </w:p>
          <w:p w:rsidR="007C7FD2" w:rsidRPr="00CA6937" w:rsidRDefault="007C7FD2" w:rsidP="009B2B0C">
            <w:pPr>
              <w:pStyle w:val="ConsPlusCell"/>
              <w:jc w:val="center"/>
              <w:rPr>
                <w:sz w:val="24"/>
                <w:szCs w:val="24"/>
              </w:rPr>
            </w:pPr>
            <w:r w:rsidRPr="00CA6937">
              <w:rPr>
                <w:sz w:val="24"/>
                <w:szCs w:val="24"/>
              </w:rPr>
              <w:t>год</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both"/>
              <w:rPr>
                <w:rFonts w:ascii="Times New Roman" w:hAnsi="Times New Roman" w:cs="Times New Roman"/>
                <w:sz w:val="24"/>
                <w:szCs w:val="24"/>
              </w:rPr>
            </w:pPr>
            <w:r w:rsidRPr="00CA6937">
              <w:rPr>
                <w:rFonts w:ascii="Times New Roman" w:hAnsi="Times New Roman" w:cs="Times New Roman"/>
                <w:b/>
                <w:sz w:val="24"/>
                <w:szCs w:val="24"/>
              </w:rPr>
              <w:t xml:space="preserve">Муниципальная программа «Развитие муниципального образования Залазнинское сельское поселение Омутнинского </w:t>
            </w:r>
            <w:r w:rsidR="005F4F57" w:rsidRPr="00CA6937">
              <w:rPr>
                <w:rFonts w:ascii="Times New Roman" w:hAnsi="Times New Roman" w:cs="Times New Roman"/>
                <w:b/>
                <w:sz w:val="24"/>
                <w:szCs w:val="24"/>
              </w:rPr>
              <w:t xml:space="preserve">района Кировской области </w:t>
            </w:r>
            <w:r w:rsidRPr="00CA6937">
              <w:rPr>
                <w:rFonts w:ascii="Times New Roman" w:hAnsi="Times New Roman" w:cs="Times New Roman"/>
                <w:b/>
                <w:sz w:val="24"/>
                <w:szCs w:val="24"/>
              </w:rPr>
              <w:t>»</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7C7FD2" w:rsidRPr="00CA6937" w:rsidTr="00CA6937">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pStyle w:val="ConsPlusCell"/>
              <w:ind w:left="113" w:right="113"/>
              <w:jc w:val="center"/>
              <w:rPr>
                <w:sz w:val="24"/>
                <w:szCs w:val="24"/>
              </w:rPr>
            </w:pPr>
            <w:r w:rsidRPr="00CA6937">
              <w:rPr>
                <w:sz w:val="22"/>
                <w:szCs w:val="22"/>
              </w:rPr>
              <w:t>Подпрограмма</w:t>
            </w:r>
          </w:p>
        </w:tc>
        <w:tc>
          <w:tcPr>
            <w:tcW w:w="6674" w:type="dxa"/>
            <w:tcBorders>
              <w:top w:val="single" w:sz="4" w:space="0" w:color="auto"/>
              <w:left w:val="single" w:sz="4" w:space="0" w:color="auto"/>
              <w:bottom w:val="single" w:sz="4" w:space="0" w:color="auto"/>
              <w:right w:val="single" w:sz="4" w:space="0" w:color="auto"/>
            </w:tcBorders>
          </w:tcPr>
          <w:p w:rsidR="007D1376" w:rsidRPr="00CA6937" w:rsidRDefault="007D1376" w:rsidP="00CA6937">
            <w:pPr>
              <w:pStyle w:val="ConsPlusNormal0"/>
              <w:widowControl/>
              <w:rPr>
                <w:rFonts w:ascii="Times New Roman" w:hAnsi="Times New Roman" w:cs="Times New Roman"/>
                <w:b/>
                <w:sz w:val="24"/>
                <w:szCs w:val="24"/>
              </w:rPr>
            </w:pPr>
          </w:p>
          <w:p w:rsidR="007C7FD2" w:rsidRPr="00CA6937" w:rsidRDefault="007C7FD2" w:rsidP="009B2B0C">
            <w:pPr>
              <w:pStyle w:val="ConsPlusNormal0"/>
              <w:widowControl/>
              <w:jc w:val="center"/>
              <w:rPr>
                <w:rFonts w:ascii="Times New Roman" w:hAnsi="Times New Roman" w:cs="Times New Roman"/>
                <w:b/>
                <w:sz w:val="24"/>
                <w:szCs w:val="24"/>
              </w:rPr>
            </w:pPr>
            <w:r w:rsidRPr="00CA6937">
              <w:rPr>
                <w:rFonts w:ascii="Times New Roman" w:hAnsi="Times New Roman" w:cs="Times New Roman"/>
                <w:b/>
                <w:sz w:val="24"/>
                <w:szCs w:val="24"/>
              </w:rPr>
              <w:t xml:space="preserve"> «Развитие муниципал</w:t>
            </w:r>
            <w:r w:rsidR="007D1376" w:rsidRPr="00CA6937">
              <w:rPr>
                <w:rFonts w:ascii="Times New Roman" w:hAnsi="Times New Roman" w:cs="Times New Roman"/>
                <w:b/>
                <w:sz w:val="24"/>
                <w:szCs w:val="24"/>
              </w:rPr>
              <w:t>ьного управления</w:t>
            </w:r>
            <w:r w:rsidRPr="00CA6937">
              <w:rPr>
                <w:rFonts w:ascii="Times New Roman" w:hAnsi="Times New Roman" w:cs="Times New Roman"/>
                <w:b/>
                <w:sz w:val="24"/>
                <w:szCs w:val="24"/>
              </w:rPr>
              <w:t>»</w:t>
            </w:r>
          </w:p>
          <w:p w:rsidR="007C7FD2" w:rsidRPr="00CA6937" w:rsidRDefault="007C7FD2" w:rsidP="009B2B0C">
            <w:pPr>
              <w:pStyle w:val="ConsPlusCell"/>
              <w:jc w:val="both"/>
              <w:rPr>
                <w:sz w:val="24"/>
                <w:szCs w:val="24"/>
              </w:rPr>
            </w:pPr>
            <w:r w:rsidRPr="00CA6937">
              <w:rPr>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pP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1.</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отсутствия обращений граждан в администрацию поселения, рассмотренных с нарушением сроков, установленных законодательством</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55,0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65,0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75,0</w:t>
            </w:r>
            <w:r w:rsidR="007C7FD2" w:rsidRPr="00CA6937">
              <w:rPr>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p w:rsidR="007C7FD2" w:rsidRPr="00CA6937" w:rsidRDefault="00CD2056" w:rsidP="009B2B0C">
            <w:pPr>
              <w:pStyle w:val="ConsPlusCell"/>
              <w:jc w:val="center"/>
              <w:rPr>
                <w:sz w:val="24"/>
                <w:szCs w:val="24"/>
              </w:rPr>
            </w:pPr>
            <w:r w:rsidRPr="00CA6937">
              <w:rPr>
                <w:sz w:val="24"/>
                <w:szCs w:val="24"/>
              </w:rPr>
              <w:t>85,0</w:t>
            </w:r>
          </w:p>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95,0</w:t>
            </w: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2.</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обеспечения выплаты пенсии за выслугу лет лицам, заменяющим должности муниципальной службы в администрации поселения</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3</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 xml:space="preserve">Процент снижения количества проектов нормативных правовых актов поселения, в которых выявлены </w:t>
            </w:r>
            <w:proofErr w:type="spellStart"/>
            <w:r w:rsidRPr="00CA6937">
              <w:rPr>
                <w:sz w:val="24"/>
                <w:szCs w:val="24"/>
              </w:rPr>
              <w:t>коррупциогенные</w:t>
            </w:r>
            <w:proofErr w:type="spellEnd"/>
            <w:r w:rsidRPr="00CA6937">
              <w:rPr>
                <w:sz w:val="24"/>
                <w:szCs w:val="24"/>
              </w:rPr>
              <w:t xml:space="preserve"> факторы при проведении антикоррупционной экспертизы правовых актов</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a4"/>
              <w:autoSpaceDE w:val="0"/>
              <w:autoSpaceDN w:val="0"/>
              <w:ind w:right="-2"/>
              <w:jc w:val="center"/>
              <w:rPr>
                <w:rFonts w:ascii="Times New Roman" w:hAnsi="Times New Roman" w:cs="Times New Roman"/>
              </w:rPr>
            </w:pPr>
            <w:r w:rsidRPr="00CA6937">
              <w:rPr>
                <w:rFonts w:ascii="Times New Roman" w:hAnsi="Times New Roman" w:cs="Times New Roman"/>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91</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93</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95</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97</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CD2056" w:rsidP="009B2B0C">
            <w:pPr>
              <w:pStyle w:val="ConsPlusCell"/>
              <w:jc w:val="center"/>
              <w:rPr>
                <w:sz w:val="24"/>
                <w:szCs w:val="24"/>
              </w:rPr>
            </w:pPr>
            <w:r w:rsidRPr="00CA6937">
              <w:rPr>
                <w:sz w:val="24"/>
                <w:szCs w:val="24"/>
              </w:rPr>
              <w:t>99</w:t>
            </w: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a4"/>
              <w:jc w:val="center"/>
              <w:rPr>
                <w:rFonts w:eastAsia="Calibri"/>
              </w:rPr>
            </w:pPr>
            <w:r w:rsidRPr="00CA6937">
              <w:rPr>
                <w:rFonts w:eastAsia="Calibri"/>
              </w:rPr>
              <w:t>4.</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both"/>
              <w:rPr>
                <w:sz w:val="24"/>
                <w:szCs w:val="24"/>
              </w:rPr>
            </w:pPr>
            <w:r w:rsidRPr="00CA6937">
              <w:rPr>
                <w:sz w:val="24"/>
                <w:szCs w:val="24"/>
              </w:rPr>
              <w:t>Доля  обращений по муниципальным услугам через Единый портал государственных и муниципальных услуг  к общему количеству обращений за муниципальными услугами</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21,1</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39,1</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56,8</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6A09CB" w:rsidP="009B2B0C">
            <w:pPr>
              <w:pStyle w:val="ConsPlusCell"/>
              <w:jc w:val="center"/>
              <w:rPr>
                <w:sz w:val="24"/>
                <w:szCs w:val="24"/>
              </w:rPr>
            </w:pPr>
            <w:r w:rsidRPr="00CA6937">
              <w:rPr>
                <w:sz w:val="24"/>
                <w:szCs w:val="24"/>
              </w:rPr>
              <w:t>66,7</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75</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90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AD2D32" w:rsidP="009B2B0C">
            <w:pPr>
              <w:jc w:val="center"/>
              <w:rPr>
                <w:rFonts w:eastAsia="Batang"/>
                <w:sz w:val="24"/>
                <w:szCs w:val="24"/>
                <w:lang w:eastAsia="ko-KR"/>
              </w:rPr>
            </w:pPr>
            <w:r w:rsidRPr="00CA6937">
              <w:rPr>
                <w:rFonts w:eastAsia="Batang"/>
                <w:sz w:val="24"/>
                <w:szCs w:val="24"/>
                <w:lang w:eastAsia="ko-KR"/>
              </w:rPr>
              <w:t>5</w:t>
            </w:r>
            <w:r w:rsidR="007C7FD2" w:rsidRPr="00CA6937">
              <w:rPr>
                <w:rFonts w:eastAsia="Batang"/>
                <w:sz w:val="24"/>
                <w:szCs w:val="24"/>
                <w:lang w:eastAsia="ko-KR"/>
              </w:rPr>
              <w:t>.</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Снижение случаев несоблюдения муниципальными служащими ограничений и запретов, связанных с муниципальной службой</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0</w:t>
            </w:r>
          </w:p>
        </w:tc>
      </w:tr>
      <w:tr w:rsidR="007C7FD2" w:rsidRPr="00CA6937" w:rsidTr="00CA6937">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pStyle w:val="ConsPlusCell"/>
              <w:ind w:left="113" w:right="113"/>
              <w:jc w:val="center"/>
              <w:rPr>
                <w:sz w:val="22"/>
                <w:szCs w:val="22"/>
              </w:rPr>
            </w:pPr>
            <w:r w:rsidRPr="00CA6937">
              <w:rPr>
                <w:sz w:val="22"/>
                <w:szCs w:val="22"/>
              </w:rPr>
              <w:lastRenderedPageBreak/>
              <w:t>Подпрограмма</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9B2B0C">
            <w:pPr>
              <w:jc w:val="center"/>
              <w:rPr>
                <w:rFonts w:ascii="Times New Roman" w:hAnsi="Times New Roman" w:cs="Times New Roman"/>
                <w:b/>
                <w:sz w:val="24"/>
                <w:szCs w:val="24"/>
              </w:rPr>
            </w:pPr>
            <w:r w:rsidRPr="00CA6937">
              <w:rPr>
                <w:rFonts w:ascii="Times New Roman" w:hAnsi="Times New Roman" w:cs="Times New Roman"/>
                <w:b/>
                <w:sz w:val="24"/>
                <w:szCs w:val="24"/>
              </w:rPr>
              <w:t>«Развитие транспортной инфрастру</w:t>
            </w:r>
            <w:r w:rsidR="00CA6937">
              <w:rPr>
                <w:rFonts w:ascii="Times New Roman" w:hAnsi="Times New Roman" w:cs="Times New Roman"/>
                <w:b/>
                <w:sz w:val="24"/>
                <w:szCs w:val="24"/>
              </w:rPr>
              <w:t>ктуры  Залазнинского</w:t>
            </w:r>
            <w:r w:rsidR="00AD2D32" w:rsidRPr="00CA6937">
              <w:rPr>
                <w:rFonts w:ascii="Times New Roman" w:hAnsi="Times New Roman" w:cs="Times New Roman"/>
                <w:b/>
                <w:sz w:val="24"/>
                <w:szCs w:val="24"/>
              </w:rPr>
              <w:t xml:space="preserve"> сельс</w:t>
            </w:r>
            <w:r w:rsidR="00CA6937">
              <w:rPr>
                <w:rFonts w:ascii="Times New Roman" w:hAnsi="Times New Roman" w:cs="Times New Roman"/>
                <w:b/>
                <w:sz w:val="24"/>
                <w:szCs w:val="24"/>
              </w:rPr>
              <w:t>кого поселения</w:t>
            </w:r>
            <w:r w:rsidR="00AD2D32" w:rsidRPr="00CA6937">
              <w:rPr>
                <w:rFonts w:ascii="Times New Roman" w:hAnsi="Times New Roman" w:cs="Times New Roman"/>
                <w:b/>
                <w:sz w:val="24"/>
                <w:szCs w:val="24"/>
              </w:rPr>
              <w:t xml:space="preserve"> </w:t>
            </w:r>
            <w:r w:rsidRPr="00CA6937">
              <w:rPr>
                <w:rFonts w:ascii="Times New Roman" w:hAnsi="Times New Roman" w:cs="Times New Roman"/>
                <w:b/>
                <w:sz w:val="24"/>
                <w:szCs w:val="24"/>
              </w:rPr>
              <w:t xml:space="preserve">» </w:t>
            </w:r>
          </w:p>
          <w:p w:rsidR="007C7FD2" w:rsidRPr="00CA6937" w:rsidRDefault="007C7FD2" w:rsidP="009B2B0C">
            <w:pPr>
              <w:pStyle w:val="ConsPlusNormal0"/>
              <w:widowControl/>
              <w:ind w:firstLine="0"/>
              <w:jc w:val="both"/>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1.</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53</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30</w:t>
            </w: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15</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2.</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Уменьшение издержек предприятий автомобильного транспорта в связи улучшением дорожного покрытия</w:t>
            </w:r>
          </w:p>
        </w:tc>
        <w:tc>
          <w:tcPr>
            <w:tcW w:w="1432"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процентов</w:t>
            </w:r>
          </w:p>
        </w:tc>
        <w:tc>
          <w:tcPr>
            <w:tcW w:w="85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65</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68</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73</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80</w:t>
            </w:r>
          </w:p>
        </w:tc>
        <w:tc>
          <w:tcPr>
            <w:tcW w:w="900"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90</w:t>
            </w:r>
          </w:p>
        </w:tc>
        <w:tc>
          <w:tcPr>
            <w:tcW w:w="789" w:type="dxa"/>
            <w:tcBorders>
              <w:top w:val="single" w:sz="4" w:space="0" w:color="auto"/>
              <w:left w:val="single" w:sz="4" w:space="0" w:color="auto"/>
              <w:bottom w:val="single" w:sz="4" w:space="0" w:color="auto"/>
              <w:right w:val="single" w:sz="4" w:space="0" w:color="auto"/>
            </w:tcBorders>
            <w:vAlign w:val="center"/>
          </w:tcPr>
          <w:p w:rsidR="007C7FD2" w:rsidRPr="00CA6937" w:rsidRDefault="007C7FD2" w:rsidP="009B2B0C">
            <w:pPr>
              <w:pStyle w:val="ConsPlusCell"/>
              <w:jc w:val="cente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3.</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hAnsi="Times New Roman" w:cs="Times New Roman"/>
                <w:sz w:val="24"/>
                <w:szCs w:val="24"/>
              </w:rPr>
              <w:t>Количество аварий на существующих дорожных маршрутах</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ед.</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Cell"/>
              <w:jc w:val="center"/>
              <w:rPr>
                <w:sz w:val="24"/>
                <w:szCs w:val="24"/>
              </w:rPr>
            </w:pPr>
            <w:r w:rsidRPr="00CA6937">
              <w:rPr>
                <w:sz w:val="24"/>
                <w:szCs w:val="24"/>
              </w:rPr>
              <w:t>4.</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hAnsi="Times New Roman" w:cs="Times New Roman"/>
                <w:sz w:val="24"/>
                <w:szCs w:val="24"/>
              </w:rPr>
              <w:t xml:space="preserve">Доля </w:t>
            </w:r>
            <w:proofErr w:type="spellStart"/>
            <w:r w:rsidRPr="00CA6937">
              <w:rPr>
                <w:rFonts w:ascii="Times New Roman" w:hAnsi="Times New Roman" w:cs="Times New Roman"/>
                <w:sz w:val="24"/>
                <w:szCs w:val="24"/>
              </w:rPr>
              <w:t>пассажироперевозок</w:t>
            </w:r>
            <w:proofErr w:type="spellEnd"/>
            <w:r w:rsidRPr="00CA6937">
              <w:rPr>
                <w:rFonts w:ascii="Times New Roman" w:hAnsi="Times New Roman" w:cs="Times New Roman"/>
                <w:sz w:val="24"/>
                <w:szCs w:val="24"/>
              </w:rPr>
              <w:t xml:space="preserve"> от </w:t>
            </w:r>
            <w:proofErr w:type="gramStart"/>
            <w:r w:rsidRPr="00CA6937">
              <w:rPr>
                <w:rFonts w:ascii="Times New Roman" w:hAnsi="Times New Roman" w:cs="Times New Roman"/>
                <w:sz w:val="24"/>
                <w:szCs w:val="24"/>
              </w:rPr>
              <w:t>запланированных</w:t>
            </w:r>
            <w:proofErr w:type="gramEnd"/>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100</w:t>
            </w:r>
          </w:p>
        </w:tc>
      </w:tr>
      <w:tr w:rsidR="007C7FD2" w:rsidRPr="00CA6937" w:rsidTr="00CA6937">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ind w:left="113" w:right="113"/>
              <w:jc w:val="center"/>
              <w:rPr>
                <w:rFonts w:ascii="Times New Roman" w:hAnsi="Times New Roman" w:cs="Times New Roman"/>
                <w:sz w:val="24"/>
                <w:szCs w:val="24"/>
              </w:rPr>
            </w:pPr>
            <w:r w:rsidRPr="00CA6937">
              <w:rPr>
                <w:rFonts w:ascii="Times New Roman" w:hAnsi="Times New Roman" w:cs="Times New Roman"/>
              </w:rPr>
              <w:t>Подпрограмма</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7D1376">
            <w:pPr>
              <w:jc w:val="center"/>
              <w:rPr>
                <w:rFonts w:ascii="Times New Roman" w:hAnsi="Times New Roman" w:cs="Times New Roman"/>
                <w:b/>
                <w:sz w:val="24"/>
                <w:szCs w:val="24"/>
              </w:rPr>
            </w:pPr>
            <w:r w:rsidRPr="00CA6937">
              <w:rPr>
                <w:rFonts w:ascii="Times New Roman" w:hAnsi="Times New Roman" w:cs="Times New Roman"/>
                <w:b/>
                <w:sz w:val="24"/>
                <w:szCs w:val="24"/>
              </w:rPr>
              <w:t xml:space="preserve">«Благоустройство населенных пунктов  </w:t>
            </w:r>
            <w:r w:rsidR="00AD2D32" w:rsidRPr="00CA6937">
              <w:rPr>
                <w:rFonts w:ascii="Times New Roman" w:hAnsi="Times New Roman" w:cs="Times New Roman"/>
                <w:b/>
                <w:sz w:val="24"/>
                <w:szCs w:val="24"/>
              </w:rPr>
              <w:t>Залазнинского сельского поселения</w:t>
            </w:r>
            <w:r w:rsidRPr="00CA6937">
              <w:rPr>
                <w:rFonts w:ascii="Times New Roman" w:hAnsi="Times New Roman" w:cs="Times New Roman"/>
                <w:b/>
                <w:sz w:val="24"/>
                <w:szCs w:val="24"/>
              </w:rPr>
              <w:t>»»</w:t>
            </w:r>
          </w:p>
          <w:p w:rsidR="007C7FD2" w:rsidRPr="00CA6937" w:rsidRDefault="007C7FD2" w:rsidP="009B2B0C">
            <w:pPr>
              <w:jc w:val="center"/>
              <w:rPr>
                <w:rFonts w:ascii="Times New Roman" w:hAnsi="Times New Roman" w:cs="Times New Roman"/>
                <w:b/>
                <w:sz w:val="24"/>
                <w:szCs w:val="24"/>
              </w:rPr>
            </w:pP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1.</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населения муниципального образования  к работам по благоустройству</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lastRenderedPageBreak/>
              <w:t>2.</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Процент привлечения предприятий и организаций поселения  к работам по благоустройству</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75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85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100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3.</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 xml:space="preserve">Уровень благоустроенности муниципального образования </w:t>
            </w:r>
            <w:proofErr w:type="gramStart"/>
            <w:r w:rsidRPr="00CA6937">
              <w:rPr>
                <w:rFonts w:ascii="Times New Roman" w:hAnsi="Times New Roman" w:cs="Times New Roman"/>
                <w:sz w:val="24"/>
                <w:szCs w:val="24"/>
              </w:rPr>
              <w:t xml:space="preserve">( </w:t>
            </w:r>
            <w:proofErr w:type="gramEnd"/>
            <w:r w:rsidRPr="00CA6937">
              <w:rPr>
                <w:rFonts w:ascii="Times New Roman" w:hAnsi="Times New Roman" w:cs="Times New Roman"/>
                <w:sz w:val="24"/>
                <w:szCs w:val="24"/>
              </w:rPr>
              <w:t>обеспеченность поселения сетями наружного освещения, зелеными насаждениями, детскими игровыми и спортивными площадками)</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65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70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75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90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r>
      <w:tr w:rsidR="00CB4D1A"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jc w:val="center"/>
              <w:rPr>
                <w:sz w:val="24"/>
                <w:szCs w:val="24"/>
              </w:rPr>
            </w:pPr>
            <w:r>
              <w:rPr>
                <w:sz w:val="24"/>
                <w:szCs w:val="24"/>
              </w:rPr>
              <w:t>4.</w:t>
            </w:r>
          </w:p>
        </w:tc>
        <w:tc>
          <w:tcPr>
            <w:tcW w:w="6674"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Ликвидация несанкционированных свалок</w:t>
            </w:r>
          </w:p>
        </w:tc>
        <w:tc>
          <w:tcPr>
            <w:tcW w:w="1432"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45</w:t>
            </w:r>
          </w:p>
        </w:tc>
        <w:tc>
          <w:tcPr>
            <w:tcW w:w="900"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60</w:t>
            </w:r>
          </w:p>
        </w:tc>
        <w:tc>
          <w:tcPr>
            <w:tcW w:w="900"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65</w:t>
            </w:r>
          </w:p>
        </w:tc>
        <w:tc>
          <w:tcPr>
            <w:tcW w:w="789" w:type="dxa"/>
            <w:tcBorders>
              <w:top w:val="single" w:sz="4" w:space="0" w:color="auto"/>
              <w:left w:val="single" w:sz="4" w:space="0" w:color="auto"/>
              <w:bottom w:val="single" w:sz="4" w:space="0" w:color="auto"/>
              <w:right w:val="single" w:sz="4" w:space="0" w:color="auto"/>
            </w:tcBorders>
          </w:tcPr>
          <w:p w:rsidR="00CB4D1A" w:rsidRPr="00CA6937" w:rsidRDefault="00CB4D1A" w:rsidP="009B2B0C">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70</w:t>
            </w:r>
          </w:p>
        </w:tc>
      </w:tr>
      <w:tr w:rsidR="00AD2D3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AD2D32" w:rsidRPr="00CA6937" w:rsidRDefault="00CB4D1A" w:rsidP="009B2B0C">
            <w:pPr>
              <w:jc w:val="center"/>
              <w:rPr>
                <w:rFonts w:ascii="Times New Roman" w:hAnsi="Times New Roman" w:cs="Times New Roman"/>
                <w:sz w:val="24"/>
                <w:szCs w:val="24"/>
              </w:rPr>
            </w:pPr>
            <w:r>
              <w:rPr>
                <w:rFonts w:ascii="Times New Roman" w:hAnsi="Times New Roman" w:cs="Times New Roman"/>
                <w:sz w:val="24"/>
                <w:szCs w:val="24"/>
              </w:rPr>
              <w:t>5</w:t>
            </w:r>
          </w:p>
        </w:tc>
        <w:tc>
          <w:tcPr>
            <w:tcW w:w="6674"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rPr>
                <w:rFonts w:ascii="Times New Roman" w:hAnsi="Times New Roman" w:cs="Times New Roman"/>
                <w:sz w:val="24"/>
                <w:szCs w:val="24"/>
              </w:rPr>
            </w:pPr>
            <w:r w:rsidRPr="00CA6937">
              <w:rPr>
                <w:rFonts w:ascii="Times New Roman" w:hAnsi="Times New Roman" w:cs="Times New Roman"/>
                <w:sz w:val="24"/>
                <w:szCs w:val="24"/>
              </w:rPr>
              <w:t>Борьба с борщевиком « Сосновского»</w:t>
            </w:r>
          </w:p>
        </w:tc>
        <w:tc>
          <w:tcPr>
            <w:tcW w:w="1432"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c>
          <w:tcPr>
            <w:tcW w:w="789" w:type="dxa"/>
            <w:tcBorders>
              <w:top w:val="single" w:sz="4" w:space="0" w:color="auto"/>
              <w:left w:val="single" w:sz="4" w:space="0" w:color="auto"/>
              <w:bottom w:val="single" w:sz="4" w:space="0" w:color="auto"/>
              <w:right w:val="single" w:sz="4" w:space="0" w:color="auto"/>
            </w:tcBorders>
          </w:tcPr>
          <w:p w:rsidR="00AD2D32" w:rsidRPr="00CA6937" w:rsidRDefault="00AD2D3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w:t>
            </w:r>
          </w:p>
        </w:tc>
      </w:tr>
      <w:tr w:rsidR="007C7FD2" w:rsidRPr="00CA6937" w:rsidTr="00CA6937">
        <w:trPr>
          <w:cantSplit/>
          <w:trHeight w:val="1134"/>
        </w:trPr>
        <w:tc>
          <w:tcPr>
            <w:tcW w:w="866" w:type="dxa"/>
            <w:tcBorders>
              <w:top w:val="single" w:sz="4" w:space="0" w:color="auto"/>
              <w:left w:val="single" w:sz="4" w:space="0" w:color="auto"/>
              <w:bottom w:val="single" w:sz="4" w:space="0" w:color="auto"/>
              <w:right w:val="single" w:sz="4" w:space="0" w:color="auto"/>
            </w:tcBorders>
            <w:textDirection w:val="btLr"/>
          </w:tcPr>
          <w:p w:rsidR="007C7FD2" w:rsidRPr="00CA6937" w:rsidRDefault="00CA6937" w:rsidP="00CA6937">
            <w:pPr>
              <w:ind w:left="113" w:right="113"/>
              <w:jc w:val="center"/>
              <w:rPr>
                <w:rFonts w:ascii="Times New Roman" w:hAnsi="Times New Roman" w:cs="Times New Roman"/>
                <w:sz w:val="24"/>
                <w:szCs w:val="24"/>
              </w:rPr>
            </w:pPr>
            <w:r w:rsidRPr="00CA6937">
              <w:rPr>
                <w:rFonts w:ascii="Times New Roman" w:hAnsi="Times New Roman" w:cs="Times New Roman"/>
              </w:rPr>
              <w:t>Подпрограмма</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CA6937">
            <w:pPr>
              <w:rPr>
                <w:rFonts w:ascii="Times New Roman" w:hAnsi="Times New Roman" w:cs="Times New Roman"/>
                <w:b/>
                <w:sz w:val="24"/>
                <w:szCs w:val="24"/>
              </w:rPr>
            </w:pPr>
          </w:p>
          <w:p w:rsidR="007C7FD2" w:rsidRPr="00CA6937" w:rsidRDefault="007C7FD2" w:rsidP="009B2B0C">
            <w:pPr>
              <w:jc w:val="center"/>
              <w:rPr>
                <w:rFonts w:ascii="Times New Roman" w:hAnsi="Times New Roman" w:cs="Times New Roman"/>
                <w:b/>
                <w:sz w:val="24"/>
                <w:szCs w:val="24"/>
              </w:rPr>
            </w:pPr>
            <w:r w:rsidRPr="00CA6937">
              <w:rPr>
                <w:rFonts w:ascii="Times New Roman" w:hAnsi="Times New Roman" w:cs="Times New Roman"/>
                <w:b/>
                <w:sz w:val="24"/>
                <w:szCs w:val="24"/>
              </w:rPr>
              <w:t>«Пожарная безопас</w:t>
            </w:r>
            <w:r w:rsidR="00AD2D32" w:rsidRPr="00CA6937">
              <w:rPr>
                <w:rFonts w:ascii="Times New Roman" w:hAnsi="Times New Roman" w:cs="Times New Roman"/>
                <w:b/>
                <w:sz w:val="24"/>
                <w:szCs w:val="24"/>
              </w:rPr>
              <w:t>ность  Залазнинского сельского поселения</w:t>
            </w:r>
            <w:r w:rsidRPr="00CA6937">
              <w:rPr>
                <w:rFonts w:ascii="Times New Roman" w:hAnsi="Times New Roman" w:cs="Times New Roman"/>
                <w:b/>
                <w:sz w:val="24"/>
                <w:szCs w:val="24"/>
              </w:rPr>
              <w:t>»</w:t>
            </w:r>
          </w:p>
          <w:p w:rsidR="007C7FD2" w:rsidRPr="00CA6937" w:rsidRDefault="007C7FD2" w:rsidP="009B2B0C">
            <w:pPr>
              <w:pStyle w:val="ConsPlusNormal0"/>
              <w:widowControl/>
              <w:ind w:firstLine="0"/>
              <w:rPr>
                <w:rFonts w:ascii="Times New Roman" w:hAnsi="Times New Roman" w:cs="Times New Roman"/>
                <w:sz w:val="24"/>
                <w:szCs w:val="24"/>
              </w:rPr>
            </w:pP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1.</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обеспечения муниципальной пожарной охраны спец. средствами</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обеспечения первичными средствами для пожаротушения</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76</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84</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89</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93</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rFonts w:ascii="Times New Roman" w:hAnsi="Times New Roman" w:cs="Times New Roman"/>
                <w:sz w:val="24"/>
                <w:szCs w:val="24"/>
              </w:rPr>
            </w:pPr>
            <w:r w:rsidRPr="00CA6937">
              <w:rPr>
                <w:rFonts w:ascii="Times New Roman" w:hAnsi="Times New Roman" w:cs="Times New Roman"/>
                <w:sz w:val="24"/>
                <w:szCs w:val="24"/>
              </w:rPr>
              <w:t>Процент снижения общего количества пожаров</w:t>
            </w: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 xml:space="preserve"> % </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r w:rsidR="007C7FD2" w:rsidRPr="00CA6937" w:rsidTr="00AD2D32">
        <w:trPr>
          <w:trHeight w:val="759"/>
        </w:trPr>
        <w:tc>
          <w:tcPr>
            <w:tcW w:w="866"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sz w:val="24"/>
                <w:szCs w:val="24"/>
              </w:rPr>
            </w:pPr>
            <w:r w:rsidRPr="00CA6937">
              <w:rPr>
                <w:sz w:val="24"/>
                <w:szCs w:val="24"/>
              </w:rPr>
              <w:t>4.</w:t>
            </w:r>
          </w:p>
        </w:tc>
        <w:tc>
          <w:tcPr>
            <w:tcW w:w="667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pStyle w:val="ConsPlusNormal0"/>
              <w:widowControl/>
              <w:ind w:firstLine="0"/>
              <w:jc w:val="center"/>
              <w:rPr>
                <w:rFonts w:ascii="Times New Roman" w:hAnsi="Times New Roman" w:cs="Times New Roman"/>
                <w:sz w:val="24"/>
                <w:szCs w:val="24"/>
              </w:rPr>
            </w:pPr>
            <w:r w:rsidRPr="00CA6937">
              <w:rPr>
                <w:rFonts w:ascii="Times New Roman" w:hAnsi="Times New Roman" w:cs="Times New Roman"/>
                <w:sz w:val="24"/>
                <w:szCs w:val="24"/>
              </w:rPr>
              <w:t>Процент охвата по профилактической работе с населением по правилам пожарной безопасности</w:t>
            </w:r>
          </w:p>
          <w:p w:rsidR="007C7FD2" w:rsidRPr="00CA6937" w:rsidRDefault="007C7FD2" w:rsidP="009B2B0C">
            <w:pPr>
              <w:rPr>
                <w:sz w:val="24"/>
                <w:szCs w:val="24"/>
              </w:rPr>
            </w:pPr>
          </w:p>
        </w:tc>
        <w:tc>
          <w:tcPr>
            <w:tcW w:w="1432"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85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90</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95</w:t>
            </w:r>
          </w:p>
        </w:tc>
        <w:tc>
          <w:tcPr>
            <w:tcW w:w="90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c>
          <w:tcPr>
            <w:tcW w:w="789"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rPr>
                <w:sz w:val="24"/>
                <w:szCs w:val="24"/>
              </w:rPr>
            </w:pPr>
            <w:r w:rsidRPr="00CA6937">
              <w:rPr>
                <w:sz w:val="24"/>
                <w:szCs w:val="24"/>
              </w:rPr>
              <w:t>100</w:t>
            </w:r>
          </w:p>
        </w:tc>
      </w:tr>
    </w:tbl>
    <w:p w:rsidR="007C7FD2" w:rsidRPr="00CA6937" w:rsidRDefault="007C7FD2" w:rsidP="007C7FD2">
      <w:pPr>
        <w:rPr>
          <w:sz w:val="24"/>
          <w:szCs w:val="24"/>
        </w:rPr>
      </w:pPr>
    </w:p>
    <w:p w:rsidR="007C7FD2" w:rsidRPr="00CA6937" w:rsidRDefault="007C7FD2" w:rsidP="007C7FD2">
      <w:pPr>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rPr>
          <w:rFonts w:eastAsia="Calibri"/>
          <w:color w:val="000000"/>
          <w:sz w:val="24"/>
          <w:szCs w:val="24"/>
        </w:rPr>
        <w:sectPr w:rsidR="007C7FD2" w:rsidRPr="00CA6937">
          <w:pgSz w:w="16838" w:h="11906" w:orient="landscape"/>
          <w:pgMar w:top="899" w:right="1134" w:bottom="851" w:left="1134" w:header="709" w:footer="709" w:gutter="0"/>
          <w:cols w:space="720"/>
        </w:sectPr>
      </w:pPr>
    </w:p>
    <w:p w:rsidR="007C7FD2" w:rsidRPr="00CA6937" w:rsidRDefault="007C7FD2" w:rsidP="00CB4D1A">
      <w:pPr>
        <w:pStyle w:val="ConsPlusNonformat"/>
        <w:ind w:left="4956" w:firstLine="708"/>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3</w:t>
      </w:r>
    </w:p>
    <w:p w:rsidR="007C7FD2" w:rsidRPr="00CA6937" w:rsidRDefault="007C7FD2" w:rsidP="00CB4D1A">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w:t>
      </w:r>
      <w:r w:rsidRPr="00CA6937">
        <w:rPr>
          <w:rFonts w:ascii="Times New Roman" w:hAnsi="Times New Roman" w:cs="Times New Roman"/>
          <w:sz w:val="24"/>
          <w:szCs w:val="24"/>
        </w:rPr>
        <w:tab/>
      </w:r>
      <w:r w:rsidRPr="00CA6937">
        <w:rPr>
          <w:rFonts w:ascii="Times New Roman" w:hAnsi="Times New Roman" w:cs="Times New Roman"/>
          <w:sz w:val="24"/>
          <w:szCs w:val="24"/>
        </w:rPr>
        <w:tab/>
        <w:t xml:space="preserve">   к муниципальной программе</w:t>
      </w:r>
    </w:p>
    <w:p w:rsidR="007C7FD2" w:rsidRPr="00CA6937" w:rsidRDefault="007C7FD2" w:rsidP="00CB4D1A">
      <w:pPr>
        <w:jc w:val="right"/>
        <w:rPr>
          <w:b/>
          <w:sz w:val="24"/>
          <w:szCs w:val="24"/>
        </w:rPr>
      </w:pPr>
    </w:p>
    <w:p w:rsidR="007C7FD2" w:rsidRPr="00CA6937" w:rsidRDefault="007C7FD2" w:rsidP="007C7FD2">
      <w:pPr>
        <w:jc w:val="center"/>
        <w:rPr>
          <w:rFonts w:ascii="Times New Roman" w:hAnsi="Times New Roman" w:cs="Times New Roman"/>
          <w:b/>
          <w:sz w:val="24"/>
          <w:szCs w:val="24"/>
        </w:rPr>
      </w:pPr>
      <w:r w:rsidRPr="00CA6937">
        <w:rPr>
          <w:sz w:val="24"/>
          <w:szCs w:val="24"/>
        </w:rPr>
        <w:tab/>
      </w:r>
      <w:r w:rsidRPr="00CA6937">
        <w:rPr>
          <w:rFonts w:ascii="Times New Roman" w:hAnsi="Times New Roman" w:cs="Times New Roman"/>
          <w:b/>
          <w:sz w:val="24"/>
          <w:szCs w:val="24"/>
        </w:rPr>
        <w:t>Основные меры правового регулирования в сфере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3240"/>
        <w:gridCol w:w="1734"/>
        <w:gridCol w:w="1488"/>
      </w:tblGrid>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 </w:t>
            </w:r>
            <w:proofErr w:type="gramStart"/>
            <w:r w:rsidRPr="00CA6937">
              <w:rPr>
                <w:rFonts w:ascii="Times New Roman" w:hAnsi="Times New Roman" w:cs="Times New Roman"/>
                <w:sz w:val="24"/>
                <w:szCs w:val="24"/>
              </w:rPr>
              <w:t>п</w:t>
            </w:r>
            <w:proofErr w:type="gramEnd"/>
            <w:r w:rsidRPr="00CA6937">
              <w:rPr>
                <w:rFonts w:ascii="Times New Roman" w:hAnsi="Times New Roman" w:cs="Times New Roman"/>
                <w:sz w:val="24"/>
                <w:szCs w:val="24"/>
              </w:rPr>
              <w:t>/п</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Вид нормативного правового акта</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Основные положения нормативного правового акта</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Ответственный исполнитель и соисполнители</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Ожидаемые сроки принятия</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4</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5</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Решение Залазнинской сельской Думы Омутнинского района Кировской области</w:t>
            </w:r>
          </w:p>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 xml:space="preserve"> от 21.11.2014 № 27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утверждении Правил благоустройства муниципального образования Залазнинское сельское поселение Омутнинского района Кировской области</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21.11.2014</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31.03.2017 № 26</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Об обеспечении первичных мер пожарной безопасности на территории Залазнинского сельского поселения</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31.03.2017</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31.07.2017 № 60</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Об утверждении Порядка ремонта и </w:t>
            </w:r>
            <w:proofErr w:type="gramStart"/>
            <w:r w:rsidRPr="00CA6937">
              <w:rPr>
                <w:rFonts w:ascii="Times New Roman" w:hAnsi="Times New Roman" w:cs="Times New Roman"/>
                <w:sz w:val="24"/>
                <w:szCs w:val="24"/>
              </w:rPr>
              <w:t>содержания</w:t>
            </w:r>
            <w:proofErr w:type="gramEnd"/>
            <w:r w:rsidRPr="00CA6937">
              <w:rPr>
                <w:rFonts w:ascii="Times New Roman" w:hAnsi="Times New Roman" w:cs="Times New Roman"/>
                <w:sz w:val="24"/>
                <w:szCs w:val="24"/>
              </w:rPr>
              <w:t xml:space="preserve"> автомобильных дорог местного значения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31.07.2017</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w:t>
            </w:r>
            <w:r w:rsidRPr="00CA6937">
              <w:rPr>
                <w:rFonts w:ascii="Times New Roman" w:hAnsi="Times New Roman" w:cs="Times New Roman"/>
                <w:sz w:val="24"/>
                <w:szCs w:val="24"/>
              </w:rPr>
              <w:lastRenderedPageBreak/>
              <w:t xml:space="preserve">Залазнинское сельское поселение Омутнинского района Кировской области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От 19.01.2018 № 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lastRenderedPageBreak/>
              <w:t xml:space="preserve">Об утверждении административного регламента исполнения муниципальной функции </w:t>
            </w:r>
            <w:r w:rsidRPr="00CA6937">
              <w:rPr>
                <w:rFonts w:ascii="Times New Roman" w:hAnsi="Times New Roman" w:cs="Times New Roman"/>
                <w:sz w:val="24"/>
                <w:szCs w:val="24"/>
              </w:rPr>
              <w:lastRenderedPageBreak/>
              <w:t>«Осуществление муниципального контроля за сохранность дорог местного значения в границах населенных пунктов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lastRenderedPageBreak/>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w:t>
            </w:r>
            <w:r w:rsidRPr="00CA6937">
              <w:rPr>
                <w:rFonts w:ascii="Times New Roman" w:hAnsi="Times New Roman" w:cs="Times New Roman"/>
                <w:sz w:val="24"/>
                <w:szCs w:val="24"/>
              </w:rPr>
              <w:lastRenderedPageBreak/>
              <w:t>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lastRenderedPageBreak/>
              <w:t>19.01.2018</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lastRenderedPageBreak/>
              <w:t>5</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both"/>
              <w:rPr>
                <w:rFonts w:ascii="Times New Roman" w:hAnsi="Times New Roman" w:cs="Times New Roman"/>
                <w:sz w:val="24"/>
                <w:szCs w:val="24"/>
              </w:rPr>
            </w:pPr>
            <w:r w:rsidRPr="00CA6937">
              <w:rPr>
                <w:rFonts w:ascii="Times New Roman" w:hAnsi="Times New Roman" w:cs="Times New Roman"/>
                <w:sz w:val="24"/>
                <w:szCs w:val="24"/>
              </w:rPr>
              <w:t>Решение Залазнинской сельской Думы Омутнинского района Кировской области</w:t>
            </w:r>
          </w:p>
          <w:p w:rsidR="007C7FD2" w:rsidRPr="00CA6937" w:rsidRDefault="006A2BF8" w:rsidP="009B2B0C">
            <w:pPr>
              <w:jc w:val="both"/>
              <w:rPr>
                <w:rFonts w:ascii="Times New Roman" w:hAnsi="Times New Roman" w:cs="Times New Roman"/>
                <w:sz w:val="24"/>
                <w:szCs w:val="24"/>
              </w:rPr>
            </w:pPr>
            <w:r>
              <w:rPr>
                <w:rFonts w:ascii="Times New Roman" w:hAnsi="Times New Roman" w:cs="Times New Roman"/>
                <w:sz w:val="24"/>
                <w:szCs w:val="24"/>
              </w:rPr>
              <w:t>От 19.12.2023 №19</w:t>
            </w:r>
          </w:p>
          <w:p w:rsidR="007C7FD2" w:rsidRPr="00CA6937" w:rsidRDefault="007C7FD2" w:rsidP="009B2B0C">
            <w:pPr>
              <w:jc w:val="cente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О бюджете муниципального образования Залазнинское сельское поселение Омутнинского </w:t>
            </w:r>
            <w:r w:rsidR="00547883" w:rsidRPr="00CA6937">
              <w:rPr>
                <w:rFonts w:ascii="Times New Roman" w:hAnsi="Times New Roman" w:cs="Times New Roman"/>
                <w:sz w:val="24"/>
                <w:szCs w:val="24"/>
              </w:rPr>
              <w:t>района Кировской области на 2024г. и плановый период 2025-2026</w:t>
            </w:r>
            <w:r w:rsidRPr="00CA6937">
              <w:rPr>
                <w:rFonts w:ascii="Times New Roman" w:hAnsi="Times New Roman" w:cs="Times New Roman"/>
                <w:sz w:val="24"/>
                <w:szCs w:val="24"/>
              </w:rPr>
              <w:t xml:space="preserve"> </w:t>
            </w:r>
            <w:proofErr w:type="spellStart"/>
            <w:r w:rsidRPr="00CA6937">
              <w:rPr>
                <w:rFonts w:ascii="Times New Roman" w:hAnsi="Times New Roman" w:cs="Times New Roman"/>
                <w:sz w:val="24"/>
                <w:szCs w:val="24"/>
              </w:rPr>
              <w:t>г.</w:t>
            </w:r>
            <w:proofErr w:type="gramStart"/>
            <w:r w:rsidRPr="00CA6937">
              <w:rPr>
                <w:rFonts w:ascii="Times New Roman" w:hAnsi="Times New Roman" w:cs="Times New Roman"/>
                <w:sz w:val="24"/>
                <w:szCs w:val="24"/>
              </w:rPr>
              <w:t>г</w:t>
            </w:r>
            <w:proofErr w:type="spellEnd"/>
            <w:proofErr w:type="gramEnd"/>
            <w:r w:rsidRPr="00CA6937">
              <w:rPr>
                <w:rFonts w:ascii="Times New Roman" w:hAnsi="Times New Roman" w:cs="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w:t>
            </w:r>
            <w:r w:rsidR="00F62C27" w:rsidRPr="00CA6937">
              <w:rPr>
                <w:rFonts w:ascii="Times New Roman" w:hAnsi="Times New Roman" w:cs="Times New Roman"/>
                <w:sz w:val="24"/>
                <w:szCs w:val="24"/>
              </w:rPr>
              <w:t xml:space="preserve"> </w:t>
            </w:r>
            <w:r w:rsidRPr="00CA6937">
              <w:rPr>
                <w:rFonts w:ascii="Times New Roman" w:hAnsi="Times New Roman" w:cs="Times New Roman"/>
                <w:sz w:val="24"/>
                <w:szCs w:val="24"/>
              </w:rPr>
              <w:t>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6A2BF8" w:rsidP="009B2B0C">
            <w:pPr>
              <w:jc w:val="center"/>
              <w:rPr>
                <w:rFonts w:ascii="Times New Roman" w:hAnsi="Times New Roman" w:cs="Times New Roman"/>
                <w:sz w:val="24"/>
                <w:szCs w:val="24"/>
              </w:rPr>
            </w:pPr>
            <w:r>
              <w:rPr>
                <w:rFonts w:ascii="Times New Roman" w:hAnsi="Times New Roman" w:cs="Times New Roman"/>
                <w:sz w:val="24"/>
                <w:szCs w:val="24"/>
              </w:rPr>
              <w:t>19.12.2023 года</w:t>
            </w:r>
          </w:p>
        </w:tc>
      </w:tr>
      <w:tr w:rsidR="007C7FD2" w:rsidRPr="00CA6937" w:rsidTr="009B2B0C">
        <w:tc>
          <w:tcPr>
            <w:tcW w:w="46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Постановление администрации муниципального образования Залазнинское сельское поселение Омутнинского района Кировской области  от 20.07.2018 </w:t>
            </w:r>
          </w:p>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77</w:t>
            </w:r>
          </w:p>
        </w:tc>
        <w:tc>
          <w:tcPr>
            <w:tcW w:w="3240"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Об утверждении административного регламента осуществления муниципального </w:t>
            </w:r>
            <w:proofErr w:type="gramStart"/>
            <w:r w:rsidRPr="00CA6937">
              <w:rPr>
                <w:rFonts w:ascii="Times New Roman" w:hAnsi="Times New Roman" w:cs="Times New Roman"/>
                <w:sz w:val="24"/>
                <w:szCs w:val="24"/>
              </w:rPr>
              <w:t>контроля за</w:t>
            </w:r>
            <w:proofErr w:type="gramEnd"/>
            <w:r w:rsidRPr="00CA6937">
              <w:rPr>
                <w:rFonts w:ascii="Times New Roman" w:hAnsi="Times New Roman" w:cs="Times New Roman"/>
                <w:sz w:val="24"/>
                <w:szCs w:val="24"/>
              </w:rPr>
              <w:t xml:space="preserve"> правилами благоустройства на территории муниципального образования Залазнинское сельское поселение</w:t>
            </w:r>
          </w:p>
        </w:tc>
        <w:tc>
          <w:tcPr>
            <w:tcW w:w="1734"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Администра</w:t>
            </w:r>
            <w:proofErr w:type="spellEnd"/>
            <w:r w:rsidRPr="00CA6937">
              <w:rPr>
                <w:rFonts w:ascii="Times New Roman" w:hAnsi="Times New Roman" w:cs="Times New Roman"/>
                <w:sz w:val="24"/>
                <w:szCs w:val="24"/>
              </w:rPr>
              <w:t>-</w:t>
            </w:r>
          </w:p>
          <w:p w:rsidR="007C7FD2" w:rsidRPr="00CA6937" w:rsidRDefault="007C7FD2" w:rsidP="009B2B0C">
            <w:pPr>
              <w:jc w:val="center"/>
              <w:rPr>
                <w:rFonts w:ascii="Times New Roman" w:hAnsi="Times New Roman" w:cs="Times New Roman"/>
                <w:sz w:val="24"/>
                <w:szCs w:val="24"/>
              </w:rPr>
            </w:pPr>
            <w:proofErr w:type="spellStart"/>
            <w:r w:rsidRPr="00CA6937">
              <w:rPr>
                <w:rFonts w:ascii="Times New Roman" w:hAnsi="Times New Roman" w:cs="Times New Roman"/>
                <w:sz w:val="24"/>
                <w:szCs w:val="24"/>
              </w:rPr>
              <w:t>ция</w:t>
            </w:r>
            <w:proofErr w:type="spellEnd"/>
            <w:r w:rsidRPr="00CA6937">
              <w:rPr>
                <w:rFonts w:ascii="Times New Roman" w:hAnsi="Times New Roman" w:cs="Times New Roman"/>
                <w:sz w:val="24"/>
                <w:szCs w:val="24"/>
              </w:rPr>
              <w:t xml:space="preserve"> Залазнинского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20.07.2018 года</w:t>
            </w:r>
          </w:p>
        </w:tc>
      </w:tr>
    </w:tbl>
    <w:p w:rsidR="007C7FD2" w:rsidRPr="00CA6937" w:rsidRDefault="007C7FD2" w:rsidP="007C7FD2">
      <w:pPr>
        <w:jc w:val="center"/>
        <w:rPr>
          <w:rFonts w:ascii="Times New Roman" w:hAnsi="Times New Roman" w:cs="Times New Roman"/>
          <w:b/>
          <w:sz w:val="24"/>
          <w:szCs w:val="24"/>
        </w:rPr>
      </w:pPr>
    </w:p>
    <w:p w:rsidR="007C7FD2" w:rsidRPr="00CA6937" w:rsidRDefault="007C7FD2" w:rsidP="007C7FD2">
      <w:pPr>
        <w:jc w:val="center"/>
        <w:rPr>
          <w:rFonts w:ascii="Times New Roman" w:hAnsi="Times New Roman" w:cs="Times New Roman"/>
          <w:b/>
          <w:sz w:val="24"/>
          <w:szCs w:val="24"/>
        </w:rPr>
      </w:pPr>
    </w:p>
    <w:p w:rsidR="007C7FD2" w:rsidRPr="00CA6937" w:rsidRDefault="007C7FD2" w:rsidP="007C7FD2">
      <w:pPr>
        <w:spacing w:line="360" w:lineRule="auto"/>
        <w:jc w:val="both"/>
        <w:rPr>
          <w:rFonts w:ascii="Times New Roman" w:hAnsi="Times New Roman" w:cs="Times New Roman"/>
          <w:sz w:val="24"/>
          <w:szCs w:val="24"/>
        </w:rPr>
      </w:pPr>
    </w:p>
    <w:p w:rsidR="007C7FD2" w:rsidRPr="00CA6937" w:rsidRDefault="007C7FD2" w:rsidP="007C7FD2">
      <w:pPr>
        <w:spacing w:line="360" w:lineRule="auto"/>
        <w:jc w:val="both"/>
        <w:rPr>
          <w:rFonts w:ascii="Times New Roman" w:hAnsi="Times New Roman" w:cs="Times New Roman"/>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spacing w:line="360" w:lineRule="auto"/>
        <w:jc w:val="both"/>
        <w:rPr>
          <w:sz w:val="24"/>
          <w:szCs w:val="24"/>
        </w:rPr>
      </w:pPr>
    </w:p>
    <w:p w:rsidR="007C7FD2" w:rsidRPr="00CA6937" w:rsidRDefault="007C7FD2" w:rsidP="007C7FD2">
      <w:pPr>
        <w:rPr>
          <w:rFonts w:eastAsia="Calibri"/>
          <w:color w:val="000000"/>
          <w:sz w:val="24"/>
          <w:szCs w:val="24"/>
        </w:rPr>
        <w:sectPr w:rsidR="007C7FD2" w:rsidRPr="00CA6937">
          <w:pgSz w:w="11906" w:h="16838"/>
          <w:pgMar w:top="1134" w:right="851" w:bottom="1134" w:left="902" w:header="709" w:footer="709" w:gutter="0"/>
          <w:cols w:space="720"/>
        </w:sectPr>
      </w:pPr>
    </w:p>
    <w:p w:rsidR="007C7FD2" w:rsidRPr="00CA6937" w:rsidRDefault="00323A5D" w:rsidP="00707E15">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w:t>
      </w:r>
      <w:r w:rsidR="007C7FD2" w:rsidRPr="00CA6937">
        <w:rPr>
          <w:rFonts w:ascii="Times New Roman" w:hAnsi="Times New Roman" w:cs="Times New Roman"/>
          <w:sz w:val="24"/>
          <w:szCs w:val="24"/>
        </w:rPr>
        <w:t xml:space="preserve">  Приложение № 4</w:t>
      </w:r>
    </w:p>
    <w:p w:rsidR="007C7FD2" w:rsidRPr="00CA6937" w:rsidRDefault="007C7FD2" w:rsidP="00707E15">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муниципальной программе</w:t>
      </w:r>
    </w:p>
    <w:p w:rsidR="007C7FD2" w:rsidRPr="00CA6937" w:rsidRDefault="007C7FD2" w:rsidP="007C7FD2">
      <w:pPr>
        <w:pStyle w:val="msonormalcxspmiddlecxspmiddle"/>
        <w:spacing w:before="0" w:beforeAutospacing="0" w:after="0" w:afterAutospacing="0"/>
        <w:contextualSpacing/>
        <w:rPr>
          <w:rFonts w:eastAsia="Calibri"/>
          <w:i/>
        </w:rPr>
      </w:pPr>
      <w:r w:rsidRPr="00CA6937">
        <w:rPr>
          <w:rFonts w:eastAsia="Calibri"/>
          <w:i/>
        </w:rPr>
        <w:t>:</w:t>
      </w: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Расходы на реализацию муниципальной программы</w:t>
      </w:r>
    </w:p>
    <w:p w:rsidR="007C7FD2" w:rsidRPr="00CA6937" w:rsidRDefault="007C7FD2" w:rsidP="007C7FD2">
      <w:pPr>
        <w:pStyle w:val="ConsPlusNonformat"/>
        <w:jc w:val="center"/>
        <w:rPr>
          <w:rFonts w:ascii="Times New Roman" w:hAnsi="Times New Roman" w:cs="Times New Roman"/>
          <w:sz w:val="24"/>
          <w:szCs w:val="24"/>
        </w:rPr>
      </w:pPr>
      <w:r w:rsidRPr="00CA6937">
        <w:rPr>
          <w:rFonts w:ascii="Times New Roman" w:hAnsi="Times New Roman" w:cs="Times New Roman"/>
          <w:sz w:val="24"/>
          <w:szCs w:val="24"/>
        </w:rPr>
        <w:t xml:space="preserve"> Залазнинского сельского поселения</w:t>
      </w:r>
    </w:p>
    <w:p w:rsidR="007C7FD2" w:rsidRPr="00CA6937" w:rsidRDefault="007C7FD2" w:rsidP="007C7FD2">
      <w:pPr>
        <w:pStyle w:val="ConsPlusNormal0"/>
        <w:jc w:val="both"/>
        <w:rPr>
          <w:sz w:val="24"/>
          <w:szCs w:val="24"/>
        </w:rPr>
      </w:pPr>
    </w:p>
    <w:tbl>
      <w:tblPr>
        <w:tblW w:w="1049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9"/>
        <w:gridCol w:w="2340"/>
        <w:gridCol w:w="1968"/>
        <w:gridCol w:w="850"/>
        <w:gridCol w:w="850"/>
        <w:gridCol w:w="851"/>
        <w:gridCol w:w="761"/>
        <w:gridCol w:w="799"/>
        <w:gridCol w:w="992"/>
      </w:tblGrid>
      <w:tr w:rsidR="007C7FD2" w:rsidRPr="00CA6937" w:rsidTr="00AB6167">
        <w:trPr>
          <w:trHeight w:val="320"/>
          <w:tblHeader/>
        </w:trPr>
        <w:tc>
          <w:tcPr>
            <w:tcW w:w="1079"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    Статус     </w:t>
            </w:r>
          </w:p>
        </w:tc>
        <w:tc>
          <w:tcPr>
            <w:tcW w:w="2340"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Наименование  </w:t>
            </w:r>
            <w:r w:rsidRPr="00CA6937">
              <w:rPr>
                <w:rFonts w:ascii="Times New Roman" w:eastAsia="Calibri" w:hAnsi="Times New Roman" w:cs="Times New Roman"/>
                <w:sz w:val="24"/>
                <w:szCs w:val="24"/>
                <w:lang w:eastAsia="en-US"/>
              </w:rPr>
              <w:br/>
              <w:t xml:space="preserve">муниципальной  программы,    </w:t>
            </w:r>
            <w:r w:rsidRPr="00CA6937">
              <w:rPr>
                <w:rFonts w:ascii="Times New Roman" w:eastAsia="Calibri" w:hAnsi="Times New Roman" w:cs="Times New Roman"/>
                <w:sz w:val="24"/>
                <w:szCs w:val="24"/>
                <w:lang w:eastAsia="en-US"/>
              </w:rPr>
              <w:br/>
              <w:t xml:space="preserve"> мероприятия</w:t>
            </w:r>
          </w:p>
        </w:tc>
        <w:tc>
          <w:tcPr>
            <w:tcW w:w="1968" w:type="dxa"/>
            <w:vMerge w:val="restart"/>
            <w:tcBorders>
              <w:top w:val="single" w:sz="4" w:space="0" w:color="auto"/>
              <w:left w:val="single" w:sz="4" w:space="0" w:color="auto"/>
              <w:bottom w:val="single" w:sz="4" w:space="0" w:color="auto"/>
              <w:right w:val="single" w:sz="4" w:space="0" w:color="auto"/>
            </w:tcBorders>
          </w:tcPr>
          <w:p w:rsidR="007C7FD2" w:rsidRPr="00CA6937" w:rsidRDefault="007C7FD2" w:rsidP="009B2B0C">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Главный     </w:t>
            </w:r>
            <w:r w:rsidRPr="00CA6937">
              <w:rPr>
                <w:rFonts w:ascii="Times New Roman" w:eastAsia="Calibri" w:hAnsi="Times New Roman" w:cs="Times New Roman"/>
                <w:sz w:val="24"/>
                <w:szCs w:val="24"/>
                <w:lang w:eastAsia="en-US"/>
              </w:rPr>
              <w:br/>
              <w:t xml:space="preserve"> распорядитель  </w:t>
            </w:r>
            <w:r w:rsidRPr="00CA6937">
              <w:rPr>
                <w:rFonts w:ascii="Times New Roman" w:eastAsia="Calibri" w:hAnsi="Times New Roman" w:cs="Times New Roman"/>
                <w:sz w:val="24"/>
                <w:szCs w:val="24"/>
                <w:lang w:eastAsia="en-US"/>
              </w:rPr>
              <w:br/>
              <w:t xml:space="preserve">   бюджетных    </w:t>
            </w:r>
            <w:r w:rsidRPr="00CA6937">
              <w:rPr>
                <w:rFonts w:ascii="Times New Roman" w:eastAsia="Calibri" w:hAnsi="Times New Roman" w:cs="Times New Roman"/>
                <w:sz w:val="24"/>
                <w:szCs w:val="24"/>
                <w:lang w:eastAsia="en-US"/>
              </w:rPr>
              <w:br/>
              <w:t xml:space="preserve">    средств</w:t>
            </w:r>
          </w:p>
        </w:tc>
        <w:tc>
          <w:tcPr>
            <w:tcW w:w="5103" w:type="dxa"/>
            <w:gridSpan w:val="6"/>
            <w:tcBorders>
              <w:top w:val="single" w:sz="4" w:space="0" w:color="auto"/>
              <w:left w:val="single" w:sz="4" w:space="0" w:color="auto"/>
              <w:bottom w:val="single" w:sz="4" w:space="0" w:color="auto"/>
              <w:right w:val="single" w:sz="4" w:space="0" w:color="auto"/>
            </w:tcBorders>
          </w:tcPr>
          <w:p w:rsidR="007C7FD2" w:rsidRPr="00CA6937" w:rsidRDefault="007C7FD2" w:rsidP="009B2B0C">
            <w:pPr>
              <w:jc w:val="center"/>
              <w:rPr>
                <w:rFonts w:ascii="Times New Roman" w:hAnsi="Times New Roman" w:cs="Times New Roman"/>
                <w:sz w:val="24"/>
                <w:szCs w:val="24"/>
              </w:rPr>
            </w:pPr>
            <w:r w:rsidRPr="00CA6937">
              <w:rPr>
                <w:rFonts w:ascii="Times New Roman" w:hAnsi="Times New Roman" w:cs="Times New Roman"/>
                <w:sz w:val="24"/>
                <w:szCs w:val="24"/>
              </w:rPr>
              <w:t>Расходы (тыс</w:t>
            </w:r>
            <w:proofErr w:type="gramStart"/>
            <w:r w:rsidRPr="00CA6937">
              <w:rPr>
                <w:rFonts w:ascii="Times New Roman" w:hAnsi="Times New Roman" w:cs="Times New Roman"/>
                <w:sz w:val="24"/>
                <w:szCs w:val="24"/>
              </w:rPr>
              <w:t>.р</w:t>
            </w:r>
            <w:proofErr w:type="gramEnd"/>
            <w:r w:rsidRPr="00CA6937">
              <w:rPr>
                <w:rFonts w:ascii="Times New Roman" w:hAnsi="Times New Roman" w:cs="Times New Roman"/>
                <w:sz w:val="24"/>
                <w:szCs w:val="24"/>
              </w:rPr>
              <w:t>уб.)</w:t>
            </w:r>
          </w:p>
        </w:tc>
      </w:tr>
      <w:tr w:rsidR="00C95B0D" w:rsidRPr="00CA6937" w:rsidTr="00226915">
        <w:trPr>
          <w:trHeight w:val="1052"/>
          <w:tblHeader/>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2024</w:t>
            </w:r>
            <w:r w:rsidR="00C95B0D" w:rsidRPr="00CA6937">
              <w:rPr>
                <w:rFonts w:ascii="Times New Roman" w:eastAsia="Calibri" w:hAnsi="Times New Roman" w:cs="Times New Roman"/>
                <w:sz w:val="24"/>
                <w:szCs w:val="24"/>
                <w:lang w:eastAsia="en-US"/>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2025</w:t>
            </w:r>
            <w:r w:rsidR="00C95B0D" w:rsidRPr="00CA6937">
              <w:rPr>
                <w:rFonts w:ascii="Times New Roman" w:eastAsia="Calibri" w:hAnsi="Times New Roman" w:cs="Times New Roman"/>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2026</w:t>
            </w:r>
            <w:r w:rsidR="003552B7" w:rsidRPr="00CA6937">
              <w:rPr>
                <w:rFonts w:ascii="Times New Roman" w:eastAsia="Calibri" w:hAnsi="Times New Roman" w:cs="Times New Roman"/>
                <w:sz w:val="24"/>
                <w:szCs w:val="24"/>
                <w:lang w:eastAsia="en-US"/>
              </w:rPr>
              <w:t xml:space="preserve"> </w:t>
            </w:r>
            <w:r w:rsidR="00C95B0D" w:rsidRPr="00CA6937">
              <w:rPr>
                <w:rFonts w:ascii="Times New Roman" w:eastAsia="Calibri" w:hAnsi="Times New Roman" w:cs="Times New Roman"/>
                <w:sz w:val="24"/>
                <w:szCs w:val="24"/>
                <w:lang w:eastAsia="en-US"/>
              </w:rPr>
              <w:t>год</w:t>
            </w:r>
            <w:r w:rsidR="003552B7" w:rsidRPr="00CA6937">
              <w:rPr>
                <w:rFonts w:ascii="Times New Roman" w:eastAsia="Calibri" w:hAnsi="Times New Roman" w:cs="Times New Roman"/>
                <w:sz w:val="24"/>
                <w:szCs w:val="24"/>
                <w:lang w:eastAsia="en-US"/>
              </w:rPr>
              <w:t xml:space="preserve"> </w:t>
            </w: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2027</w:t>
            </w:r>
            <w:r w:rsidR="00C95B0D" w:rsidRPr="00CA6937">
              <w:rPr>
                <w:rFonts w:ascii="Times New Roman" w:eastAsia="Calibri" w:hAnsi="Times New Roman" w:cs="Times New Roman"/>
                <w:sz w:val="24"/>
                <w:szCs w:val="24"/>
                <w:lang w:eastAsia="en-US"/>
              </w:rPr>
              <w:t xml:space="preserve"> год</w:t>
            </w: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547883"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2028</w:t>
            </w:r>
            <w:r w:rsidR="00C95B0D" w:rsidRPr="00CA6937">
              <w:rPr>
                <w:rFonts w:ascii="Times New Roman" w:eastAsia="Calibri" w:hAnsi="Times New Roman" w:cs="Times New Roman"/>
                <w:sz w:val="24"/>
                <w:szCs w:val="24"/>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итого</w:t>
            </w:r>
          </w:p>
        </w:tc>
      </w:tr>
      <w:tr w:rsidR="00C95B0D" w:rsidRPr="00CA6937" w:rsidTr="00CB551E">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Муниципальная 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jc w:val="center"/>
              <w:rPr>
                <w:rFonts w:ascii="Times New Roman" w:eastAsia="Calibri" w:hAnsi="Times New Roman" w:cs="Times New Roman"/>
                <w:b/>
                <w:sz w:val="24"/>
                <w:szCs w:val="24"/>
                <w:lang w:eastAsia="en-US"/>
              </w:rPr>
            </w:pPr>
            <w:r w:rsidRPr="00CA6937">
              <w:rPr>
                <w:rFonts w:ascii="Times New Roman" w:hAnsi="Times New Roman" w:cs="Times New Roman"/>
                <w:b/>
                <w:sz w:val="24"/>
                <w:szCs w:val="24"/>
              </w:rPr>
              <w:t>«Развитие муниципального образования Залазнинское сельское поселение Омутнинского района Кировской обл</w:t>
            </w:r>
            <w:r w:rsidR="00547883" w:rsidRPr="00CA6937">
              <w:rPr>
                <w:rFonts w:ascii="Times New Roman" w:hAnsi="Times New Roman" w:cs="Times New Roman"/>
                <w:b/>
                <w:sz w:val="24"/>
                <w:szCs w:val="24"/>
              </w:rPr>
              <w:t xml:space="preserve">асти </w:t>
            </w:r>
            <w:r w:rsidRPr="00CA6937">
              <w:rPr>
                <w:rFonts w:ascii="Times New Roman" w:hAnsi="Times New Roman" w:cs="Times New Roman"/>
                <w:b/>
                <w:sz w:val="24"/>
                <w:szCs w:val="24"/>
              </w:rPr>
              <w:t>»</w:t>
            </w: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6918,6</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6053,6</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5818,9</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5651,5</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5651,5</w:t>
            </w: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3552B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30 094,1</w:t>
            </w:r>
          </w:p>
        </w:tc>
      </w:tr>
      <w:tr w:rsidR="00C95B0D" w:rsidRPr="00CA6937" w:rsidTr="00CB551E">
        <w:trPr>
          <w:trHeight w:val="1661"/>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b/>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b/>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b/>
                <w:lang w:eastAsia="en-US"/>
              </w:rPr>
            </w:pPr>
          </w:p>
        </w:tc>
      </w:tr>
      <w:tr w:rsidR="00C95B0D" w:rsidRPr="00CA6937" w:rsidTr="00CB551E">
        <w:trPr>
          <w:trHeight w:val="80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lang w:eastAsia="en-US"/>
              </w:rPr>
            </w:pPr>
            <w:r w:rsidRPr="00CA6937">
              <w:rPr>
                <w:rFonts w:ascii="Times New Roman" w:hAnsi="Times New Roman" w:cs="Times New Roman"/>
                <w:color w:val="auto"/>
                <w:lang w:eastAsia="en-US"/>
              </w:rPr>
              <w:t>«Развитие муниципального управления»</w:t>
            </w:r>
          </w:p>
          <w:p w:rsidR="00C95B0D" w:rsidRPr="00CA6937" w:rsidRDefault="00C95B0D" w:rsidP="009B2B0C">
            <w:pPr>
              <w:autoSpaceDE w:val="0"/>
              <w:autoSpaceDN w:val="0"/>
              <w:adjustRightInd w:val="0"/>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793E34" w:rsidP="00AB6167">
            <w:pPr>
              <w:jc w:val="both"/>
              <w:rPr>
                <w:rFonts w:ascii="Times New Roman" w:eastAsia="Batang" w:hAnsi="Times New Roman" w:cs="Times New Roman"/>
                <w:b/>
                <w:lang w:eastAsia="ko-KR"/>
              </w:rPr>
            </w:pPr>
            <w:r w:rsidRPr="00707E15">
              <w:rPr>
                <w:rFonts w:ascii="Times New Roman" w:eastAsia="Batang" w:hAnsi="Times New Roman" w:cs="Times New Roman"/>
                <w:b/>
                <w:lang w:eastAsia="ko-KR"/>
              </w:rPr>
              <w:t>3912,0</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793E34" w:rsidP="00AB6167">
            <w:pPr>
              <w:jc w:val="both"/>
              <w:rPr>
                <w:rFonts w:ascii="Times New Roman" w:eastAsia="Batang" w:hAnsi="Times New Roman" w:cs="Times New Roman"/>
                <w:b/>
                <w:lang w:eastAsia="ko-KR"/>
              </w:rPr>
            </w:pPr>
            <w:r w:rsidRPr="00707E15">
              <w:rPr>
                <w:rFonts w:ascii="Times New Roman" w:eastAsia="Batang" w:hAnsi="Times New Roman" w:cs="Times New Roman"/>
                <w:b/>
                <w:lang w:eastAsia="ko-KR"/>
              </w:rPr>
              <w:t>3160,9</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793E34" w:rsidP="009B2B0C">
            <w:pPr>
              <w:rPr>
                <w:rFonts w:ascii="Times New Roman" w:eastAsia="Batang" w:hAnsi="Times New Roman" w:cs="Times New Roman"/>
                <w:b/>
                <w:lang w:eastAsia="ko-KR"/>
              </w:rPr>
            </w:pPr>
            <w:r w:rsidRPr="00707E15">
              <w:rPr>
                <w:rFonts w:ascii="Times New Roman" w:eastAsia="Batang" w:hAnsi="Times New Roman" w:cs="Times New Roman"/>
                <w:b/>
                <w:lang w:eastAsia="ko-KR"/>
              </w:rPr>
              <w:t>3198,3</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793E34" w:rsidP="009B2B0C">
            <w:pPr>
              <w:rPr>
                <w:rFonts w:ascii="Times New Roman" w:eastAsia="Batang" w:hAnsi="Times New Roman" w:cs="Times New Roman"/>
                <w:b/>
                <w:lang w:eastAsia="ko-KR"/>
              </w:rPr>
            </w:pPr>
            <w:r w:rsidRPr="00707E15">
              <w:rPr>
                <w:rFonts w:ascii="Times New Roman" w:eastAsia="Batang" w:hAnsi="Times New Roman" w:cs="Times New Roman"/>
                <w:b/>
                <w:lang w:eastAsia="ko-KR"/>
              </w:rPr>
              <w:t>3198,3</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793E34" w:rsidP="009B2B0C">
            <w:pPr>
              <w:jc w:val="center"/>
              <w:rPr>
                <w:rFonts w:ascii="Times New Roman" w:eastAsia="Batang" w:hAnsi="Times New Roman" w:cs="Times New Roman"/>
                <w:b/>
                <w:lang w:eastAsia="ko-KR"/>
              </w:rPr>
            </w:pPr>
            <w:r w:rsidRPr="00707E15">
              <w:rPr>
                <w:rFonts w:ascii="Times New Roman" w:eastAsia="Batang" w:hAnsi="Times New Roman" w:cs="Times New Roman"/>
                <w:b/>
                <w:lang w:eastAsia="ko-KR"/>
              </w:rPr>
              <w:t>3198,3</w:t>
            </w: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793E34" w:rsidP="00E0729F">
            <w:pPr>
              <w:rPr>
                <w:rFonts w:ascii="Times New Roman" w:eastAsia="Batang" w:hAnsi="Times New Roman" w:cs="Times New Roman"/>
                <w:b/>
                <w:lang w:eastAsia="ko-KR"/>
              </w:rPr>
            </w:pPr>
            <w:r w:rsidRPr="00707E15">
              <w:rPr>
                <w:rFonts w:ascii="Times New Roman" w:eastAsia="Batang" w:hAnsi="Times New Roman" w:cs="Times New Roman"/>
                <w:b/>
                <w:lang w:eastAsia="ko-KR"/>
              </w:rPr>
              <w:t>16667,8</w:t>
            </w:r>
          </w:p>
        </w:tc>
      </w:tr>
      <w:tr w:rsidR="00C95B0D" w:rsidRPr="00CA6937" w:rsidTr="00CB551E">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rPr>
                <w:rFonts w:ascii="Times New Roman" w:eastAsia="Batang" w:hAnsi="Times New Roman" w:cs="Times New Roman"/>
                <w:sz w:val="24"/>
                <w:szCs w:val="24"/>
                <w:lang w:eastAsia="ko-KR"/>
              </w:rPr>
            </w:pP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jc w:val="center"/>
              <w:rPr>
                <w:rFonts w:ascii="Times New Roman" w:eastAsia="Batang" w:hAnsi="Times New Roman" w:cs="Times New Roman"/>
                <w:sz w:val="24"/>
                <w:szCs w:val="24"/>
                <w:lang w:eastAsia="ko-KR"/>
              </w:rPr>
            </w:pPr>
          </w:p>
        </w:tc>
        <w:tc>
          <w:tcPr>
            <w:tcW w:w="992"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jc w:val="center"/>
              <w:rPr>
                <w:rFonts w:ascii="Times New Roman" w:eastAsia="Batang" w:hAnsi="Times New Roman" w:cs="Times New Roman"/>
                <w:sz w:val="24"/>
                <w:szCs w:val="24"/>
                <w:lang w:eastAsia="ko-KR"/>
              </w:rPr>
            </w:pPr>
          </w:p>
        </w:tc>
      </w:tr>
      <w:tr w:rsidR="00C95B0D" w:rsidRPr="00CA6937" w:rsidTr="00CB551E">
        <w:trPr>
          <w:trHeight w:val="531"/>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AB6167" w:rsidRPr="00CA6937" w:rsidRDefault="00AB6167" w:rsidP="009B2B0C">
            <w:pPr>
              <w:jc w:val="center"/>
              <w:rPr>
                <w:rFonts w:ascii="Times New Roman" w:hAnsi="Times New Roman" w:cs="Times New Roman"/>
                <w:sz w:val="24"/>
                <w:szCs w:val="24"/>
              </w:rPr>
            </w:pPr>
          </w:p>
          <w:p w:rsidR="00C95B0D" w:rsidRPr="00CA6937" w:rsidRDefault="00C95B0D" w:rsidP="009B2B0C">
            <w:pPr>
              <w:jc w:val="center"/>
              <w:rPr>
                <w:rFonts w:ascii="Times New Roman" w:hAnsi="Times New Roman" w:cs="Times New Roman"/>
                <w:sz w:val="24"/>
                <w:szCs w:val="24"/>
              </w:rPr>
            </w:pPr>
            <w:r w:rsidRPr="00CA6937">
              <w:rPr>
                <w:rFonts w:ascii="Times New Roman" w:hAnsi="Times New Roman" w:cs="Times New Roman"/>
                <w:sz w:val="24"/>
                <w:szCs w:val="24"/>
              </w:rPr>
              <w:t xml:space="preserve"> «Развитие транспортной инфраструкт</w:t>
            </w:r>
            <w:r w:rsidR="00AB6167" w:rsidRPr="00CA6937">
              <w:rPr>
                <w:rFonts w:ascii="Times New Roman" w:hAnsi="Times New Roman" w:cs="Times New Roman"/>
                <w:sz w:val="24"/>
                <w:szCs w:val="24"/>
              </w:rPr>
              <w:t>уры Залазнинского сельского поселения</w:t>
            </w:r>
            <w:r w:rsidRPr="00CA6937">
              <w:rPr>
                <w:rFonts w:ascii="Times New Roman" w:hAnsi="Times New Roman" w:cs="Times New Roman"/>
                <w:sz w:val="24"/>
                <w:szCs w:val="24"/>
              </w:rPr>
              <w:t>»</w:t>
            </w:r>
          </w:p>
          <w:p w:rsidR="00C95B0D" w:rsidRPr="00CA6937" w:rsidRDefault="00C95B0D" w:rsidP="009B2B0C">
            <w:pPr>
              <w:autoSpaceDE w:val="0"/>
              <w:autoSpaceDN w:val="0"/>
              <w:adjustRightInd w:val="0"/>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rPr>
                <w:rFonts w:ascii="Times New Roman" w:hAnsi="Times New Roman" w:cs="Times New Roman"/>
                <w:b/>
              </w:rPr>
            </w:pPr>
            <w:r w:rsidRPr="00707E15">
              <w:rPr>
                <w:rFonts w:ascii="Times New Roman" w:hAnsi="Times New Roman" w:cs="Times New Roman"/>
                <w:b/>
              </w:rPr>
              <w:t>841,9</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jc w:val="center"/>
              <w:rPr>
                <w:rFonts w:ascii="Times New Roman" w:hAnsi="Times New Roman" w:cs="Times New Roman"/>
                <w:b/>
              </w:rPr>
            </w:pPr>
            <w:r w:rsidRPr="00707E15">
              <w:rPr>
                <w:rFonts w:ascii="Times New Roman" w:hAnsi="Times New Roman" w:cs="Times New Roman"/>
                <w:b/>
              </w:rPr>
              <w:t>867,1</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AB6167" w:rsidP="00AB6167">
            <w:pPr>
              <w:rPr>
                <w:rFonts w:ascii="Times New Roman" w:hAnsi="Times New Roman" w:cs="Times New Roman"/>
                <w:b/>
              </w:rPr>
            </w:pPr>
            <w:r w:rsidRPr="00707E15">
              <w:rPr>
                <w:rFonts w:ascii="Times New Roman" w:hAnsi="Times New Roman" w:cs="Times New Roman"/>
                <w:b/>
              </w:rPr>
              <w:t>873,5</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jc w:val="center"/>
              <w:rPr>
                <w:rFonts w:ascii="Times New Roman" w:hAnsi="Times New Roman" w:cs="Times New Roman"/>
                <w:b/>
              </w:rPr>
            </w:pPr>
            <w:r w:rsidRPr="00707E15">
              <w:rPr>
                <w:rFonts w:ascii="Times New Roman" w:hAnsi="Times New Roman" w:cs="Times New Roman"/>
                <w:b/>
              </w:rPr>
              <w:t>873,5</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rPr>
                <w:rFonts w:ascii="Times New Roman" w:hAnsi="Times New Roman" w:cs="Times New Roman"/>
                <w:b/>
              </w:rPr>
            </w:pPr>
            <w:r w:rsidRPr="00707E15">
              <w:rPr>
                <w:rFonts w:ascii="Times New Roman" w:hAnsi="Times New Roman" w:cs="Times New Roman"/>
                <w:b/>
              </w:rPr>
              <w:t>873,5</w:t>
            </w: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rPr>
                <w:rFonts w:ascii="Times New Roman" w:hAnsi="Times New Roman" w:cs="Times New Roman"/>
                <w:b/>
              </w:rPr>
            </w:pPr>
            <w:r w:rsidRPr="00707E15">
              <w:rPr>
                <w:rFonts w:ascii="Times New Roman" w:hAnsi="Times New Roman" w:cs="Times New Roman"/>
                <w:b/>
              </w:rPr>
              <w:t>4329,5</w:t>
            </w:r>
          </w:p>
        </w:tc>
      </w:tr>
      <w:tr w:rsidR="00C95B0D" w:rsidRPr="00CA6937" w:rsidTr="00CB551E">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CC7BEF"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 xml:space="preserve">Ответственный исполнитель </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jc w:val="center"/>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rPr>
                <w:rFonts w:ascii="Times New Roman" w:hAnsi="Times New Roman" w:cs="Times New Roman"/>
              </w:rPr>
            </w:pPr>
          </w:p>
        </w:tc>
      </w:tr>
      <w:tr w:rsidR="00C95B0D" w:rsidRPr="00CA6937" w:rsidTr="00CB551E">
        <w:trPr>
          <w:trHeight w:val="497"/>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9B2B0C">
            <w:pPr>
              <w:pStyle w:val="ConsPlusNormal0"/>
              <w:widowControl/>
              <w:suppressLineNumbers/>
              <w:ind w:firstLine="0"/>
              <w:jc w:val="center"/>
              <w:rPr>
                <w:rFonts w:ascii="Times New Roman" w:hAnsi="Times New Roman" w:cs="Times New Roman"/>
                <w:sz w:val="24"/>
                <w:szCs w:val="24"/>
              </w:rPr>
            </w:pPr>
            <w:r w:rsidRPr="00CA6937">
              <w:rPr>
                <w:rFonts w:ascii="Times New Roman" w:hAnsi="Times New Roman" w:cs="Times New Roman"/>
                <w:sz w:val="24"/>
                <w:szCs w:val="24"/>
              </w:rPr>
              <w:t xml:space="preserve">«Благоустройство </w:t>
            </w:r>
            <w:r w:rsidRPr="00CA6937">
              <w:rPr>
                <w:rFonts w:ascii="Times New Roman" w:hAnsi="Times New Roman" w:cs="Times New Roman"/>
                <w:sz w:val="24"/>
                <w:szCs w:val="24"/>
              </w:rPr>
              <w:lastRenderedPageBreak/>
              <w:t xml:space="preserve">населенных пунктов  </w:t>
            </w:r>
            <w:r w:rsidR="00AB6167" w:rsidRPr="00CA6937">
              <w:rPr>
                <w:rFonts w:ascii="Times New Roman" w:hAnsi="Times New Roman" w:cs="Times New Roman"/>
                <w:sz w:val="24"/>
                <w:szCs w:val="24"/>
              </w:rPr>
              <w:t>Залазнинского сельского поселения</w:t>
            </w:r>
            <w:r w:rsidRPr="00CA6937">
              <w:rPr>
                <w:rFonts w:ascii="Times New Roman" w:hAnsi="Times New Roman" w:cs="Times New Roman"/>
                <w:sz w:val="24"/>
                <w:szCs w:val="24"/>
              </w:rPr>
              <w:t>»</w:t>
            </w:r>
          </w:p>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819,7</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737,2</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AB6167"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455,9</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8C647C" w:rsidP="00C95B0D">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288,5</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8C647C"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288,5</w:t>
            </w: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8C647C"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2589,8</w:t>
            </w:r>
          </w:p>
        </w:tc>
      </w:tr>
      <w:tr w:rsidR="00C95B0D" w:rsidRPr="00CA6937" w:rsidTr="00A761EE">
        <w:trPr>
          <w:trHeight w:val="800"/>
        </w:trPr>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C95B0D" w:rsidP="00C95B0D">
            <w:pPr>
              <w:autoSpaceDE w:val="0"/>
              <w:autoSpaceDN w:val="0"/>
              <w:adjustRightInd w:val="0"/>
              <w:rPr>
                <w:rFonts w:ascii="Times New Roman" w:eastAsia="Calibri" w:hAnsi="Times New Roman" w:cs="Times New Roman"/>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C95B0D" w:rsidP="009B2B0C">
            <w:pPr>
              <w:autoSpaceDE w:val="0"/>
              <w:autoSpaceDN w:val="0"/>
              <w:adjustRightInd w:val="0"/>
              <w:rPr>
                <w:rFonts w:ascii="Times New Roman" w:eastAsia="Calibri" w:hAnsi="Times New Roman" w:cs="Times New Roman"/>
                <w:highlight w:val="yellow"/>
                <w:lang w:eastAsia="en-US"/>
              </w:rPr>
            </w:pPr>
          </w:p>
        </w:tc>
      </w:tr>
      <w:tr w:rsidR="00C95B0D" w:rsidRPr="00CA6937" w:rsidTr="00A761EE">
        <w:trPr>
          <w:trHeight w:val="640"/>
        </w:trPr>
        <w:tc>
          <w:tcPr>
            <w:tcW w:w="1079" w:type="dxa"/>
            <w:vMerge w:val="restart"/>
            <w:tcBorders>
              <w:top w:val="single" w:sz="4" w:space="0" w:color="auto"/>
              <w:left w:val="single" w:sz="4" w:space="0" w:color="auto"/>
              <w:bottom w:val="single" w:sz="4" w:space="0" w:color="auto"/>
              <w:right w:val="single" w:sz="4" w:space="0" w:color="auto"/>
            </w:tcBorders>
            <w:textDirection w:val="btLr"/>
          </w:tcPr>
          <w:p w:rsidR="00C95B0D" w:rsidRPr="00CA6937" w:rsidRDefault="00C95B0D" w:rsidP="009B2B0C">
            <w:pPr>
              <w:autoSpaceDE w:val="0"/>
              <w:autoSpaceDN w:val="0"/>
              <w:adjustRightInd w:val="0"/>
              <w:ind w:left="113" w:right="113"/>
              <w:jc w:val="center"/>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lastRenderedPageBreak/>
              <w:t>Подпрограмма</w:t>
            </w:r>
          </w:p>
        </w:tc>
        <w:tc>
          <w:tcPr>
            <w:tcW w:w="2340" w:type="dxa"/>
            <w:vMerge w:val="restart"/>
            <w:tcBorders>
              <w:top w:val="single" w:sz="4" w:space="0" w:color="auto"/>
              <w:left w:val="single" w:sz="4" w:space="0" w:color="auto"/>
              <w:bottom w:val="single" w:sz="4" w:space="0" w:color="auto"/>
              <w:right w:val="single" w:sz="4" w:space="0" w:color="auto"/>
            </w:tcBorders>
          </w:tcPr>
          <w:p w:rsidR="00C95B0D" w:rsidRPr="00CA6937" w:rsidRDefault="00C95B0D" w:rsidP="00A761EE">
            <w:pPr>
              <w:autoSpaceDE w:val="0"/>
              <w:autoSpaceDN w:val="0"/>
              <w:adjustRightInd w:val="0"/>
              <w:jc w:val="center"/>
              <w:rPr>
                <w:rFonts w:ascii="Times New Roman" w:eastAsia="Calibri" w:hAnsi="Times New Roman" w:cs="Times New Roman"/>
                <w:sz w:val="24"/>
                <w:szCs w:val="24"/>
                <w:lang w:eastAsia="en-US"/>
              </w:rPr>
            </w:pPr>
            <w:r w:rsidRPr="00CA6937">
              <w:rPr>
                <w:rFonts w:ascii="Times New Roman" w:hAnsi="Times New Roman" w:cs="Times New Roman"/>
                <w:sz w:val="24"/>
                <w:szCs w:val="24"/>
              </w:rPr>
              <w:t xml:space="preserve">«Пожарная безопасность </w:t>
            </w:r>
            <w:r w:rsidR="00A761EE" w:rsidRPr="00CA6937">
              <w:rPr>
                <w:rFonts w:ascii="Times New Roman" w:hAnsi="Times New Roman" w:cs="Times New Roman"/>
                <w:sz w:val="24"/>
                <w:szCs w:val="24"/>
              </w:rPr>
              <w:t>Залазнинского сельского поселения</w:t>
            </w:r>
            <w:r w:rsidRPr="00CA6937">
              <w:rPr>
                <w:rFonts w:ascii="Times New Roman" w:hAnsi="Times New Roman" w:cs="Times New Roman"/>
                <w:sz w:val="24"/>
                <w:szCs w:val="24"/>
              </w:rPr>
              <w:t>»</w:t>
            </w: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b/>
                <w:sz w:val="24"/>
                <w:szCs w:val="24"/>
                <w:lang w:eastAsia="en-US"/>
              </w:rPr>
            </w:pPr>
            <w:r w:rsidRPr="00CA6937">
              <w:rPr>
                <w:rFonts w:ascii="Times New Roman" w:eastAsia="Calibri" w:hAnsi="Times New Roman" w:cs="Times New Roman"/>
                <w:b/>
                <w:sz w:val="24"/>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761EE"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1345,0</w:t>
            </w:r>
          </w:p>
        </w:tc>
        <w:tc>
          <w:tcPr>
            <w:tcW w:w="850" w:type="dxa"/>
            <w:tcBorders>
              <w:top w:val="single" w:sz="4" w:space="0" w:color="auto"/>
              <w:left w:val="single" w:sz="4" w:space="0" w:color="auto"/>
              <w:bottom w:val="single" w:sz="4" w:space="0" w:color="auto"/>
              <w:right w:val="single" w:sz="4" w:space="0" w:color="auto"/>
            </w:tcBorders>
          </w:tcPr>
          <w:p w:rsidR="00C95B0D" w:rsidRPr="00707E15" w:rsidRDefault="00A761EE"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1288,4</w:t>
            </w:r>
          </w:p>
        </w:tc>
        <w:tc>
          <w:tcPr>
            <w:tcW w:w="851" w:type="dxa"/>
            <w:tcBorders>
              <w:top w:val="single" w:sz="4" w:space="0" w:color="auto"/>
              <w:left w:val="single" w:sz="4" w:space="0" w:color="auto"/>
              <w:bottom w:val="single" w:sz="4" w:space="0" w:color="auto"/>
              <w:right w:val="single" w:sz="4" w:space="0" w:color="auto"/>
            </w:tcBorders>
          </w:tcPr>
          <w:p w:rsidR="00C95B0D" w:rsidRPr="00707E15" w:rsidRDefault="00A761EE"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1291,2</w:t>
            </w:r>
          </w:p>
        </w:tc>
        <w:tc>
          <w:tcPr>
            <w:tcW w:w="761" w:type="dxa"/>
            <w:tcBorders>
              <w:top w:val="single" w:sz="4" w:space="0" w:color="auto"/>
              <w:left w:val="single" w:sz="4" w:space="0" w:color="auto"/>
              <w:bottom w:val="single" w:sz="4" w:space="0" w:color="auto"/>
              <w:right w:val="single" w:sz="4" w:space="0" w:color="auto"/>
            </w:tcBorders>
          </w:tcPr>
          <w:p w:rsidR="00C95B0D" w:rsidRPr="00707E15" w:rsidRDefault="00A761EE" w:rsidP="00C95B0D">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1291,2</w:t>
            </w:r>
          </w:p>
        </w:tc>
        <w:tc>
          <w:tcPr>
            <w:tcW w:w="799" w:type="dxa"/>
            <w:tcBorders>
              <w:top w:val="single" w:sz="4" w:space="0" w:color="auto"/>
              <w:left w:val="single" w:sz="4" w:space="0" w:color="auto"/>
              <w:bottom w:val="single" w:sz="4" w:space="0" w:color="auto"/>
              <w:right w:val="single" w:sz="4" w:space="0" w:color="auto"/>
            </w:tcBorders>
          </w:tcPr>
          <w:p w:rsidR="00C95B0D" w:rsidRPr="00707E15" w:rsidRDefault="00A761EE" w:rsidP="009B2B0C">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1291,2</w:t>
            </w:r>
          </w:p>
        </w:tc>
        <w:tc>
          <w:tcPr>
            <w:tcW w:w="992" w:type="dxa"/>
            <w:tcBorders>
              <w:top w:val="single" w:sz="4" w:space="0" w:color="auto"/>
              <w:left w:val="single" w:sz="4" w:space="0" w:color="auto"/>
              <w:bottom w:val="single" w:sz="4" w:space="0" w:color="auto"/>
              <w:right w:val="single" w:sz="4" w:space="0" w:color="auto"/>
            </w:tcBorders>
          </w:tcPr>
          <w:p w:rsidR="00C95B0D" w:rsidRPr="00707E15" w:rsidRDefault="00A761EE" w:rsidP="00C95B0D">
            <w:pPr>
              <w:autoSpaceDE w:val="0"/>
              <w:autoSpaceDN w:val="0"/>
              <w:adjustRightInd w:val="0"/>
              <w:rPr>
                <w:rFonts w:ascii="Times New Roman" w:eastAsia="Calibri" w:hAnsi="Times New Roman" w:cs="Times New Roman"/>
                <w:b/>
                <w:lang w:eastAsia="en-US"/>
              </w:rPr>
            </w:pPr>
            <w:r w:rsidRPr="00707E15">
              <w:rPr>
                <w:rFonts w:ascii="Times New Roman" w:eastAsia="Calibri" w:hAnsi="Times New Roman" w:cs="Times New Roman"/>
                <w:b/>
                <w:lang w:eastAsia="en-US"/>
              </w:rPr>
              <w:t>6507,0</w:t>
            </w:r>
          </w:p>
        </w:tc>
      </w:tr>
      <w:tr w:rsidR="00C95B0D" w:rsidRPr="00CA6937" w:rsidTr="00A761EE">
        <w:tc>
          <w:tcPr>
            <w:tcW w:w="1079"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95B0D" w:rsidRPr="00CA6937" w:rsidRDefault="00C95B0D" w:rsidP="009B2B0C">
            <w:pPr>
              <w:rPr>
                <w:rFonts w:ascii="Times New Roman" w:eastAsia="Calibri" w:hAnsi="Times New Roman" w:cs="Times New Roman"/>
                <w:sz w:val="24"/>
                <w:szCs w:val="24"/>
                <w:lang w:eastAsia="en-US"/>
              </w:rPr>
            </w:pPr>
          </w:p>
        </w:tc>
        <w:tc>
          <w:tcPr>
            <w:tcW w:w="1968"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lang w:eastAsia="en-US"/>
              </w:rPr>
            </w:pPr>
            <w:r w:rsidRPr="00CA6937">
              <w:rPr>
                <w:rFonts w:ascii="Times New Roman" w:eastAsia="Calibri" w:hAnsi="Times New Roman" w:cs="Times New Roman"/>
                <w:sz w:val="24"/>
                <w:szCs w:val="24"/>
                <w:lang w:eastAsia="en-US"/>
              </w:rPr>
              <w:t>Ответственный исполнитель</w:t>
            </w:r>
          </w:p>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r w:rsidRPr="00CA6937">
              <w:rPr>
                <w:rFonts w:ascii="Times New Roman" w:eastAsia="Calibri" w:hAnsi="Times New Roman" w:cs="Times New Roman"/>
                <w:sz w:val="24"/>
                <w:szCs w:val="24"/>
                <w:lang w:eastAsia="en-US"/>
              </w:rPr>
              <w:t>администрация  Залазнинского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761" w:type="dxa"/>
            <w:tcBorders>
              <w:top w:val="single" w:sz="4" w:space="0" w:color="auto"/>
              <w:left w:val="single" w:sz="4" w:space="0" w:color="auto"/>
              <w:bottom w:val="single" w:sz="4" w:space="0" w:color="auto"/>
              <w:right w:val="single" w:sz="4" w:space="0" w:color="auto"/>
            </w:tcBorders>
          </w:tcPr>
          <w:p w:rsidR="00C95B0D" w:rsidRPr="00CA6937" w:rsidRDefault="00C95B0D" w:rsidP="00C95B0D">
            <w:pPr>
              <w:autoSpaceDE w:val="0"/>
              <w:autoSpaceDN w:val="0"/>
              <w:adjustRightInd w:val="0"/>
              <w:rPr>
                <w:rFonts w:ascii="Times New Roman" w:eastAsia="Calibri" w:hAnsi="Times New Roman" w:cs="Times New Roman"/>
                <w:sz w:val="24"/>
                <w:szCs w:val="24"/>
                <w:highlight w:val="yellow"/>
                <w:lang w:eastAsia="en-US"/>
              </w:rPr>
            </w:pPr>
          </w:p>
        </w:tc>
        <w:tc>
          <w:tcPr>
            <w:tcW w:w="799" w:type="dxa"/>
            <w:tcBorders>
              <w:top w:val="single" w:sz="4" w:space="0" w:color="auto"/>
              <w:left w:val="single" w:sz="4" w:space="0" w:color="auto"/>
              <w:bottom w:val="single" w:sz="4" w:space="0" w:color="auto"/>
              <w:right w:val="single" w:sz="4" w:space="0" w:color="auto"/>
            </w:tcBorders>
          </w:tcPr>
          <w:p w:rsidR="00C95B0D" w:rsidRPr="00CA6937" w:rsidRDefault="00C95B0D" w:rsidP="009B2B0C">
            <w:pPr>
              <w:autoSpaceDE w:val="0"/>
              <w:autoSpaceDN w:val="0"/>
              <w:adjustRightInd w:val="0"/>
              <w:rPr>
                <w:rFonts w:ascii="Times New Roman" w:eastAsia="Calibri" w:hAnsi="Times New Roman" w:cs="Times New Roman"/>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C95B0D" w:rsidRPr="00CA6937" w:rsidRDefault="00C95B0D" w:rsidP="00C95B0D">
            <w:pPr>
              <w:autoSpaceDE w:val="0"/>
              <w:autoSpaceDN w:val="0"/>
              <w:adjustRightInd w:val="0"/>
              <w:rPr>
                <w:rFonts w:ascii="Times New Roman" w:eastAsia="Calibri" w:hAnsi="Times New Roman" w:cs="Times New Roman"/>
                <w:sz w:val="24"/>
                <w:szCs w:val="24"/>
                <w:highlight w:val="yellow"/>
                <w:lang w:eastAsia="en-US"/>
              </w:rPr>
            </w:pPr>
          </w:p>
        </w:tc>
      </w:tr>
    </w:tbl>
    <w:p w:rsidR="007C7FD2" w:rsidRPr="00CA6937" w:rsidRDefault="007C7FD2" w:rsidP="007C7FD2">
      <w:pP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jc w:val="center"/>
        <w:rPr>
          <w:rFonts w:ascii="Times New Roman" w:hAnsi="Times New Roman" w:cs="Times New Roman"/>
          <w:sz w:val="24"/>
          <w:szCs w:val="24"/>
        </w:rPr>
      </w:pPr>
      <w:r w:rsidRPr="00CA6937">
        <w:rPr>
          <w:rFonts w:ascii="Times New Roman" w:hAnsi="Times New Roman" w:cs="Times New Roman"/>
          <w:sz w:val="24"/>
          <w:szCs w:val="24"/>
        </w:rPr>
        <w:t>__________________</w:t>
      </w:r>
    </w:p>
    <w:p w:rsidR="007C7FD2" w:rsidRPr="00CA6937" w:rsidRDefault="007C7FD2" w:rsidP="007C7FD2">
      <w:pPr>
        <w:rPr>
          <w:sz w:val="24"/>
          <w:szCs w:val="24"/>
        </w:rPr>
        <w:sectPr w:rsidR="007C7FD2" w:rsidRPr="00CA6937">
          <w:pgSz w:w="11906" w:h="16838"/>
          <w:pgMar w:top="1134" w:right="851" w:bottom="1134" w:left="902" w:header="709" w:footer="709" w:gutter="0"/>
          <w:cols w:space="720"/>
        </w:sectPr>
      </w:pPr>
    </w:p>
    <w:p w:rsidR="007C7FD2" w:rsidRPr="00CA6937" w:rsidRDefault="007C7FD2" w:rsidP="006A2BF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lastRenderedPageBreak/>
        <w:t xml:space="preserve">                                                                                         Приложение № 5</w:t>
      </w:r>
    </w:p>
    <w:p w:rsidR="007C7FD2" w:rsidRPr="00CA6937" w:rsidRDefault="007C7FD2" w:rsidP="006A2BF8">
      <w:pPr>
        <w:pStyle w:val="ConsPlusNonformat"/>
        <w:jc w:val="right"/>
        <w:rPr>
          <w:rFonts w:ascii="Times New Roman" w:hAnsi="Times New Roman" w:cs="Times New Roman"/>
          <w:sz w:val="24"/>
          <w:szCs w:val="24"/>
        </w:rPr>
      </w:pPr>
      <w:r w:rsidRPr="00CA6937">
        <w:rPr>
          <w:rFonts w:ascii="Times New Roman" w:hAnsi="Times New Roman" w:cs="Times New Roman"/>
          <w:sz w:val="24"/>
          <w:szCs w:val="24"/>
        </w:rPr>
        <w:t xml:space="preserve">                                                                             к </w:t>
      </w:r>
      <w:r w:rsidRPr="00CA6937">
        <w:rPr>
          <w:rFonts w:ascii="Times New Roman" w:eastAsia="Batang" w:hAnsi="Times New Roman"/>
          <w:sz w:val="24"/>
          <w:szCs w:val="24"/>
          <w:lang w:eastAsia="ko-KR"/>
        </w:rPr>
        <w:t>муниципальной подпрограмме</w:t>
      </w:r>
    </w:p>
    <w:p w:rsidR="007C7FD2" w:rsidRPr="00CA6937" w:rsidRDefault="007C7FD2" w:rsidP="007C7FD2">
      <w:pPr>
        <w:pStyle w:val="ConsPlusNonformat"/>
        <w:jc w:val="center"/>
        <w:rPr>
          <w:sz w:val="24"/>
          <w:szCs w:val="24"/>
        </w:rPr>
      </w:pPr>
    </w:p>
    <w:p w:rsidR="007C7FD2" w:rsidRPr="00CA6937" w:rsidRDefault="007C7FD2" w:rsidP="007C7FD2">
      <w:pPr>
        <w:jc w:val="center"/>
        <w:rPr>
          <w:rFonts w:ascii="Times New Roman" w:eastAsia="Batang" w:hAnsi="Times New Roman" w:cs="Times New Roman"/>
          <w:b/>
          <w:sz w:val="24"/>
          <w:szCs w:val="24"/>
          <w:lang w:eastAsia="ko-KR"/>
        </w:rPr>
      </w:pPr>
      <w:r w:rsidRPr="00CA6937">
        <w:rPr>
          <w:rFonts w:ascii="Times New Roman" w:eastAsia="Batang" w:hAnsi="Times New Roman" w:cs="Times New Roman"/>
          <w:b/>
          <w:sz w:val="24"/>
          <w:szCs w:val="24"/>
          <w:lang w:eastAsia="ko-KR"/>
        </w:rPr>
        <w:t xml:space="preserve">Прогнозная (справочная) оценка ресурсного обеспечения </w:t>
      </w:r>
    </w:p>
    <w:p w:rsidR="007C7FD2" w:rsidRPr="00CA6937" w:rsidRDefault="007C7FD2" w:rsidP="007C7FD2">
      <w:pPr>
        <w:jc w:val="center"/>
        <w:rPr>
          <w:rFonts w:ascii="Times New Roman" w:eastAsia="Batang" w:hAnsi="Times New Roman" w:cs="Times New Roman"/>
          <w:b/>
          <w:sz w:val="24"/>
          <w:szCs w:val="24"/>
          <w:lang w:eastAsia="ko-KR"/>
        </w:rPr>
      </w:pPr>
      <w:r w:rsidRPr="00CA6937">
        <w:rPr>
          <w:rFonts w:ascii="Times New Roman" w:eastAsia="Batang" w:hAnsi="Times New Roman" w:cs="Times New Roman"/>
          <w:b/>
          <w:sz w:val="24"/>
          <w:szCs w:val="24"/>
          <w:lang w:eastAsia="ko-KR"/>
        </w:rPr>
        <w:t xml:space="preserve">реализации муниципальной программы за счет всех источников финансирования </w:t>
      </w:r>
    </w:p>
    <w:p w:rsidR="007C7FD2" w:rsidRPr="00CA6937" w:rsidRDefault="007C7FD2" w:rsidP="007C7FD2">
      <w:pPr>
        <w:pStyle w:val="ConsPlusNonformat"/>
        <w:jc w:val="center"/>
        <w:rPr>
          <w:rFonts w:ascii="Times New Roman" w:hAnsi="Times New Roman" w:cs="Times New Roman"/>
          <w:sz w:val="24"/>
          <w:szCs w:val="24"/>
        </w:rPr>
      </w:pPr>
    </w:p>
    <w:p w:rsidR="007C7FD2" w:rsidRPr="00CA6937" w:rsidRDefault="007C7FD2" w:rsidP="007C7FD2">
      <w:pPr>
        <w:pStyle w:val="ConsPlusNormal0"/>
        <w:jc w:val="both"/>
        <w:rPr>
          <w:rFonts w:ascii="Times New Roman" w:hAnsi="Times New Roman" w:cs="Times New Roman"/>
          <w:sz w:val="24"/>
          <w:szCs w:val="24"/>
        </w:rPr>
      </w:pPr>
    </w:p>
    <w:tbl>
      <w:tblPr>
        <w:tblW w:w="95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76"/>
        <w:gridCol w:w="2334"/>
        <w:gridCol w:w="1126"/>
        <w:gridCol w:w="850"/>
        <w:gridCol w:w="862"/>
        <w:gridCol w:w="850"/>
        <w:gridCol w:w="838"/>
        <w:gridCol w:w="12"/>
        <w:gridCol w:w="851"/>
        <w:gridCol w:w="798"/>
      </w:tblGrid>
      <w:tr w:rsidR="007C7FD2" w:rsidRPr="00CC7BEF" w:rsidTr="00CC7BEF">
        <w:trPr>
          <w:trHeight w:val="320"/>
          <w:tblHeader/>
        </w:trPr>
        <w:tc>
          <w:tcPr>
            <w:tcW w:w="1076" w:type="dxa"/>
            <w:vMerge w:val="restart"/>
            <w:tcBorders>
              <w:top w:val="single" w:sz="4" w:space="0" w:color="auto"/>
              <w:left w:val="single" w:sz="4" w:space="0" w:color="auto"/>
              <w:bottom w:val="single" w:sz="4" w:space="0" w:color="auto"/>
              <w:right w:val="single" w:sz="4" w:space="0" w:color="auto"/>
            </w:tcBorders>
          </w:tcPr>
          <w:p w:rsidR="007C7FD2" w:rsidRPr="00CC7BEF" w:rsidRDefault="007C7FD2"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 xml:space="preserve">    Статус     </w:t>
            </w:r>
          </w:p>
        </w:tc>
        <w:tc>
          <w:tcPr>
            <w:tcW w:w="2334" w:type="dxa"/>
            <w:vMerge w:val="restart"/>
            <w:tcBorders>
              <w:top w:val="single" w:sz="4" w:space="0" w:color="auto"/>
              <w:left w:val="single" w:sz="4" w:space="0" w:color="auto"/>
              <w:bottom w:val="single" w:sz="4" w:space="0" w:color="auto"/>
              <w:right w:val="single" w:sz="4" w:space="0" w:color="auto"/>
            </w:tcBorders>
          </w:tcPr>
          <w:p w:rsidR="007C7FD2" w:rsidRPr="00CC7BEF" w:rsidRDefault="007C7FD2" w:rsidP="009B2B0C">
            <w:pPr>
              <w:autoSpaceDE w:val="0"/>
              <w:autoSpaceDN w:val="0"/>
              <w:adjustRightInd w:val="0"/>
              <w:jc w:val="center"/>
              <w:rPr>
                <w:rFonts w:ascii="Times New Roman" w:eastAsia="Calibri" w:hAnsi="Times New Roman" w:cs="Times New Roman"/>
                <w:lang w:eastAsia="en-US"/>
              </w:rPr>
            </w:pPr>
            <w:r w:rsidRPr="00CC7BEF">
              <w:rPr>
                <w:rFonts w:ascii="Times New Roman" w:eastAsia="Calibri" w:hAnsi="Times New Roman" w:cs="Times New Roman"/>
                <w:lang w:eastAsia="en-US"/>
              </w:rPr>
              <w:t xml:space="preserve">Наименование  </w:t>
            </w:r>
            <w:r w:rsidRPr="00CC7BEF">
              <w:rPr>
                <w:rFonts w:ascii="Times New Roman" w:eastAsia="Calibri" w:hAnsi="Times New Roman" w:cs="Times New Roman"/>
                <w:lang w:eastAsia="en-US"/>
              </w:rPr>
              <w:br/>
              <w:t xml:space="preserve">муниципальной  программы,    </w:t>
            </w:r>
            <w:r w:rsidRPr="00CC7BEF">
              <w:rPr>
                <w:rFonts w:ascii="Times New Roman" w:eastAsia="Calibri" w:hAnsi="Times New Roman" w:cs="Times New Roman"/>
                <w:lang w:eastAsia="en-US"/>
              </w:rPr>
              <w:br/>
              <w:t xml:space="preserve"> мероприятия</w:t>
            </w:r>
          </w:p>
        </w:tc>
        <w:tc>
          <w:tcPr>
            <w:tcW w:w="1126" w:type="dxa"/>
            <w:vMerge w:val="restart"/>
            <w:tcBorders>
              <w:top w:val="single" w:sz="4" w:space="0" w:color="auto"/>
              <w:left w:val="single" w:sz="4" w:space="0" w:color="auto"/>
              <w:bottom w:val="single" w:sz="4" w:space="0" w:color="auto"/>
              <w:right w:val="single" w:sz="4" w:space="0" w:color="auto"/>
            </w:tcBorders>
          </w:tcPr>
          <w:p w:rsidR="007C7FD2" w:rsidRPr="00CC7BEF" w:rsidRDefault="006A2BF8" w:rsidP="009B2B0C">
            <w:pPr>
              <w:autoSpaceDE w:val="0"/>
              <w:autoSpaceDN w:val="0"/>
              <w:adjustRightInd w:val="0"/>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Источник финансирования</w:t>
            </w:r>
          </w:p>
        </w:tc>
        <w:tc>
          <w:tcPr>
            <w:tcW w:w="5061" w:type="dxa"/>
            <w:gridSpan w:val="7"/>
            <w:tcBorders>
              <w:top w:val="single" w:sz="4" w:space="0" w:color="auto"/>
              <w:left w:val="single" w:sz="4" w:space="0" w:color="auto"/>
              <w:bottom w:val="single" w:sz="4" w:space="0" w:color="auto"/>
              <w:right w:val="single" w:sz="4" w:space="0" w:color="auto"/>
            </w:tcBorders>
          </w:tcPr>
          <w:p w:rsidR="007C7FD2" w:rsidRPr="00CC7BEF" w:rsidRDefault="00161AEC" w:rsidP="009B2B0C">
            <w:pPr>
              <w:jc w:val="center"/>
              <w:rPr>
                <w:rFonts w:ascii="Times New Roman" w:hAnsi="Times New Roman" w:cs="Times New Roman"/>
              </w:rPr>
            </w:pPr>
            <w:r w:rsidRPr="00CC7BEF">
              <w:rPr>
                <w:rFonts w:ascii="Times New Roman" w:hAnsi="Times New Roman" w:cs="Times New Roman"/>
              </w:rPr>
              <w:t>Оценка расходов</w:t>
            </w:r>
            <w:r w:rsidR="007C7FD2" w:rsidRPr="00CC7BEF">
              <w:rPr>
                <w:rFonts w:ascii="Times New Roman" w:hAnsi="Times New Roman" w:cs="Times New Roman"/>
              </w:rPr>
              <w:t xml:space="preserve"> (</w:t>
            </w:r>
            <w:proofErr w:type="spellStart"/>
            <w:r w:rsidR="007C7FD2" w:rsidRPr="00CC7BEF">
              <w:rPr>
                <w:rFonts w:ascii="Times New Roman" w:hAnsi="Times New Roman" w:cs="Times New Roman"/>
              </w:rPr>
              <w:t>тыс</w:t>
            </w:r>
            <w:proofErr w:type="gramStart"/>
            <w:r w:rsidR="007C7FD2" w:rsidRPr="00CC7BEF">
              <w:rPr>
                <w:rFonts w:ascii="Times New Roman" w:hAnsi="Times New Roman" w:cs="Times New Roman"/>
              </w:rPr>
              <w:t>.р</w:t>
            </w:r>
            <w:proofErr w:type="gramEnd"/>
            <w:r w:rsidR="007C7FD2" w:rsidRPr="00CC7BEF">
              <w:rPr>
                <w:rFonts w:ascii="Times New Roman" w:hAnsi="Times New Roman" w:cs="Times New Roman"/>
              </w:rPr>
              <w:t>уб</w:t>
            </w:r>
            <w:proofErr w:type="spellEnd"/>
            <w:r w:rsidR="007C7FD2" w:rsidRPr="00CC7BEF">
              <w:rPr>
                <w:rFonts w:ascii="Times New Roman" w:hAnsi="Times New Roman" w:cs="Times New Roman"/>
              </w:rPr>
              <w:t>.)</w:t>
            </w:r>
          </w:p>
        </w:tc>
      </w:tr>
      <w:tr w:rsidR="00CC7BEF" w:rsidRPr="00CC7BEF" w:rsidTr="00CC7BEF">
        <w:trPr>
          <w:trHeight w:val="998"/>
          <w:tblHeader/>
        </w:trPr>
        <w:tc>
          <w:tcPr>
            <w:tcW w:w="1076"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2334"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2024 год</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2026 год</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2027 год</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2028год</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итого</w:t>
            </w:r>
          </w:p>
        </w:tc>
      </w:tr>
      <w:tr w:rsidR="00CC7BEF" w:rsidRPr="00CC7BEF" w:rsidTr="00CC7BEF">
        <w:trPr>
          <w:trHeight w:val="640"/>
        </w:trPr>
        <w:tc>
          <w:tcPr>
            <w:tcW w:w="1076" w:type="dxa"/>
            <w:vMerge w:val="restart"/>
            <w:tcBorders>
              <w:top w:val="single" w:sz="4" w:space="0" w:color="auto"/>
              <w:left w:val="single" w:sz="4" w:space="0" w:color="auto"/>
              <w:right w:val="single" w:sz="4" w:space="0" w:color="auto"/>
            </w:tcBorders>
            <w:textDirection w:val="btLr"/>
          </w:tcPr>
          <w:p w:rsidR="00161AEC" w:rsidRPr="00CC7BEF" w:rsidRDefault="00161AEC" w:rsidP="009B2B0C">
            <w:pPr>
              <w:autoSpaceDE w:val="0"/>
              <w:autoSpaceDN w:val="0"/>
              <w:adjustRightInd w:val="0"/>
              <w:ind w:left="113" w:right="113"/>
              <w:jc w:val="center"/>
              <w:rPr>
                <w:rFonts w:ascii="Times New Roman" w:eastAsia="Calibri" w:hAnsi="Times New Roman" w:cs="Times New Roman"/>
                <w:b/>
                <w:lang w:eastAsia="en-US"/>
              </w:rPr>
            </w:pPr>
            <w:r w:rsidRPr="00CC7BEF">
              <w:rPr>
                <w:rFonts w:ascii="Times New Roman" w:eastAsia="Calibri" w:hAnsi="Times New Roman" w:cs="Times New Roman"/>
                <w:b/>
                <w:lang w:eastAsia="en-US"/>
              </w:rPr>
              <w:t>Муниципальная программа</w:t>
            </w:r>
          </w:p>
        </w:tc>
        <w:tc>
          <w:tcPr>
            <w:tcW w:w="2334" w:type="dxa"/>
            <w:vMerge w:val="restart"/>
            <w:tcBorders>
              <w:top w:val="single" w:sz="4" w:space="0" w:color="auto"/>
              <w:left w:val="single" w:sz="4" w:space="0" w:color="auto"/>
              <w:right w:val="single" w:sz="4" w:space="0" w:color="auto"/>
            </w:tcBorders>
          </w:tcPr>
          <w:p w:rsidR="00161AEC" w:rsidRPr="00CC7BEF" w:rsidRDefault="00161AEC" w:rsidP="009B2B0C">
            <w:pPr>
              <w:autoSpaceDE w:val="0"/>
              <w:autoSpaceDN w:val="0"/>
              <w:adjustRightInd w:val="0"/>
              <w:jc w:val="center"/>
              <w:rPr>
                <w:rFonts w:ascii="Times New Roman" w:eastAsia="Calibri" w:hAnsi="Times New Roman" w:cs="Times New Roman"/>
                <w:b/>
                <w:lang w:eastAsia="en-US"/>
              </w:rPr>
            </w:pPr>
            <w:r w:rsidRPr="00CC7BEF">
              <w:rPr>
                <w:rFonts w:ascii="Times New Roman" w:hAnsi="Times New Roman" w:cs="Times New Roman"/>
                <w:b/>
              </w:rPr>
              <w:t>«Развитие муниципального образования Залазнинское сельское поселение Омутнинского района Кировской области»</w:t>
            </w: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6918,6</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6053,6</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5818,9</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5651,5</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5651,5</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sz w:val="18"/>
                <w:szCs w:val="18"/>
                <w:lang w:eastAsia="en-US"/>
              </w:rPr>
            </w:pPr>
            <w:r w:rsidRPr="00CC7BEF">
              <w:rPr>
                <w:rFonts w:ascii="Times New Roman" w:eastAsia="Calibri" w:hAnsi="Times New Roman" w:cs="Times New Roman"/>
                <w:b/>
                <w:sz w:val="18"/>
                <w:szCs w:val="18"/>
                <w:lang w:eastAsia="en-US"/>
              </w:rPr>
              <w:t>30094,1</w:t>
            </w:r>
          </w:p>
        </w:tc>
      </w:tr>
      <w:tr w:rsidR="00CC7BEF" w:rsidRPr="00CC7BEF" w:rsidTr="00CC7BEF">
        <w:trPr>
          <w:trHeight w:val="569"/>
        </w:trPr>
        <w:tc>
          <w:tcPr>
            <w:tcW w:w="1076"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6351,2</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5586,2</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5651,5</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5651,5</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5651,5</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sz w:val="18"/>
                <w:szCs w:val="18"/>
                <w:lang w:eastAsia="en-US"/>
              </w:rPr>
            </w:pPr>
            <w:r w:rsidRPr="00CC7BEF">
              <w:rPr>
                <w:rFonts w:ascii="Times New Roman" w:eastAsia="Calibri" w:hAnsi="Times New Roman" w:cs="Times New Roman"/>
                <w:b/>
                <w:sz w:val="18"/>
                <w:szCs w:val="18"/>
                <w:lang w:eastAsia="en-US"/>
              </w:rPr>
              <w:t>28891,9</w:t>
            </w:r>
          </w:p>
        </w:tc>
      </w:tr>
      <w:tr w:rsidR="00CC7BEF" w:rsidRPr="00CC7BEF" w:rsidTr="00CC7BEF">
        <w:trPr>
          <w:trHeight w:val="775"/>
        </w:trPr>
        <w:tc>
          <w:tcPr>
            <w:tcW w:w="1076"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167,4</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sz w:val="18"/>
                <w:szCs w:val="18"/>
                <w:lang w:eastAsia="en-US"/>
              </w:rPr>
            </w:pPr>
            <w:r w:rsidRPr="00CC7BEF">
              <w:rPr>
                <w:rFonts w:ascii="Times New Roman" w:eastAsia="Calibri" w:hAnsi="Times New Roman" w:cs="Times New Roman"/>
                <w:b/>
                <w:sz w:val="18"/>
                <w:szCs w:val="18"/>
                <w:lang w:eastAsia="en-US"/>
              </w:rPr>
              <w:t>502,2</w:t>
            </w:r>
          </w:p>
        </w:tc>
      </w:tr>
      <w:tr w:rsidR="00CC7BEF" w:rsidRPr="00CC7BEF" w:rsidTr="00CC7BEF">
        <w:trPr>
          <w:trHeight w:val="738"/>
        </w:trPr>
        <w:tc>
          <w:tcPr>
            <w:tcW w:w="1076" w:type="dxa"/>
            <w:vMerge/>
            <w:tcBorders>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2334" w:type="dxa"/>
            <w:vMerge/>
            <w:tcBorders>
              <w:left w:val="single" w:sz="4" w:space="0" w:color="auto"/>
              <w:bottom w:val="single" w:sz="4" w:space="0" w:color="auto"/>
              <w:right w:val="single" w:sz="4" w:space="0" w:color="auto"/>
            </w:tcBorders>
            <w:vAlign w:val="center"/>
          </w:tcPr>
          <w:p w:rsidR="00161AEC" w:rsidRPr="00CC7BEF" w:rsidRDefault="00161AEC" w:rsidP="009B2B0C">
            <w:pPr>
              <w:rPr>
                <w:rFonts w:ascii="Times New Roman" w:eastAsia="Calibri" w:hAnsi="Times New Roman" w:cs="Times New Roman"/>
                <w:b/>
                <w:lang w:eastAsia="en-US"/>
              </w:rPr>
            </w:pPr>
          </w:p>
        </w:tc>
        <w:tc>
          <w:tcPr>
            <w:tcW w:w="1126" w:type="dxa"/>
            <w:tcBorders>
              <w:top w:val="single" w:sz="4" w:space="0" w:color="auto"/>
              <w:left w:val="single" w:sz="4" w:space="0" w:color="auto"/>
              <w:bottom w:val="single" w:sz="4" w:space="0" w:color="auto"/>
              <w:right w:val="single" w:sz="4" w:space="0" w:color="auto"/>
            </w:tcBorders>
          </w:tcPr>
          <w:p w:rsidR="00161AEC" w:rsidRPr="00CC7BEF" w:rsidRDefault="00161AEC"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400,0</w:t>
            </w:r>
          </w:p>
        </w:tc>
        <w:tc>
          <w:tcPr>
            <w:tcW w:w="862"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850" w:type="dxa"/>
            <w:gridSpan w:val="2"/>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851"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lang w:eastAsia="en-US"/>
              </w:rPr>
            </w:pPr>
            <w:r w:rsidRPr="00CC7BEF">
              <w:rPr>
                <w:rFonts w:ascii="Times New Roman" w:eastAsia="Calibri" w:hAnsi="Times New Roman" w:cs="Times New Roman"/>
                <w:b/>
                <w:lang w:eastAsia="en-US"/>
              </w:rPr>
              <w:t>0</w:t>
            </w:r>
          </w:p>
        </w:tc>
        <w:tc>
          <w:tcPr>
            <w:tcW w:w="798" w:type="dxa"/>
            <w:tcBorders>
              <w:top w:val="single" w:sz="4" w:space="0" w:color="auto"/>
              <w:left w:val="single" w:sz="4" w:space="0" w:color="auto"/>
              <w:bottom w:val="single" w:sz="4" w:space="0" w:color="auto"/>
              <w:right w:val="single" w:sz="4" w:space="0" w:color="auto"/>
            </w:tcBorders>
          </w:tcPr>
          <w:p w:rsidR="00161AEC" w:rsidRPr="00CC7BEF" w:rsidRDefault="00B53E8E" w:rsidP="009B2B0C">
            <w:pPr>
              <w:autoSpaceDE w:val="0"/>
              <w:autoSpaceDN w:val="0"/>
              <w:adjustRightInd w:val="0"/>
              <w:rPr>
                <w:rFonts w:ascii="Times New Roman" w:eastAsia="Calibri" w:hAnsi="Times New Roman" w:cs="Times New Roman"/>
                <w:b/>
                <w:sz w:val="18"/>
                <w:szCs w:val="18"/>
                <w:lang w:eastAsia="en-US"/>
              </w:rPr>
            </w:pPr>
            <w:r w:rsidRPr="00CC7BEF">
              <w:rPr>
                <w:rFonts w:ascii="Times New Roman" w:eastAsia="Calibri" w:hAnsi="Times New Roman" w:cs="Times New Roman"/>
                <w:b/>
                <w:sz w:val="18"/>
                <w:szCs w:val="18"/>
                <w:lang w:eastAsia="en-US"/>
              </w:rPr>
              <w:t>700,00</w:t>
            </w:r>
          </w:p>
        </w:tc>
      </w:tr>
      <w:tr w:rsidR="00B53E8E" w:rsidRPr="00CC7BEF" w:rsidTr="00CC7BEF">
        <w:trPr>
          <w:trHeight w:val="450"/>
        </w:trPr>
        <w:tc>
          <w:tcPr>
            <w:tcW w:w="1076" w:type="dxa"/>
            <w:vMerge w:val="restart"/>
            <w:tcBorders>
              <w:top w:val="single" w:sz="4" w:space="0" w:color="auto"/>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B53E8E" w:rsidRPr="00CC7BEF" w:rsidRDefault="00B53E8E"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lang w:eastAsia="en-US"/>
              </w:rPr>
            </w:pPr>
            <w:r w:rsidRPr="00CC7BEF">
              <w:rPr>
                <w:rFonts w:ascii="Times New Roman" w:hAnsi="Times New Roman" w:cs="Times New Roman"/>
                <w:color w:val="auto"/>
                <w:sz w:val="22"/>
                <w:szCs w:val="22"/>
                <w:lang w:eastAsia="en-US"/>
              </w:rPr>
              <w:t>«Развитие муниципального управления»</w:t>
            </w:r>
          </w:p>
          <w:p w:rsidR="00B53E8E" w:rsidRPr="00CC7BEF" w:rsidRDefault="00B53E8E" w:rsidP="009B2B0C">
            <w:pPr>
              <w:autoSpaceDE w:val="0"/>
              <w:autoSpaceDN w:val="0"/>
              <w:adjustRightInd w:val="0"/>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3912,0</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3160,9</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CC7BEF" w:rsidP="00CC7BEF">
            <w:pPr>
              <w:ind w:left="-85" w:hanging="142"/>
              <w:rPr>
                <w:rFonts w:ascii="Times New Roman" w:eastAsia="Batang" w:hAnsi="Times New Roman" w:cs="Times New Roman"/>
                <w:sz w:val="18"/>
                <w:szCs w:val="18"/>
                <w:lang w:eastAsia="ko-KR"/>
              </w:rPr>
            </w:pPr>
            <w:r w:rsidRPr="00CC7BEF">
              <w:rPr>
                <w:rFonts w:ascii="Times New Roman" w:eastAsia="Batang" w:hAnsi="Times New Roman" w:cs="Times New Roman"/>
                <w:sz w:val="18"/>
                <w:szCs w:val="18"/>
                <w:lang w:eastAsia="ko-KR"/>
              </w:rPr>
              <w:t>116667,8</w:t>
            </w:r>
          </w:p>
        </w:tc>
      </w:tr>
      <w:tr w:rsidR="00B53E8E" w:rsidRPr="00CC7BEF" w:rsidTr="00CC7BEF">
        <w:trPr>
          <w:trHeight w:val="690"/>
        </w:trPr>
        <w:tc>
          <w:tcPr>
            <w:tcW w:w="1076" w:type="dxa"/>
            <w:vMerge/>
            <w:tcBorders>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p>
        </w:tc>
        <w:tc>
          <w:tcPr>
            <w:tcW w:w="2334" w:type="dxa"/>
            <w:vMerge/>
            <w:tcBorders>
              <w:left w:val="single" w:sz="4" w:space="0" w:color="auto"/>
              <w:right w:val="single" w:sz="4" w:space="0" w:color="auto"/>
            </w:tcBorders>
          </w:tcPr>
          <w:p w:rsidR="00B53E8E" w:rsidRPr="00CC7BEF" w:rsidRDefault="00B53E8E" w:rsidP="009B2B0C">
            <w:pPr>
              <w:pStyle w:val="a4"/>
              <w:tabs>
                <w:tab w:val="center" w:pos="4677"/>
                <w:tab w:val="right" w:pos="9355"/>
              </w:tabs>
              <w:spacing w:before="0" w:beforeAutospacing="0" w:after="200" w:afterAutospacing="0" w:line="276" w:lineRule="auto"/>
              <w:jc w:val="center"/>
              <w:rPr>
                <w:rFonts w:ascii="Times New Roman" w:hAnsi="Times New Roman" w:cs="Times New Roman"/>
                <w:color w:val="auto"/>
                <w:sz w:val="22"/>
                <w:szCs w:val="22"/>
                <w:lang w:eastAsia="en-US"/>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3912,0</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3160,9</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r w:rsidRPr="00CC7BEF">
              <w:rPr>
                <w:rFonts w:ascii="Times New Roman" w:eastAsia="Batang" w:hAnsi="Times New Roman" w:cs="Times New Roman"/>
                <w:lang w:eastAsia="ko-KR"/>
              </w:rPr>
              <w:t>3198,3</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eastAsia="Batang" w:hAnsi="Times New Roman" w:cs="Times New Roman"/>
                <w:sz w:val="18"/>
                <w:szCs w:val="18"/>
                <w:lang w:eastAsia="ko-KR"/>
              </w:rPr>
            </w:pPr>
            <w:r w:rsidRPr="00CC7BEF">
              <w:rPr>
                <w:rFonts w:ascii="Times New Roman" w:eastAsia="Batang" w:hAnsi="Times New Roman" w:cs="Times New Roman"/>
                <w:sz w:val="18"/>
                <w:szCs w:val="18"/>
                <w:lang w:eastAsia="ko-KR"/>
              </w:rPr>
              <w:t>16667,8</w:t>
            </w:r>
          </w:p>
        </w:tc>
      </w:tr>
      <w:tr w:rsidR="00B53E8E" w:rsidRPr="00CC7BEF" w:rsidTr="00CC7BEF">
        <w:trPr>
          <w:trHeight w:val="593"/>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eastAsia="Batang" w:hAnsi="Times New Roman" w:cs="Times New Roman"/>
                <w:sz w:val="20"/>
                <w:szCs w:val="20"/>
                <w:lang w:eastAsia="ko-KR"/>
              </w:rPr>
            </w:pPr>
          </w:p>
        </w:tc>
      </w:tr>
      <w:tr w:rsidR="00B53E8E" w:rsidRPr="00CC7BEF" w:rsidTr="00CC7BEF">
        <w:trPr>
          <w:trHeight w:val="547"/>
        </w:trPr>
        <w:tc>
          <w:tcPr>
            <w:tcW w:w="1076"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eastAsia="Batang" w:hAnsi="Times New Roman" w:cs="Times New Roman"/>
                <w:lang w:eastAsia="ko-KR"/>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eastAsia="Batang" w:hAnsi="Times New Roman" w:cs="Times New Roman"/>
                <w:sz w:val="20"/>
                <w:szCs w:val="20"/>
                <w:lang w:eastAsia="ko-KR"/>
              </w:rPr>
            </w:pPr>
          </w:p>
        </w:tc>
      </w:tr>
      <w:tr w:rsidR="00B53E8E" w:rsidRPr="00CC7BEF" w:rsidTr="00CC7BEF">
        <w:trPr>
          <w:trHeight w:val="531"/>
        </w:trPr>
        <w:tc>
          <w:tcPr>
            <w:tcW w:w="1076" w:type="dxa"/>
            <w:vMerge w:val="restart"/>
            <w:tcBorders>
              <w:top w:val="single" w:sz="4" w:space="0" w:color="auto"/>
              <w:left w:val="single" w:sz="4" w:space="0" w:color="auto"/>
              <w:right w:val="single" w:sz="4" w:space="0" w:color="auto"/>
            </w:tcBorders>
            <w:textDirection w:val="btLr"/>
          </w:tcPr>
          <w:p w:rsidR="00B53E8E" w:rsidRPr="00CC7BEF" w:rsidRDefault="00B53E8E"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 xml:space="preserve"> «Развитие транспортной инфраструктуры Залазнинского сельского поселения»</w:t>
            </w:r>
          </w:p>
          <w:p w:rsidR="00B53E8E" w:rsidRPr="00CC7BEF" w:rsidRDefault="00B53E8E" w:rsidP="009B2B0C">
            <w:pPr>
              <w:jc w:val="center"/>
              <w:rPr>
                <w:rFonts w:ascii="Times New Roman" w:hAnsi="Times New Roman" w:cs="Times New Roman"/>
              </w:rPr>
            </w:pPr>
          </w:p>
          <w:p w:rsidR="00B53E8E" w:rsidRPr="00CC7BEF" w:rsidRDefault="00B53E8E" w:rsidP="009B2B0C">
            <w:pPr>
              <w:autoSpaceDE w:val="0"/>
              <w:autoSpaceDN w:val="0"/>
              <w:adjustRightInd w:val="0"/>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r w:rsidRPr="00CC7BEF">
              <w:rPr>
                <w:rFonts w:ascii="Times New Roman" w:hAnsi="Times New Roman" w:cs="Times New Roman"/>
              </w:rPr>
              <w:t>841,9</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r w:rsidRPr="00CC7BEF">
              <w:rPr>
                <w:rFonts w:ascii="Times New Roman" w:hAnsi="Times New Roman" w:cs="Times New Roman"/>
              </w:rPr>
              <w:t>867,1</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r w:rsidRPr="00CC7BEF">
              <w:rPr>
                <w:rFonts w:ascii="Times New Roman" w:hAnsi="Times New Roman" w:cs="Times New Roman"/>
              </w:rPr>
              <w:t>4329,5</w:t>
            </w:r>
          </w:p>
        </w:tc>
      </w:tr>
      <w:tr w:rsidR="00B53E8E" w:rsidRPr="00CC7BEF" w:rsidTr="00CC7BEF">
        <w:trPr>
          <w:trHeight w:val="795"/>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r w:rsidRPr="00CC7BEF">
              <w:rPr>
                <w:rFonts w:ascii="Times New Roman" w:hAnsi="Times New Roman" w:cs="Times New Roman"/>
              </w:rPr>
              <w:t>841,9</w:t>
            </w: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r w:rsidRPr="00CC7BEF">
              <w:rPr>
                <w:rFonts w:ascii="Times New Roman" w:hAnsi="Times New Roman" w:cs="Times New Roman"/>
              </w:rPr>
              <w:t>867,1</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850"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851"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r w:rsidRPr="00CC7BEF">
              <w:rPr>
                <w:rFonts w:ascii="Times New Roman" w:hAnsi="Times New Roman" w:cs="Times New Roman"/>
              </w:rPr>
              <w:t>873,5</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r w:rsidRPr="00CC7BEF">
              <w:rPr>
                <w:rFonts w:ascii="Times New Roman" w:hAnsi="Times New Roman" w:cs="Times New Roman"/>
              </w:rPr>
              <w:t>4329,5</w:t>
            </w:r>
          </w:p>
        </w:tc>
      </w:tr>
      <w:tr w:rsidR="00B53E8E" w:rsidRPr="00CC7BEF" w:rsidTr="00CC7BEF">
        <w:trPr>
          <w:trHeight w:val="908"/>
        </w:trPr>
        <w:tc>
          <w:tcPr>
            <w:tcW w:w="1076" w:type="dxa"/>
            <w:vMerge/>
            <w:tcBorders>
              <w:left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63" w:type="dxa"/>
            <w:gridSpan w:val="2"/>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r>
      <w:tr w:rsidR="00B53E8E" w:rsidRPr="00CC7BEF" w:rsidTr="00CC7BEF">
        <w:trPr>
          <w:trHeight w:val="1476"/>
        </w:trPr>
        <w:tc>
          <w:tcPr>
            <w:tcW w:w="1076"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B53E8E" w:rsidRPr="00CC7BEF" w:rsidRDefault="00B53E8E" w:rsidP="009B2B0C">
            <w:pPr>
              <w:rPr>
                <w:rFonts w:ascii="Times New Roman" w:hAnsi="Times New Roman" w:cs="Times New Roman"/>
              </w:rPr>
            </w:pPr>
          </w:p>
        </w:tc>
        <w:tc>
          <w:tcPr>
            <w:tcW w:w="1126"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rsidR="00B53E8E" w:rsidRPr="00CC7BEF" w:rsidRDefault="00B53E8E" w:rsidP="00161AE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jc w:val="center"/>
              <w:rPr>
                <w:rFonts w:ascii="Times New Roman" w:hAnsi="Times New Roman" w:cs="Times New Roman"/>
              </w:rPr>
            </w:pPr>
          </w:p>
        </w:tc>
        <w:tc>
          <w:tcPr>
            <w:tcW w:w="863" w:type="dxa"/>
            <w:gridSpan w:val="2"/>
            <w:tcBorders>
              <w:top w:val="single" w:sz="4" w:space="0" w:color="auto"/>
              <w:left w:val="single" w:sz="4" w:space="0" w:color="auto"/>
              <w:bottom w:val="single" w:sz="4" w:space="0" w:color="auto"/>
              <w:right w:val="single" w:sz="4" w:space="0" w:color="auto"/>
            </w:tcBorders>
          </w:tcPr>
          <w:p w:rsidR="00B53E8E" w:rsidRPr="00CC7BEF" w:rsidRDefault="00CC7BEF" w:rsidP="009B2B0C">
            <w:pPr>
              <w:jc w:val="center"/>
              <w:rPr>
                <w:rFonts w:ascii="Times New Roman" w:hAnsi="Times New Roman" w:cs="Times New Roman"/>
              </w:rPr>
            </w:pPr>
            <w:r>
              <w:rPr>
                <w:rFonts w:ascii="Times New Roman" w:hAnsi="Times New Roman" w:cs="Times New Roman"/>
              </w:rPr>
              <w:t xml:space="preserve">     </w:t>
            </w:r>
          </w:p>
        </w:tc>
        <w:tc>
          <w:tcPr>
            <w:tcW w:w="798" w:type="dxa"/>
            <w:tcBorders>
              <w:top w:val="single" w:sz="4" w:space="0" w:color="auto"/>
              <w:left w:val="single" w:sz="4" w:space="0" w:color="auto"/>
              <w:bottom w:val="single" w:sz="4" w:space="0" w:color="auto"/>
              <w:right w:val="single" w:sz="4" w:space="0" w:color="auto"/>
            </w:tcBorders>
          </w:tcPr>
          <w:p w:rsidR="00B53E8E" w:rsidRPr="00CC7BEF" w:rsidRDefault="00B53E8E" w:rsidP="009B2B0C">
            <w:pPr>
              <w:rPr>
                <w:rFonts w:ascii="Times New Roman" w:hAnsi="Times New Roman" w:cs="Times New Roman"/>
              </w:rPr>
            </w:pPr>
          </w:p>
        </w:tc>
      </w:tr>
      <w:tr w:rsidR="00CC7BEF" w:rsidRPr="00CC7BEF" w:rsidTr="00CC7BEF">
        <w:trPr>
          <w:trHeight w:val="497"/>
        </w:trPr>
        <w:tc>
          <w:tcPr>
            <w:tcW w:w="1076" w:type="dxa"/>
            <w:vMerge w:val="restart"/>
            <w:tcBorders>
              <w:top w:val="single" w:sz="4" w:space="0" w:color="auto"/>
              <w:left w:val="single" w:sz="4" w:space="0" w:color="auto"/>
              <w:right w:val="single" w:sz="4" w:space="0" w:color="auto"/>
            </w:tcBorders>
            <w:textDirection w:val="btLr"/>
          </w:tcPr>
          <w:p w:rsidR="00CC7BEF" w:rsidRPr="00CC7BEF" w:rsidRDefault="00CC7BEF"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lastRenderedPageBreak/>
              <w:t>Подпрограмма</w:t>
            </w:r>
          </w:p>
        </w:tc>
        <w:tc>
          <w:tcPr>
            <w:tcW w:w="2334" w:type="dxa"/>
            <w:vMerge w:val="restart"/>
            <w:tcBorders>
              <w:top w:val="single" w:sz="4" w:space="0" w:color="auto"/>
              <w:left w:val="single" w:sz="4" w:space="0" w:color="auto"/>
              <w:right w:val="single" w:sz="4" w:space="0" w:color="auto"/>
            </w:tcBorders>
          </w:tcPr>
          <w:p w:rsidR="00CC7BEF" w:rsidRPr="00CC7BEF" w:rsidRDefault="00CC7BEF" w:rsidP="009B2B0C">
            <w:pPr>
              <w:pStyle w:val="ConsPlusNormal0"/>
              <w:widowControl/>
              <w:suppressLineNumbers/>
              <w:ind w:firstLine="0"/>
              <w:jc w:val="center"/>
              <w:rPr>
                <w:rFonts w:ascii="Times New Roman" w:hAnsi="Times New Roman" w:cs="Times New Roman"/>
              </w:rPr>
            </w:pPr>
            <w:r w:rsidRPr="00CC7BEF">
              <w:rPr>
                <w:rFonts w:ascii="Times New Roman" w:hAnsi="Times New Roman" w:cs="Times New Roman"/>
              </w:rPr>
              <w:t>«Благоустройство населенных пунктов  Залазнинского сельского поселения»</w:t>
            </w:r>
          </w:p>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819,7</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161AE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737,2</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455,9</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288,5</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288,5</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2589,8</w:t>
            </w:r>
          </w:p>
        </w:tc>
      </w:tr>
      <w:tr w:rsidR="00CC7BEF" w:rsidRPr="00CC7BEF" w:rsidTr="00CC7BEF">
        <w:trPr>
          <w:trHeight w:val="387"/>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252,3</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269,8</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288,5</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288,5</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288,5</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1387,6</w:t>
            </w:r>
          </w:p>
        </w:tc>
      </w:tr>
      <w:tr w:rsidR="00CC7BEF" w:rsidRPr="00CC7BEF" w:rsidTr="00CC7BEF">
        <w:trPr>
          <w:trHeight w:val="424"/>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167,4</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502,2</w:t>
            </w:r>
          </w:p>
        </w:tc>
      </w:tr>
      <w:tr w:rsidR="00CC7BEF" w:rsidRPr="00CC7BEF" w:rsidTr="00CC7BEF">
        <w:trPr>
          <w:trHeight w:val="532"/>
        </w:trPr>
        <w:tc>
          <w:tcPr>
            <w:tcW w:w="1076"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400,0</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B53E8E">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700,0</w:t>
            </w:r>
          </w:p>
        </w:tc>
      </w:tr>
      <w:tr w:rsidR="00CC7BEF" w:rsidRPr="00CC7BEF" w:rsidTr="00CC7BEF">
        <w:trPr>
          <w:trHeight w:val="640"/>
        </w:trPr>
        <w:tc>
          <w:tcPr>
            <w:tcW w:w="1076" w:type="dxa"/>
            <w:vMerge w:val="restart"/>
            <w:tcBorders>
              <w:top w:val="single" w:sz="4" w:space="0" w:color="auto"/>
              <w:left w:val="single" w:sz="4" w:space="0" w:color="auto"/>
              <w:right w:val="single" w:sz="4" w:space="0" w:color="auto"/>
            </w:tcBorders>
            <w:textDirection w:val="btLr"/>
          </w:tcPr>
          <w:p w:rsidR="00CC7BEF" w:rsidRPr="00CC7BEF" w:rsidRDefault="00CC7BEF" w:rsidP="009B2B0C">
            <w:pPr>
              <w:autoSpaceDE w:val="0"/>
              <w:autoSpaceDN w:val="0"/>
              <w:adjustRightInd w:val="0"/>
              <w:ind w:left="113" w:right="113"/>
              <w:jc w:val="center"/>
              <w:rPr>
                <w:rFonts w:ascii="Times New Roman" w:eastAsia="Calibri" w:hAnsi="Times New Roman" w:cs="Times New Roman"/>
                <w:lang w:eastAsia="en-US"/>
              </w:rPr>
            </w:pPr>
            <w:r w:rsidRPr="00CC7BEF">
              <w:rPr>
                <w:rFonts w:ascii="Times New Roman" w:eastAsia="Calibri" w:hAnsi="Times New Roman" w:cs="Times New Roman"/>
                <w:lang w:eastAsia="en-US"/>
              </w:rPr>
              <w:t>Подпрограмма</w:t>
            </w:r>
          </w:p>
        </w:tc>
        <w:tc>
          <w:tcPr>
            <w:tcW w:w="2334" w:type="dxa"/>
            <w:vMerge w:val="restart"/>
            <w:tcBorders>
              <w:top w:val="single" w:sz="4" w:space="0" w:color="auto"/>
              <w:left w:val="single" w:sz="4" w:space="0" w:color="auto"/>
              <w:right w:val="single" w:sz="4" w:space="0" w:color="auto"/>
            </w:tcBorders>
          </w:tcPr>
          <w:p w:rsidR="00CC7BEF" w:rsidRPr="00CC7BEF" w:rsidRDefault="00CC7BEF" w:rsidP="008A4D73">
            <w:pPr>
              <w:autoSpaceDE w:val="0"/>
              <w:autoSpaceDN w:val="0"/>
              <w:adjustRightInd w:val="0"/>
              <w:jc w:val="center"/>
              <w:rPr>
                <w:rFonts w:ascii="Times New Roman" w:eastAsia="Calibri" w:hAnsi="Times New Roman" w:cs="Times New Roman"/>
                <w:lang w:eastAsia="en-US"/>
              </w:rPr>
            </w:pPr>
            <w:r w:rsidRPr="00CC7BEF">
              <w:rPr>
                <w:rFonts w:ascii="Times New Roman" w:hAnsi="Times New Roman" w:cs="Times New Roman"/>
              </w:rPr>
              <w:t>«Пожарная безопасность Залазнинского сельского поселения»</w:t>
            </w: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1345,0</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1288,4</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6507,0</w:t>
            </w:r>
          </w:p>
        </w:tc>
      </w:tr>
      <w:tr w:rsidR="00CC7BEF" w:rsidRPr="00CC7BEF" w:rsidTr="00CC7BEF">
        <w:trPr>
          <w:trHeight w:val="447"/>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1345,0</w:t>
            </w: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1288,4</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1291,2</w:t>
            </w: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6507,0</w:t>
            </w:r>
          </w:p>
        </w:tc>
      </w:tr>
      <w:tr w:rsidR="00CC7BEF" w:rsidRPr="00CC7BEF" w:rsidTr="00CC7BEF">
        <w:trPr>
          <w:trHeight w:val="303"/>
        </w:trPr>
        <w:tc>
          <w:tcPr>
            <w:tcW w:w="1076"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roofErr w:type="gramStart"/>
            <w:r w:rsidRPr="00CC7BEF">
              <w:rPr>
                <w:rFonts w:ascii="Times New Roman" w:eastAsia="Calibri" w:hAnsi="Times New Roman" w:cs="Times New Roman"/>
                <w:lang w:eastAsia="en-US"/>
              </w:rPr>
              <w:t>Областной</w:t>
            </w:r>
            <w:proofErr w:type="gramEnd"/>
            <w:r w:rsidRPr="00CC7BEF">
              <w:rPr>
                <w:rFonts w:ascii="Times New Roman" w:eastAsia="Calibri" w:hAnsi="Times New Roman" w:cs="Times New Roman"/>
                <w:lang w:eastAsia="en-US"/>
              </w:rPr>
              <w:t xml:space="preserve"> бюджеты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r>
      <w:tr w:rsidR="00CC7BEF" w:rsidRPr="00CC7BEF" w:rsidTr="00CC7BEF">
        <w:trPr>
          <w:trHeight w:val="375"/>
        </w:trPr>
        <w:tc>
          <w:tcPr>
            <w:tcW w:w="1076"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2334" w:type="dxa"/>
            <w:vMerge/>
            <w:tcBorders>
              <w:left w:val="single" w:sz="4" w:space="0" w:color="auto"/>
              <w:bottom w:val="single" w:sz="4" w:space="0" w:color="auto"/>
              <w:right w:val="single" w:sz="4" w:space="0" w:color="auto"/>
            </w:tcBorders>
            <w:vAlign w:val="center"/>
          </w:tcPr>
          <w:p w:rsidR="00CC7BEF" w:rsidRPr="00CC7BEF" w:rsidRDefault="00CC7BEF" w:rsidP="009B2B0C">
            <w:pPr>
              <w:rPr>
                <w:rFonts w:ascii="Times New Roman" w:eastAsia="Calibri" w:hAnsi="Times New Roman" w:cs="Times New Roman"/>
                <w:lang w:eastAsia="en-US"/>
              </w:rPr>
            </w:pPr>
          </w:p>
        </w:tc>
        <w:tc>
          <w:tcPr>
            <w:tcW w:w="1126"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r w:rsidRPr="00CC7BEF">
              <w:rPr>
                <w:rFonts w:ascii="Times New Roman" w:eastAsia="Calibri" w:hAnsi="Times New Roman" w:cs="Times New Roman"/>
                <w:lang w:eastAsia="en-US"/>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3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c>
          <w:tcPr>
            <w:tcW w:w="798" w:type="dxa"/>
            <w:tcBorders>
              <w:top w:val="single" w:sz="4" w:space="0" w:color="auto"/>
              <w:left w:val="single" w:sz="4" w:space="0" w:color="auto"/>
              <w:bottom w:val="single" w:sz="4" w:space="0" w:color="auto"/>
              <w:right w:val="single" w:sz="4" w:space="0" w:color="auto"/>
            </w:tcBorders>
          </w:tcPr>
          <w:p w:rsidR="00CC7BEF" w:rsidRPr="00CC7BEF" w:rsidRDefault="00CC7BEF" w:rsidP="009B2B0C">
            <w:pPr>
              <w:autoSpaceDE w:val="0"/>
              <w:autoSpaceDN w:val="0"/>
              <w:adjustRightInd w:val="0"/>
              <w:rPr>
                <w:rFonts w:ascii="Times New Roman" w:eastAsia="Calibri" w:hAnsi="Times New Roman" w:cs="Times New Roman"/>
                <w:lang w:eastAsia="en-US"/>
              </w:rPr>
            </w:pPr>
          </w:p>
        </w:tc>
      </w:tr>
    </w:tbl>
    <w:p w:rsidR="007C7FD2" w:rsidRPr="00CC7BEF" w:rsidRDefault="007C7FD2" w:rsidP="007C7FD2">
      <w:pPr>
        <w:rPr>
          <w:rFonts w:ascii="Times New Roman" w:hAnsi="Times New Roman" w:cs="Times New Roman"/>
        </w:rPr>
      </w:pPr>
    </w:p>
    <w:p w:rsidR="007C7FD2" w:rsidRPr="00CC7BEF" w:rsidRDefault="007C7FD2" w:rsidP="007C7FD2">
      <w:pPr>
        <w:jc w:val="center"/>
        <w:rPr>
          <w:rFonts w:ascii="Times New Roman" w:eastAsia="Batang" w:hAnsi="Times New Roman" w:cs="Times New Roman"/>
          <w:b/>
          <w:lang w:eastAsia="ko-KR"/>
        </w:rPr>
      </w:pPr>
    </w:p>
    <w:p w:rsidR="007C7FD2" w:rsidRPr="00CA6937" w:rsidRDefault="007C7FD2" w:rsidP="007C7FD2">
      <w:pPr>
        <w:jc w:val="center"/>
        <w:rPr>
          <w:rFonts w:ascii="Times New Roman" w:hAnsi="Times New Roman" w:cs="Times New Roman"/>
          <w:sz w:val="24"/>
          <w:szCs w:val="24"/>
        </w:rPr>
      </w:pPr>
      <w:r w:rsidRPr="00CA6937">
        <w:rPr>
          <w:rFonts w:ascii="Times New Roman" w:hAnsi="Times New Roman" w:cs="Times New Roman"/>
          <w:sz w:val="24"/>
          <w:szCs w:val="24"/>
        </w:rPr>
        <w:t>__________________</w:t>
      </w:r>
    </w:p>
    <w:p w:rsidR="007C7FD2" w:rsidRPr="00CA6937" w:rsidRDefault="007C7FD2" w:rsidP="007C7FD2">
      <w:pPr>
        <w:rPr>
          <w:rFonts w:ascii="Times New Roman" w:hAnsi="Times New Roman" w:cs="Times New Roman"/>
          <w:sz w:val="24"/>
          <w:szCs w:val="24"/>
        </w:rPr>
      </w:pPr>
    </w:p>
    <w:p w:rsidR="007C7FD2" w:rsidRPr="00CA6937" w:rsidRDefault="007C7FD2" w:rsidP="007C7FD2">
      <w:pPr>
        <w:rPr>
          <w:rFonts w:ascii="Times New Roman" w:hAnsi="Times New Roman" w:cs="Times New Roman"/>
          <w:sz w:val="24"/>
          <w:szCs w:val="24"/>
        </w:rPr>
      </w:pPr>
    </w:p>
    <w:p w:rsidR="007C7FD2" w:rsidRPr="00CA6937" w:rsidRDefault="007C7FD2" w:rsidP="007C7FD2">
      <w:pPr>
        <w:rPr>
          <w:rFonts w:ascii="Times New Roman" w:hAnsi="Times New Roman" w:cs="Times New Roman"/>
          <w:sz w:val="24"/>
          <w:szCs w:val="24"/>
        </w:rPr>
      </w:pPr>
    </w:p>
    <w:p w:rsidR="007C7FD2" w:rsidRPr="00CA6937" w:rsidRDefault="007C7FD2" w:rsidP="007C7FD2">
      <w:pPr>
        <w:rPr>
          <w:rFonts w:ascii="Times New Roman" w:hAnsi="Times New Roman" w:cs="Times New Roman"/>
          <w:sz w:val="24"/>
          <w:szCs w:val="24"/>
        </w:rPr>
      </w:pPr>
    </w:p>
    <w:p w:rsidR="000A7939" w:rsidRPr="00CA6937" w:rsidRDefault="000A7939">
      <w:pPr>
        <w:rPr>
          <w:sz w:val="24"/>
          <w:szCs w:val="24"/>
        </w:rPr>
      </w:pPr>
    </w:p>
    <w:sectPr w:rsidR="000A7939" w:rsidRPr="00CA6937" w:rsidSect="00354E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CE" w:rsidRDefault="001C0BCE" w:rsidP="00BE6473">
      <w:pPr>
        <w:spacing w:after="0" w:line="240" w:lineRule="auto"/>
      </w:pPr>
      <w:r>
        <w:separator/>
      </w:r>
    </w:p>
  </w:endnote>
  <w:endnote w:type="continuationSeparator" w:id="0">
    <w:p w:rsidR="001C0BCE" w:rsidRDefault="001C0BCE" w:rsidP="00BE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CE" w:rsidRDefault="001C0BCE" w:rsidP="00BE6473">
      <w:pPr>
        <w:spacing w:after="0" w:line="240" w:lineRule="auto"/>
      </w:pPr>
      <w:r>
        <w:separator/>
      </w:r>
    </w:p>
  </w:footnote>
  <w:footnote w:type="continuationSeparator" w:id="0">
    <w:p w:rsidR="001C0BCE" w:rsidRDefault="001C0BCE" w:rsidP="00BE6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2F6"/>
    <w:multiLevelType w:val="singleLevel"/>
    <w:tmpl w:val="969E8EF8"/>
    <w:lvl w:ilvl="0">
      <w:numFmt w:val="bullet"/>
      <w:lvlText w:val="-"/>
      <w:lvlJc w:val="left"/>
      <w:pPr>
        <w:tabs>
          <w:tab w:val="num" w:pos="644"/>
        </w:tabs>
        <w:ind w:left="644" w:hanging="360"/>
      </w:pPr>
      <w:rPr>
        <w:rFonts w:hint="default"/>
      </w:rPr>
    </w:lvl>
  </w:abstractNum>
  <w:abstractNum w:abstractNumId="1">
    <w:nsid w:val="1E5F5BDC"/>
    <w:multiLevelType w:val="hybridMultilevel"/>
    <w:tmpl w:val="DCA2E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957FE"/>
    <w:multiLevelType w:val="hybridMultilevel"/>
    <w:tmpl w:val="D1FA0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E323F8"/>
    <w:multiLevelType w:val="hybridMultilevel"/>
    <w:tmpl w:val="3B861236"/>
    <w:lvl w:ilvl="0" w:tplc="16503DBA">
      <w:start w:val="1"/>
      <w:numFmt w:val="decimal"/>
      <w:lvlText w:val="%1."/>
      <w:lvlJc w:val="left"/>
      <w:pPr>
        <w:tabs>
          <w:tab w:val="num" w:pos="1080"/>
        </w:tabs>
        <w:ind w:left="1080" w:hanging="360"/>
      </w:pPr>
      <w:rPr>
        <w:b/>
      </w:rPr>
    </w:lvl>
    <w:lvl w:ilvl="1" w:tplc="BD121526">
      <w:numFmt w:val="none"/>
      <w:lvlText w:val=""/>
      <w:lvlJc w:val="left"/>
      <w:pPr>
        <w:tabs>
          <w:tab w:val="num" w:pos="360"/>
        </w:tabs>
        <w:ind w:left="0" w:firstLine="0"/>
      </w:pPr>
    </w:lvl>
    <w:lvl w:ilvl="2" w:tplc="D4C87DB0">
      <w:numFmt w:val="none"/>
      <w:lvlText w:val=""/>
      <w:lvlJc w:val="left"/>
      <w:pPr>
        <w:tabs>
          <w:tab w:val="num" w:pos="360"/>
        </w:tabs>
        <w:ind w:left="0" w:firstLine="0"/>
      </w:pPr>
    </w:lvl>
    <w:lvl w:ilvl="3" w:tplc="6D2EE2EA">
      <w:numFmt w:val="none"/>
      <w:lvlText w:val=""/>
      <w:lvlJc w:val="left"/>
      <w:pPr>
        <w:tabs>
          <w:tab w:val="num" w:pos="360"/>
        </w:tabs>
        <w:ind w:left="0" w:firstLine="0"/>
      </w:pPr>
    </w:lvl>
    <w:lvl w:ilvl="4" w:tplc="DB90AC72">
      <w:numFmt w:val="none"/>
      <w:lvlText w:val=""/>
      <w:lvlJc w:val="left"/>
      <w:pPr>
        <w:tabs>
          <w:tab w:val="num" w:pos="360"/>
        </w:tabs>
        <w:ind w:left="0" w:firstLine="0"/>
      </w:pPr>
    </w:lvl>
    <w:lvl w:ilvl="5" w:tplc="3092A3A6">
      <w:numFmt w:val="none"/>
      <w:lvlText w:val=""/>
      <w:lvlJc w:val="left"/>
      <w:pPr>
        <w:tabs>
          <w:tab w:val="num" w:pos="360"/>
        </w:tabs>
        <w:ind w:left="0" w:firstLine="0"/>
      </w:pPr>
    </w:lvl>
    <w:lvl w:ilvl="6" w:tplc="9B14C450">
      <w:numFmt w:val="none"/>
      <w:lvlText w:val=""/>
      <w:lvlJc w:val="left"/>
      <w:pPr>
        <w:tabs>
          <w:tab w:val="num" w:pos="360"/>
        </w:tabs>
        <w:ind w:left="0" w:firstLine="0"/>
      </w:pPr>
    </w:lvl>
    <w:lvl w:ilvl="7" w:tplc="E048D2AE">
      <w:numFmt w:val="none"/>
      <w:lvlText w:val=""/>
      <w:lvlJc w:val="left"/>
      <w:pPr>
        <w:tabs>
          <w:tab w:val="num" w:pos="360"/>
        </w:tabs>
        <w:ind w:left="0" w:firstLine="0"/>
      </w:pPr>
    </w:lvl>
    <w:lvl w:ilvl="8" w:tplc="DAEAFB8A">
      <w:numFmt w:val="none"/>
      <w:lvlText w:val=""/>
      <w:lvlJc w:val="left"/>
      <w:pPr>
        <w:tabs>
          <w:tab w:val="num" w:pos="360"/>
        </w:tabs>
        <w:ind w:left="0" w:firstLine="0"/>
      </w:pPr>
    </w:lvl>
  </w:abstractNum>
  <w:abstractNum w:abstractNumId="4">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40098A"/>
    <w:multiLevelType w:val="hybridMultilevel"/>
    <w:tmpl w:val="2D10128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8EF28D4"/>
    <w:multiLevelType w:val="hybridMultilevel"/>
    <w:tmpl w:val="002A8718"/>
    <w:lvl w:ilvl="0" w:tplc="242626E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FD2"/>
    <w:rsid w:val="00041876"/>
    <w:rsid w:val="00064C54"/>
    <w:rsid w:val="000950FD"/>
    <w:rsid w:val="000A7939"/>
    <w:rsid w:val="000B006E"/>
    <w:rsid w:val="000B6A9C"/>
    <w:rsid w:val="001003DE"/>
    <w:rsid w:val="00161AEC"/>
    <w:rsid w:val="00186282"/>
    <w:rsid w:val="001A5CDB"/>
    <w:rsid w:val="001A6541"/>
    <w:rsid w:val="001C0BCE"/>
    <w:rsid w:val="00206192"/>
    <w:rsid w:val="00211DAA"/>
    <w:rsid w:val="00226915"/>
    <w:rsid w:val="002F0247"/>
    <w:rsid w:val="00304F74"/>
    <w:rsid w:val="00323A5D"/>
    <w:rsid w:val="00354E34"/>
    <w:rsid w:val="003552B7"/>
    <w:rsid w:val="00370551"/>
    <w:rsid w:val="003F543C"/>
    <w:rsid w:val="004305C0"/>
    <w:rsid w:val="004608D2"/>
    <w:rsid w:val="0048391A"/>
    <w:rsid w:val="004F300E"/>
    <w:rsid w:val="00504C26"/>
    <w:rsid w:val="00547883"/>
    <w:rsid w:val="005D1BE5"/>
    <w:rsid w:val="005F4F57"/>
    <w:rsid w:val="006134B1"/>
    <w:rsid w:val="006425F6"/>
    <w:rsid w:val="006A09CB"/>
    <w:rsid w:val="006A2BF8"/>
    <w:rsid w:val="006E4D9F"/>
    <w:rsid w:val="00707E15"/>
    <w:rsid w:val="007122C3"/>
    <w:rsid w:val="00736304"/>
    <w:rsid w:val="00793E34"/>
    <w:rsid w:val="007B3438"/>
    <w:rsid w:val="007C7FD2"/>
    <w:rsid w:val="007D1376"/>
    <w:rsid w:val="007F03F8"/>
    <w:rsid w:val="007F45A4"/>
    <w:rsid w:val="007F7C5D"/>
    <w:rsid w:val="00801D0E"/>
    <w:rsid w:val="0081565E"/>
    <w:rsid w:val="008A4D73"/>
    <w:rsid w:val="008B4F7A"/>
    <w:rsid w:val="008C647C"/>
    <w:rsid w:val="008F7343"/>
    <w:rsid w:val="009A3657"/>
    <w:rsid w:val="009B2B0C"/>
    <w:rsid w:val="009B47E6"/>
    <w:rsid w:val="009F068F"/>
    <w:rsid w:val="009F111B"/>
    <w:rsid w:val="00A35DD0"/>
    <w:rsid w:val="00A761EE"/>
    <w:rsid w:val="00A811EA"/>
    <w:rsid w:val="00AB6167"/>
    <w:rsid w:val="00AD1C91"/>
    <w:rsid w:val="00AD2D32"/>
    <w:rsid w:val="00B477C6"/>
    <w:rsid w:val="00B53E8E"/>
    <w:rsid w:val="00B60E15"/>
    <w:rsid w:val="00B66BDC"/>
    <w:rsid w:val="00BB0BDB"/>
    <w:rsid w:val="00BC27E7"/>
    <w:rsid w:val="00BD6501"/>
    <w:rsid w:val="00BE6473"/>
    <w:rsid w:val="00C85AD8"/>
    <w:rsid w:val="00C95B0D"/>
    <w:rsid w:val="00CA1A12"/>
    <w:rsid w:val="00CA6937"/>
    <w:rsid w:val="00CB4D1A"/>
    <w:rsid w:val="00CB551E"/>
    <w:rsid w:val="00CC7BEF"/>
    <w:rsid w:val="00CD2056"/>
    <w:rsid w:val="00CE2ACF"/>
    <w:rsid w:val="00D073E2"/>
    <w:rsid w:val="00D3043C"/>
    <w:rsid w:val="00E0729F"/>
    <w:rsid w:val="00E5159B"/>
    <w:rsid w:val="00EB43E4"/>
    <w:rsid w:val="00ED27A0"/>
    <w:rsid w:val="00F14524"/>
    <w:rsid w:val="00F62C27"/>
    <w:rsid w:val="00FA09F3"/>
    <w:rsid w:val="00FA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E34"/>
  </w:style>
  <w:style w:type="paragraph" w:styleId="1">
    <w:name w:val="heading 1"/>
    <w:basedOn w:val="a"/>
    <w:next w:val="a"/>
    <w:link w:val="10"/>
    <w:qFormat/>
    <w:rsid w:val="007C7FD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FD2"/>
    <w:rPr>
      <w:rFonts w:ascii="Arial" w:eastAsia="Times New Roman" w:hAnsi="Arial" w:cs="Arial"/>
      <w:b/>
      <w:bCs/>
      <w:kern w:val="32"/>
      <w:sz w:val="32"/>
      <w:szCs w:val="32"/>
    </w:rPr>
  </w:style>
  <w:style w:type="paragraph" w:styleId="HTML">
    <w:name w:val="HTML Preformatted"/>
    <w:basedOn w:val="a"/>
    <w:link w:val="HTML0"/>
    <w:rsid w:val="007C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C7FD2"/>
    <w:rPr>
      <w:rFonts w:ascii="Courier New" w:eastAsia="Times New Roman" w:hAnsi="Courier New" w:cs="Courier New"/>
      <w:sz w:val="20"/>
      <w:szCs w:val="20"/>
    </w:rPr>
  </w:style>
  <w:style w:type="character" w:customStyle="1" w:styleId="a3">
    <w:name w:val="Обычный (веб) Знак"/>
    <w:aliases w:val="Знак Знак"/>
    <w:basedOn w:val="a0"/>
    <w:link w:val="a4"/>
    <w:semiHidden/>
    <w:locked/>
    <w:rsid w:val="007C7FD2"/>
    <w:rPr>
      <w:color w:val="000000"/>
      <w:sz w:val="24"/>
      <w:szCs w:val="24"/>
    </w:rPr>
  </w:style>
  <w:style w:type="paragraph" w:styleId="a4">
    <w:name w:val="Normal (Web)"/>
    <w:aliases w:val="Знак"/>
    <w:basedOn w:val="a"/>
    <w:link w:val="a3"/>
    <w:semiHidden/>
    <w:rsid w:val="007C7FD2"/>
    <w:pPr>
      <w:spacing w:before="100" w:beforeAutospacing="1" w:after="100" w:afterAutospacing="1" w:line="240" w:lineRule="auto"/>
    </w:pPr>
    <w:rPr>
      <w:color w:val="000000"/>
      <w:sz w:val="24"/>
      <w:szCs w:val="24"/>
    </w:rPr>
  </w:style>
  <w:style w:type="character" w:customStyle="1" w:styleId="a5">
    <w:name w:val="Верхний колонтитул Знак"/>
    <w:basedOn w:val="a0"/>
    <w:link w:val="a6"/>
    <w:locked/>
    <w:rsid w:val="007C7FD2"/>
    <w:rPr>
      <w:rFonts w:ascii="Calibri" w:hAnsi="Calibri"/>
      <w:lang w:eastAsia="en-US"/>
    </w:rPr>
  </w:style>
  <w:style w:type="character" w:customStyle="1" w:styleId="ConsPlusNormal">
    <w:name w:val="ConsPlusNormal Знак"/>
    <w:link w:val="ConsPlusNormal0"/>
    <w:semiHidden/>
    <w:locked/>
    <w:rsid w:val="007C7FD2"/>
    <w:rPr>
      <w:rFonts w:ascii="Arial" w:hAnsi="Arial" w:cs="Arial"/>
      <w:color w:val="000000"/>
    </w:rPr>
  </w:style>
  <w:style w:type="paragraph" w:customStyle="1" w:styleId="ConsPlusNormal0">
    <w:name w:val="ConsPlusNormal"/>
    <w:link w:val="ConsPlusNormal"/>
    <w:semiHidden/>
    <w:rsid w:val="007C7FD2"/>
    <w:pPr>
      <w:widowControl w:val="0"/>
      <w:spacing w:after="0" w:line="240" w:lineRule="auto"/>
      <w:ind w:firstLine="720"/>
    </w:pPr>
    <w:rPr>
      <w:rFonts w:ascii="Arial" w:hAnsi="Arial" w:cs="Arial"/>
      <w:color w:val="000000"/>
    </w:rPr>
  </w:style>
  <w:style w:type="paragraph" w:customStyle="1" w:styleId="ConsPlusTitle">
    <w:name w:val="ConsPlusTitle"/>
    <w:semiHidden/>
    <w:rsid w:val="007C7FD2"/>
    <w:pPr>
      <w:widowControl w:val="0"/>
      <w:spacing w:after="0" w:line="240" w:lineRule="auto"/>
    </w:pPr>
    <w:rPr>
      <w:rFonts w:ascii="Arial" w:eastAsia="Times New Roman" w:hAnsi="Arial" w:cs="Arial"/>
      <w:b/>
      <w:color w:val="000000"/>
      <w:sz w:val="20"/>
      <w:szCs w:val="20"/>
    </w:rPr>
  </w:style>
  <w:style w:type="paragraph" w:customStyle="1" w:styleId="ConsPlusNonformat">
    <w:name w:val="ConsPlusNonformat"/>
    <w:semiHidden/>
    <w:rsid w:val="007C7FD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7C7F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PointChar">
    <w:name w:val="Point Char"/>
    <w:link w:val="Point"/>
    <w:semiHidden/>
    <w:locked/>
    <w:rsid w:val="007C7FD2"/>
    <w:rPr>
      <w:sz w:val="24"/>
      <w:szCs w:val="24"/>
    </w:rPr>
  </w:style>
  <w:style w:type="paragraph" w:customStyle="1" w:styleId="Point">
    <w:name w:val="Point"/>
    <w:basedOn w:val="a"/>
    <w:link w:val="PointChar"/>
    <w:semiHidden/>
    <w:rsid w:val="007C7FD2"/>
    <w:pPr>
      <w:spacing w:before="120" w:after="0" w:line="288" w:lineRule="auto"/>
      <w:ind w:firstLine="720"/>
      <w:jc w:val="both"/>
    </w:pPr>
    <w:rPr>
      <w:sz w:val="24"/>
      <w:szCs w:val="24"/>
    </w:rPr>
  </w:style>
  <w:style w:type="paragraph" w:customStyle="1" w:styleId="printj">
    <w:name w:val="printj"/>
    <w:basedOn w:val="a"/>
    <w:semiHidden/>
    <w:rsid w:val="007C7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semiHidden/>
    <w:rsid w:val="007C7FD2"/>
    <w:pPr>
      <w:spacing w:after="160" w:line="240" w:lineRule="exact"/>
    </w:pPr>
    <w:rPr>
      <w:rFonts w:ascii="Verdana" w:eastAsia="Times New Roman" w:hAnsi="Verdana" w:cs="Verdana"/>
      <w:sz w:val="20"/>
      <w:szCs w:val="20"/>
      <w:lang w:val="en-US" w:eastAsia="en-US"/>
    </w:rPr>
  </w:style>
  <w:style w:type="paragraph" w:customStyle="1" w:styleId="msonormalcxspmiddlecxspmiddle">
    <w:name w:val="msonormalcxspmiddlecxspmiddle"/>
    <w:basedOn w:val="a"/>
    <w:semiHidden/>
    <w:rsid w:val="007C7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rsid w:val="007C7FD2"/>
    <w:rPr>
      <w:rFonts w:ascii="Times New Roman" w:hAnsi="Times New Roman" w:cs="Times New Roman" w:hint="default"/>
      <w:sz w:val="30"/>
      <w:szCs w:val="30"/>
    </w:rPr>
  </w:style>
  <w:style w:type="paragraph" w:styleId="a6">
    <w:name w:val="header"/>
    <w:basedOn w:val="a"/>
    <w:link w:val="a5"/>
    <w:rsid w:val="007C7FD2"/>
    <w:pPr>
      <w:tabs>
        <w:tab w:val="center" w:pos="4677"/>
        <w:tab w:val="right" w:pos="9355"/>
      </w:tabs>
      <w:spacing w:after="0" w:line="240" w:lineRule="auto"/>
    </w:pPr>
    <w:rPr>
      <w:rFonts w:ascii="Calibri" w:hAnsi="Calibri"/>
      <w:lang w:eastAsia="en-US"/>
    </w:rPr>
  </w:style>
  <w:style w:type="character" w:customStyle="1" w:styleId="11">
    <w:name w:val="Верхний колонтитул Знак1"/>
    <w:basedOn w:val="a0"/>
    <w:uiPriority w:val="99"/>
    <w:semiHidden/>
    <w:rsid w:val="007C7FD2"/>
  </w:style>
  <w:style w:type="table" w:styleId="a7">
    <w:name w:val="Table Grid"/>
    <w:basedOn w:val="a1"/>
    <w:rsid w:val="007C7F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C7FD2"/>
    <w:pPr>
      <w:spacing w:after="0" w:line="240" w:lineRule="auto"/>
    </w:pPr>
  </w:style>
  <w:style w:type="paragraph" w:styleId="a9">
    <w:name w:val="Balloon Text"/>
    <w:basedOn w:val="a"/>
    <w:link w:val="aa"/>
    <w:uiPriority w:val="99"/>
    <w:semiHidden/>
    <w:unhideWhenUsed/>
    <w:rsid w:val="001003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03DE"/>
    <w:rPr>
      <w:rFonts w:ascii="Tahoma" w:hAnsi="Tahoma" w:cs="Tahoma"/>
      <w:sz w:val="16"/>
      <w:szCs w:val="16"/>
    </w:rPr>
  </w:style>
  <w:style w:type="paragraph" w:styleId="ab">
    <w:name w:val="footer"/>
    <w:basedOn w:val="a"/>
    <w:link w:val="ac"/>
    <w:uiPriority w:val="99"/>
    <w:unhideWhenUsed/>
    <w:rsid w:val="00BE64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2FCF-BDDE-48BE-9782-F16CCA65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14259</Words>
  <Characters>81282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33</cp:revision>
  <cp:lastPrinted>2024-01-30T12:42:00Z</cp:lastPrinted>
  <dcterms:created xsi:type="dcterms:W3CDTF">2020-11-12T07:00:00Z</dcterms:created>
  <dcterms:modified xsi:type="dcterms:W3CDTF">2024-01-30T12:42:00Z</dcterms:modified>
</cp:coreProperties>
</file>